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58" w:rsidRPr="001A2B58" w:rsidRDefault="001A2B58" w:rsidP="001A2B58">
      <w:pPr>
        <w:widowControl w:val="0"/>
        <w:spacing w:after="0" w:line="360" w:lineRule="auto"/>
        <w:jc w:val="both"/>
        <w:rPr>
          <w:rFonts w:ascii="Arial" w:eastAsia="Times New Roman" w:hAnsi="Arial" w:cs="Arial"/>
          <w:b/>
          <w:bCs/>
          <w:sz w:val="24"/>
          <w:szCs w:val="24"/>
          <w:u w:val="single"/>
          <w:lang w:val="es-ES" w:eastAsia="es-ES"/>
        </w:rPr>
      </w:pPr>
      <w:r w:rsidRPr="001A2B58">
        <w:rPr>
          <w:rFonts w:ascii="Arial" w:eastAsia="Times New Roman" w:hAnsi="Arial" w:cs="Arial"/>
          <w:b/>
          <w:bCs/>
          <w:sz w:val="24"/>
          <w:szCs w:val="24"/>
          <w:u w:val="single"/>
          <w:lang w:val="es-ES" w:eastAsia="es-ES"/>
        </w:rPr>
        <w:t xml:space="preserve">STJSL-S.J. – S.D. Nº </w:t>
      </w:r>
      <w:r w:rsidR="00C10468">
        <w:rPr>
          <w:rFonts w:ascii="Arial" w:eastAsia="Times New Roman" w:hAnsi="Arial" w:cs="Arial"/>
          <w:b/>
          <w:bCs/>
          <w:sz w:val="24"/>
          <w:szCs w:val="24"/>
          <w:u w:val="single"/>
          <w:lang w:val="es-ES" w:eastAsia="es-ES"/>
        </w:rPr>
        <w:t>130</w:t>
      </w:r>
      <w:r w:rsidRPr="001A2B58">
        <w:rPr>
          <w:rFonts w:ascii="Arial" w:eastAsia="Times New Roman" w:hAnsi="Arial" w:cs="Arial"/>
          <w:b/>
          <w:bCs/>
          <w:sz w:val="24"/>
          <w:szCs w:val="24"/>
          <w:u w:val="single"/>
          <w:lang w:val="es-ES" w:eastAsia="es-ES"/>
        </w:rPr>
        <w:t>/16.-</w:t>
      </w:r>
    </w:p>
    <w:p w:rsidR="001A2B58" w:rsidRDefault="001A2B58" w:rsidP="006252A6">
      <w:pPr>
        <w:spacing w:after="0" w:line="360" w:lineRule="auto"/>
        <w:jc w:val="both"/>
        <w:rPr>
          <w:rFonts w:ascii="Arial" w:hAnsi="Arial" w:cs="Arial"/>
          <w:sz w:val="24"/>
          <w:szCs w:val="24"/>
        </w:rPr>
      </w:pPr>
      <w:r w:rsidRPr="001A2B58">
        <w:rPr>
          <w:rFonts w:ascii="Arial" w:eastAsia="Times New Roman" w:hAnsi="Arial" w:cs="Arial"/>
          <w:sz w:val="24"/>
          <w:szCs w:val="24"/>
          <w:lang w:val="es-ES" w:eastAsia="es-ES"/>
        </w:rPr>
        <w:t xml:space="preserve">---En </w:t>
      </w:r>
      <w:smartTag w:uri="urn:schemas-microsoft-com:office:smarttags" w:element="PersonName">
        <w:smartTagPr>
          <w:attr w:name="ProductID" w:val="la Ciudad"/>
        </w:smartTagPr>
        <w:r w:rsidRPr="001A2B58">
          <w:rPr>
            <w:rFonts w:ascii="Arial" w:eastAsia="Times New Roman" w:hAnsi="Arial" w:cs="Arial"/>
            <w:sz w:val="24"/>
            <w:szCs w:val="24"/>
            <w:lang w:val="es-ES" w:eastAsia="es-ES"/>
          </w:rPr>
          <w:t>la Ciudad</w:t>
        </w:r>
      </w:smartTag>
      <w:r w:rsidRPr="001A2B58">
        <w:rPr>
          <w:rFonts w:ascii="Arial" w:eastAsia="Times New Roman" w:hAnsi="Arial" w:cs="Arial"/>
          <w:sz w:val="24"/>
          <w:szCs w:val="24"/>
          <w:lang w:val="es-ES" w:eastAsia="es-ES"/>
        </w:rPr>
        <w:t xml:space="preserve"> de San Luis, </w:t>
      </w:r>
      <w:r w:rsidRPr="001A2B58">
        <w:rPr>
          <w:rFonts w:ascii="Arial" w:eastAsia="Times New Roman" w:hAnsi="Arial" w:cs="Arial"/>
          <w:b/>
          <w:bCs/>
          <w:sz w:val="24"/>
          <w:szCs w:val="24"/>
          <w:lang w:val="es-ES" w:eastAsia="es-ES"/>
        </w:rPr>
        <w:t xml:space="preserve">a </w:t>
      </w:r>
      <w:r>
        <w:rPr>
          <w:rFonts w:ascii="Arial" w:eastAsia="Times New Roman" w:hAnsi="Arial" w:cs="Arial"/>
          <w:b/>
          <w:bCs/>
          <w:sz w:val="24"/>
          <w:szCs w:val="24"/>
          <w:lang w:val="es-ES" w:eastAsia="es-ES"/>
        </w:rPr>
        <w:t>veintisiete días de julio</w:t>
      </w:r>
      <w:r w:rsidRPr="001A2B58">
        <w:rPr>
          <w:rFonts w:ascii="Arial" w:eastAsia="Times New Roman" w:hAnsi="Arial" w:cs="Arial"/>
          <w:b/>
          <w:bCs/>
          <w:sz w:val="24"/>
          <w:szCs w:val="24"/>
          <w:lang w:val="es-ES" w:eastAsia="es-ES"/>
        </w:rPr>
        <w:t xml:space="preserve"> de dos mil dieciséis</w:t>
      </w:r>
      <w:r w:rsidRPr="001A2B58">
        <w:rPr>
          <w:rFonts w:ascii="Arial" w:eastAsia="Times New Roman" w:hAnsi="Arial" w:cs="Arial"/>
          <w:sz w:val="24"/>
          <w:szCs w:val="24"/>
          <w:lang w:val="es-ES" w:eastAsia="es-ES"/>
        </w:rPr>
        <w:t>,</w:t>
      </w:r>
      <w:r w:rsidRPr="001A2B58">
        <w:rPr>
          <w:rFonts w:ascii="Arial" w:eastAsia="Times New Roman" w:hAnsi="Arial" w:cs="Arial"/>
          <w:i/>
          <w:sz w:val="24"/>
          <w:szCs w:val="24"/>
          <w:lang w:val="es-ES" w:eastAsia="es-ES"/>
        </w:rPr>
        <w:t xml:space="preserve"> </w:t>
      </w:r>
      <w:r w:rsidRPr="001A2B58">
        <w:rPr>
          <w:rFonts w:ascii="Arial" w:eastAsia="Times New Roman" w:hAnsi="Arial" w:cs="Arial"/>
          <w:b/>
          <w:i/>
          <w:sz w:val="24"/>
          <w:szCs w:val="24"/>
          <w:lang w:val="es-ES" w:eastAsia="es-ES"/>
        </w:rPr>
        <w:t xml:space="preserve">Año del Bicentenario de </w:t>
      </w:r>
      <w:smartTag w:uri="urn:schemas-microsoft-com:office:smarttags" w:element="PersonName">
        <w:smartTagPr>
          <w:attr w:name="ProductID" w:val="la Declaraci￳n"/>
        </w:smartTagPr>
        <w:r w:rsidRPr="001A2B58">
          <w:rPr>
            <w:rFonts w:ascii="Arial" w:eastAsia="Times New Roman" w:hAnsi="Arial" w:cs="Arial"/>
            <w:b/>
            <w:i/>
            <w:sz w:val="24"/>
            <w:szCs w:val="24"/>
            <w:lang w:val="es-ES" w:eastAsia="es-ES"/>
          </w:rPr>
          <w:t>la Declaración</w:t>
        </w:r>
      </w:smartTag>
      <w:r w:rsidRPr="001A2B58">
        <w:rPr>
          <w:rFonts w:ascii="Arial" w:eastAsia="Times New Roman" w:hAnsi="Arial" w:cs="Arial"/>
          <w:b/>
          <w:i/>
          <w:sz w:val="24"/>
          <w:szCs w:val="24"/>
          <w:lang w:val="es-ES" w:eastAsia="es-ES"/>
        </w:rPr>
        <w:t xml:space="preserve"> de </w:t>
      </w:r>
      <w:smartTag w:uri="urn:schemas-microsoft-com:office:smarttags" w:element="PersonName">
        <w:smartTagPr>
          <w:attr w:name="ProductID" w:val="la Independencia Nacional"/>
        </w:smartTagPr>
        <w:r w:rsidRPr="001A2B58">
          <w:rPr>
            <w:rFonts w:ascii="Arial" w:eastAsia="Times New Roman" w:hAnsi="Arial" w:cs="Arial"/>
            <w:b/>
            <w:i/>
            <w:sz w:val="24"/>
            <w:szCs w:val="24"/>
            <w:lang w:val="es-ES" w:eastAsia="es-ES"/>
          </w:rPr>
          <w:t>la Independencia Nacional</w:t>
        </w:r>
      </w:smartTag>
      <w:r w:rsidRPr="001A2B58">
        <w:rPr>
          <w:rFonts w:ascii="Arial" w:eastAsia="Times New Roman" w:hAnsi="Arial" w:cs="Arial"/>
          <w:b/>
          <w:sz w:val="24"/>
          <w:szCs w:val="24"/>
          <w:lang w:val="es-ES" w:eastAsia="es-ES"/>
        </w:rPr>
        <w:t>,</w:t>
      </w:r>
      <w:r w:rsidRPr="001A2B58">
        <w:rPr>
          <w:rFonts w:ascii="Arial" w:eastAsia="Times New Roman" w:hAnsi="Arial" w:cs="Arial"/>
          <w:sz w:val="24"/>
          <w:szCs w:val="24"/>
          <w:lang w:val="es-ES" w:eastAsia="es-ES"/>
        </w:rPr>
        <w:t xml:space="preserve"> se reúnen en Audiencia Pública los Señores Ministros Dres. OMAR ESTEBAN URÍA, HORACIO G. ZAVALA RODRÍGUEZ, OSCAR EDUARDO GATICA y LILIA ANA NOVILLO - Miembros del SUPERIOR TRIBUNAL DE JUSTICIA, para dictar sentencia en los autos</w:t>
      </w:r>
      <w:r w:rsidRPr="001A2B58">
        <w:rPr>
          <w:rFonts w:ascii="Arial" w:eastAsia="Times New Roman" w:hAnsi="Arial" w:cs="Arial"/>
          <w:i/>
          <w:iCs/>
          <w:sz w:val="24"/>
          <w:szCs w:val="24"/>
          <w:lang w:val="es-ES" w:eastAsia="es-ES"/>
        </w:rPr>
        <w:t xml:space="preserve">: </w:t>
      </w:r>
      <w:r w:rsidRPr="00147F2E">
        <w:rPr>
          <w:rFonts w:ascii="Arial" w:hAnsi="Arial" w:cs="Arial"/>
          <w:b/>
          <w:i/>
          <w:iCs/>
          <w:sz w:val="24"/>
          <w:szCs w:val="24"/>
        </w:rPr>
        <w:t xml:space="preserve">“RECURSO DE CASACIÓN EN AUTOS: DALMOLIN, LUIS AGUSTÍN </w:t>
      </w:r>
      <w:r w:rsidR="00C10468">
        <w:rPr>
          <w:rFonts w:ascii="Arial" w:hAnsi="Arial" w:cs="Arial"/>
          <w:b/>
          <w:i/>
          <w:iCs/>
          <w:sz w:val="24"/>
          <w:szCs w:val="24"/>
        </w:rPr>
        <w:t xml:space="preserve"> - </w:t>
      </w:r>
      <w:r w:rsidRPr="00147F2E">
        <w:rPr>
          <w:rFonts w:ascii="Arial" w:hAnsi="Arial" w:cs="Arial"/>
          <w:b/>
          <w:i/>
          <w:iCs/>
          <w:sz w:val="24"/>
          <w:szCs w:val="24"/>
        </w:rPr>
        <w:t>SOL. LIBERTAD CONDICIONAL”</w:t>
      </w:r>
      <w:r w:rsidRPr="0070684F">
        <w:rPr>
          <w:rFonts w:ascii="Arial" w:hAnsi="Arial" w:cs="Arial"/>
          <w:b/>
          <w:i/>
          <w:sz w:val="24"/>
          <w:szCs w:val="24"/>
        </w:rPr>
        <w:t xml:space="preserve"> </w:t>
      </w:r>
      <w:r>
        <w:rPr>
          <w:rFonts w:ascii="Arial" w:hAnsi="Arial" w:cs="Arial"/>
          <w:sz w:val="24"/>
          <w:szCs w:val="24"/>
        </w:rPr>
        <w:t>- IURIX</w:t>
      </w:r>
      <w:r w:rsidRPr="0070684F">
        <w:rPr>
          <w:rFonts w:ascii="Arial" w:hAnsi="Arial" w:cs="Arial"/>
          <w:sz w:val="24"/>
          <w:szCs w:val="24"/>
        </w:rPr>
        <w:t xml:space="preserve"> Nº INC. </w:t>
      </w:r>
      <w:r>
        <w:rPr>
          <w:rFonts w:ascii="Arial" w:hAnsi="Arial" w:cs="Arial"/>
          <w:sz w:val="24"/>
          <w:szCs w:val="24"/>
        </w:rPr>
        <w:t xml:space="preserve">71443/2.- </w:t>
      </w:r>
    </w:p>
    <w:p w:rsidR="001A2B58" w:rsidRPr="001A2B58" w:rsidRDefault="001A2B58" w:rsidP="001A2B58">
      <w:pPr>
        <w:spacing w:after="0" w:line="360" w:lineRule="auto"/>
        <w:ind w:firstLine="1985"/>
        <w:jc w:val="both"/>
        <w:rPr>
          <w:rFonts w:ascii="Arial" w:eastAsia="Times New Roman" w:hAnsi="Arial" w:cs="Arial"/>
          <w:sz w:val="24"/>
          <w:szCs w:val="24"/>
          <w:lang w:val="es-ES" w:eastAsia="es-ES"/>
        </w:rPr>
      </w:pPr>
      <w:r w:rsidRPr="001A2B5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Dres. OMAR ESTEBAN URÍA, OSCAR EDUARDO GATICA, </w:t>
      </w:r>
      <w:r w:rsidR="008C3924" w:rsidRPr="001A2B58">
        <w:rPr>
          <w:rFonts w:ascii="Arial" w:eastAsia="Times New Roman" w:hAnsi="Arial" w:cs="Arial"/>
          <w:sz w:val="24"/>
          <w:szCs w:val="24"/>
          <w:lang w:val="es-ES" w:eastAsia="es-ES"/>
        </w:rPr>
        <w:t xml:space="preserve">HORACIO G. ZAVALA RODRÍGUEZ </w:t>
      </w:r>
      <w:r w:rsidRPr="001A2B58">
        <w:rPr>
          <w:rFonts w:ascii="Arial" w:eastAsia="Times New Roman" w:hAnsi="Arial" w:cs="Arial"/>
          <w:sz w:val="24"/>
          <w:szCs w:val="24"/>
          <w:lang w:val="es-ES" w:eastAsia="es-ES"/>
        </w:rPr>
        <w:t>y LILIA ANA NOVILLO.-</w:t>
      </w:r>
    </w:p>
    <w:p w:rsidR="0070684F" w:rsidRPr="0070684F" w:rsidRDefault="0070684F" w:rsidP="0070684F">
      <w:pPr>
        <w:spacing w:after="0" w:line="360" w:lineRule="auto"/>
        <w:ind w:firstLine="1985"/>
        <w:jc w:val="both"/>
        <w:rPr>
          <w:rFonts w:ascii="Arial" w:hAnsi="Arial" w:cs="Arial"/>
          <w:sz w:val="24"/>
          <w:szCs w:val="24"/>
          <w:lang w:val="es-ES"/>
        </w:rPr>
      </w:pPr>
      <w:r w:rsidRPr="0070684F">
        <w:rPr>
          <w:rFonts w:ascii="Arial" w:hAnsi="Arial" w:cs="Arial"/>
          <w:sz w:val="24"/>
          <w:szCs w:val="24"/>
          <w:lang w:val="es-ES"/>
        </w:rPr>
        <w:t>Las cuestiones formuladas y sometidas a decisión son:</w:t>
      </w:r>
    </w:p>
    <w:p w:rsidR="0070684F" w:rsidRPr="0070684F" w:rsidRDefault="0070684F" w:rsidP="0070684F">
      <w:pPr>
        <w:spacing w:after="0" w:line="360" w:lineRule="auto"/>
        <w:ind w:firstLine="1985"/>
        <w:jc w:val="both"/>
        <w:rPr>
          <w:rFonts w:ascii="Arial" w:hAnsi="Arial" w:cs="Arial"/>
          <w:sz w:val="24"/>
          <w:szCs w:val="24"/>
          <w:lang w:val="es-ES"/>
        </w:rPr>
      </w:pPr>
      <w:r w:rsidRPr="0070684F">
        <w:rPr>
          <w:rFonts w:ascii="Arial" w:hAnsi="Arial" w:cs="Arial"/>
          <w:sz w:val="24"/>
          <w:szCs w:val="24"/>
          <w:lang w:val="es-ES"/>
        </w:rPr>
        <w:t>I) ¿Es formalmente procedente el Recurso de Casación interpuesto?</w:t>
      </w:r>
    </w:p>
    <w:p w:rsidR="0070684F" w:rsidRPr="0070684F" w:rsidRDefault="0070684F" w:rsidP="0070684F">
      <w:pPr>
        <w:spacing w:after="0" w:line="360" w:lineRule="auto"/>
        <w:ind w:firstLine="1985"/>
        <w:jc w:val="both"/>
        <w:rPr>
          <w:rFonts w:ascii="Arial" w:hAnsi="Arial" w:cs="Arial"/>
          <w:sz w:val="24"/>
          <w:szCs w:val="24"/>
          <w:lang w:val="es-ES"/>
        </w:rPr>
      </w:pPr>
      <w:r w:rsidRPr="0070684F">
        <w:rPr>
          <w:rFonts w:ascii="Arial" w:hAnsi="Arial" w:cs="Arial"/>
          <w:sz w:val="24"/>
          <w:szCs w:val="24"/>
          <w:lang w:val="es-ES"/>
        </w:rPr>
        <w:t>II)</w:t>
      </w:r>
      <w:r w:rsidR="00147F2E">
        <w:rPr>
          <w:rFonts w:ascii="Arial" w:hAnsi="Arial" w:cs="Arial"/>
          <w:sz w:val="24"/>
          <w:szCs w:val="24"/>
          <w:lang w:val="es-ES"/>
        </w:rPr>
        <w:t xml:space="preserve"> </w:t>
      </w:r>
      <w:r w:rsidRPr="0070684F">
        <w:rPr>
          <w:rFonts w:ascii="Arial" w:hAnsi="Arial" w:cs="Arial"/>
          <w:sz w:val="24"/>
          <w:szCs w:val="24"/>
          <w:lang w:val="es-ES"/>
        </w:rPr>
        <w:t>¿Existe en el fallo recurrido alguna de las causales enumeradas en el Art. 428 del Código Procesal Criminal?</w:t>
      </w:r>
    </w:p>
    <w:p w:rsidR="0070684F" w:rsidRPr="0070684F" w:rsidRDefault="00147F2E" w:rsidP="0070684F">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0070684F" w:rsidRPr="0070684F">
        <w:rPr>
          <w:rFonts w:ascii="Arial" w:hAnsi="Arial" w:cs="Arial"/>
          <w:sz w:val="24"/>
          <w:szCs w:val="24"/>
          <w:lang w:val="es-ES"/>
        </w:rPr>
        <w:t>En caso afirmativo la cuestión anterior, ¿Cuál es la ley a aplicarse o la interpretación que debe hacerse del caso en estudio?</w:t>
      </w:r>
    </w:p>
    <w:p w:rsidR="0070684F" w:rsidRPr="0070684F" w:rsidRDefault="0070684F" w:rsidP="0070684F">
      <w:pPr>
        <w:spacing w:after="0" w:line="360" w:lineRule="auto"/>
        <w:ind w:firstLine="1985"/>
        <w:jc w:val="both"/>
        <w:rPr>
          <w:rFonts w:ascii="Arial" w:hAnsi="Arial" w:cs="Arial"/>
          <w:sz w:val="24"/>
          <w:szCs w:val="24"/>
          <w:lang w:val="es-ES"/>
        </w:rPr>
      </w:pPr>
      <w:r w:rsidRPr="0070684F">
        <w:rPr>
          <w:rFonts w:ascii="Arial" w:hAnsi="Arial" w:cs="Arial"/>
          <w:sz w:val="24"/>
          <w:szCs w:val="24"/>
          <w:lang w:val="es-ES"/>
        </w:rPr>
        <w:t>IV) ¿Qué resolución corresponde dar al caso en estudio?</w:t>
      </w:r>
    </w:p>
    <w:p w:rsidR="0070684F" w:rsidRDefault="0070684F" w:rsidP="0070684F">
      <w:pPr>
        <w:spacing w:after="0" w:line="360" w:lineRule="auto"/>
        <w:ind w:firstLine="1985"/>
        <w:jc w:val="both"/>
        <w:rPr>
          <w:rFonts w:ascii="Arial" w:hAnsi="Arial" w:cs="Arial"/>
          <w:sz w:val="24"/>
          <w:szCs w:val="24"/>
          <w:lang w:val="es-ES"/>
        </w:rPr>
      </w:pPr>
      <w:r w:rsidRPr="0070684F">
        <w:rPr>
          <w:rFonts w:ascii="Arial" w:hAnsi="Arial" w:cs="Arial"/>
          <w:sz w:val="24"/>
          <w:szCs w:val="24"/>
          <w:lang w:val="es-ES"/>
        </w:rPr>
        <w:t>V) ¿Cuál sobre las costas?</w:t>
      </w:r>
    </w:p>
    <w:p w:rsidR="00147F2E" w:rsidRDefault="00147F2E" w:rsidP="0070684F">
      <w:pPr>
        <w:spacing w:after="0" w:line="360" w:lineRule="auto"/>
        <w:ind w:firstLine="1985"/>
        <w:jc w:val="both"/>
        <w:rPr>
          <w:rFonts w:ascii="Arial" w:hAnsi="Arial" w:cs="Arial"/>
          <w:sz w:val="24"/>
          <w:szCs w:val="24"/>
          <w:lang w:val="es-ES"/>
        </w:rPr>
      </w:pPr>
    </w:p>
    <w:p w:rsidR="00575384" w:rsidRPr="0070684F" w:rsidRDefault="00575384" w:rsidP="0070684F">
      <w:pPr>
        <w:spacing w:after="0" w:line="360" w:lineRule="auto"/>
        <w:ind w:firstLine="1985"/>
        <w:jc w:val="both"/>
        <w:rPr>
          <w:rFonts w:ascii="Arial" w:hAnsi="Arial" w:cs="Arial"/>
          <w:sz w:val="24"/>
          <w:szCs w:val="24"/>
          <w:lang w:val="es-ES"/>
        </w:rPr>
      </w:pPr>
    </w:p>
    <w:p w:rsidR="0070684F" w:rsidRPr="0070684F" w:rsidRDefault="00137D0F" w:rsidP="00D42708">
      <w:pPr>
        <w:spacing w:after="0" w:line="360" w:lineRule="auto"/>
        <w:jc w:val="both"/>
        <w:rPr>
          <w:rFonts w:ascii="Arial" w:hAnsi="Arial" w:cs="Arial"/>
          <w:sz w:val="24"/>
          <w:szCs w:val="24"/>
        </w:rPr>
      </w:pPr>
      <w:r>
        <w:rPr>
          <w:rFonts w:ascii="Arial" w:hAnsi="Arial" w:cs="Arial"/>
          <w:b/>
          <w:bCs/>
          <w:sz w:val="24"/>
          <w:szCs w:val="24"/>
          <w:u w:val="single"/>
          <w:lang w:val="es-ES"/>
        </w:rPr>
        <w:t>A LA PRIMERA CUESTIÓ</w:t>
      </w:r>
      <w:r w:rsidR="0070684F" w:rsidRPr="0070684F">
        <w:rPr>
          <w:rFonts w:ascii="Arial" w:hAnsi="Arial" w:cs="Arial"/>
          <w:b/>
          <w:bCs/>
          <w:sz w:val="24"/>
          <w:szCs w:val="24"/>
          <w:u w:val="single"/>
          <w:lang w:val="es-ES"/>
        </w:rPr>
        <w:t>N</w:t>
      </w:r>
      <w:r>
        <w:rPr>
          <w:rFonts w:ascii="Arial" w:hAnsi="Arial" w:cs="Arial"/>
          <w:b/>
          <w:bCs/>
          <w:sz w:val="24"/>
          <w:szCs w:val="24"/>
          <w:u w:val="single"/>
          <w:lang w:val="es-ES"/>
        </w:rPr>
        <w:t>, el Dr. OMAR ESTEBAN URÍ</w:t>
      </w:r>
      <w:r w:rsidR="0070684F" w:rsidRPr="0070684F">
        <w:rPr>
          <w:rFonts w:ascii="Arial" w:hAnsi="Arial" w:cs="Arial"/>
          <w:b/>
          <w:bCs/>
          <w:sz w:val="24"/>
          <w:szCs w:val="24"/>
          <w:u w:val="single"/>
          <w:lang w:val="es-ES"/>
        </w:rPr>
        <w:t>A</w:t>
      </w:r>
      <w:r>
        <w:rPr>
          <w:rFonts w:ascii="Arial" w:hAnsi="Arial" w:cs="Arial"/>
          <w:b/>
          <w:bCs/>
          <w:sz w:val="24"/>
          <w:szCs w:val="24"/>
          <w:u w:val="single"/>
          <w:lang w:val="es-ES"/>
        </w:rPr>
        <w:t>,</w:t>
      </w:r>
      <w:r w:rsidR="0070684F" w:rsidRPr="0070684F">
        <w:rPr>
          <w:rFonts w:ascii="Arial" w:hAnsi="Arial" w:cs="Arial"/>
          <w:b/>
          <w:bCs/>
          <w:sz w:val="24"/>
          <w:szCs w:val="24"/>
          <w:u w:val="single"/>
          <w:lang w:val="es-ES"/>
        </w:rPr>
        <w:t xml:space="preserve"> </w:t>
      </w:r>
      <w:r>
        <w:rPr>
          <w:rFonts w:ascii="Arial" w:hAnsi="Arial" w:cs="Arial"/>
          <w:b/>
          <w:bCs/>
          <w:sz w:val="24"/>
          <w:szCs w:val="24"/>
          <w:u w:val="single"/>
          <w:lang w:val="es-ES"/>
        </w:rPr>
        <w:t>D</w:t>
      </w:r>
      <w:r w:rsidR="0070684F" w:rsidRPr="0070684F">
        <w:rPr>
          <w:rFonts w:ascii="Arial" w:hAnsi="Arial" w:cs="Arial"/>
          <w:b/>
          <w:bCs/>
          <w:sz w:val="24"/>
          <w:szCs w:val="24"/>
          <w:u w:val="single"/>
          <w:lang w:val="es-ES"/>
        </w:rPr>
        <w:t>ijo:</w:t>
      </w:r>
      <w:r w:rsidR="0070684F" w:rsidRPr="0070684F">
        <w:rPr>
          <w:rFonts w:ascii="Arial" w:hAnsi="Arial" w:cs="Arial"/>
          <w:sz w:val="24"/>
          <w:szCs w:val="24"/>
          <w:lang w:val="es-ES"/>
        </w:rPr>
        <w:t xml:space="preserve"> </w:t>
      </w:r>
      <w:r w:rsidR="0070684F" w:rsidRPr="0070684F">
        <w:rPr>
          <w:rFonts w:ascii="Arial" w:hAnsi="Arial" w:cs="Arial"/>
          <w:sz w:val="24"/>
          <w:szCs w:val="24"/>
        </w:rPr>
        <w:t>1) Que a fs. sub</w:t>
      </w:r>
      <w:r w:rsidR="00D42708">
        <w:rPr>
          <w:rFonts w:ascii="Arial" w:hAnsi="Arial" w:cs="Arial"/>
          <w:sz w:val="24"/>
          <w:szCs w:val="24"/>
        </w:rPr>
        <w:t xml:space="preserve"> </w:t>
      </w:r>
      <w:r w:rsidR="0070684F" w:rsidRPr="0070684F">
        <w:rPr>
          <w:rFonts w:ascii="Arial" w:hAnsi="Arial" w:cs="Arial"/>
          <w:sz w:val="24"/>
          <w:szCs w:val="24"/>
        </w:rPr>
        <w:t>1</w:t>
      </w:r>
      <w:r w:rsidR="00C10468">
        <w:rPr>
          <w:rFonts w:ascii="Arial" w:hAnsi="Arial" w:cs="Arial"/>
          <w:sz w:val="24"/>
          <w:szCs w:val="24"/>
        </w:rPr>
        <w:t>,</w:t>
      </w:r>
      <w:r w:rsidR="0070684F" w:rsidRPr="0070684F">
        <w:rPr>
          <w:rFonts w:ascii="Arial" w:hAnsi="Arial" w:cs="Arial"/>
          <w:sz w:val="24"/>
          <w:szCs w:val="24"/>
        </w:rPr>
        <w:t xml:space="preserve"> el Defensor de Cámara Subrogante Dr. Hernán Diego Herrera, en representación del condenado Luis Agustín Dalmolin, interpone recurso de casación contra el Auto Interlocutorio Nº 275 de fecha 02/10/2013</w:t>
      </w:r>
      <w:r w:rsidR="00C10468">
        <w:rPr>
          <w:rFonts w:ascii="Arial" w:hAnsi="Arial" w:cs="Arial"/>
          <w:sz w:val="24"/>
          <w:szCs w:val="24"/>
        </w:rPr>
        <w:t>,</w:t>
      </w:r>
      <w:r w:rsidR="0070684F" w:rsidRPr="0070684F">
        <w:rPr>
          <w:rFonts w:ascii="Arial" w:hAnsi="Arial" w:cs="Arial"/>
          <w:sz w:val="24"/>
          <w:szCs w:val="24"/>
        </w:rPr>
        <w:t xml:space="preserve"> dictado por la Excma. Cámara en lo Penal Nº 1 de la Segunda Circunscripción Judicial, obrante a fs. sub 57 y vta. del expediente caratulado: “</w:t>
      </w:r>
      <w:r w:rsidR="0070684F" w:rsidRPr="0070684F">
        <w:rPr>
          <w:rFonts w:ascii="Arial" w:hAnsi="Arial" w:cs="Arial"/>
          <w:b/>
          <w:bCs/>
          <w:sz w:val="24"/>
          <w:szCs w:val="24"/>
        </w:rPr>
        <w:t>DALMOLIN LUIS AGUSTIN</w:t>
      </w:r>
      <w:r w:rsidR="00C10468">
        <w:rPr>
          <w:rFonts w:ascii="Arial" w:hAnsi="Arial" w:cs="Arial"/>
          <w:b/>
          <w:bCs/>
          <w:sz w:val="24"/>
          <w:szCs w:val="24"/>
        </w:rPr>
        <w:t xml:space="preserve"> </w:t>
      </w:r>
      <w:r w:rsidR="0070684F" w:rsidRPr="0070684F">
        <w:rPr>
          <w:rFonts w:ascii="Arial" w:hAnsi="Arial" w:cs="Arial"/>
          <w:b/>
          <w:bCs/>
          <w:sz w:val="24"/>
          <w:szCs w:val="24"/>
        </w:rPr>
        <w:t>-</w:t>
      </w:r>
      <w:r w:rsidR="00C10468">
        <w:rPr>
          <w:rFonts w:ascii="Arial" w:hAnsi="Arial" w:cs="Arial"/>
          <w:b/>
          <w:bCs/>
          <w:sz w:val="24"/>
          <w:szCs w:val="24"/>
        </w:rPr>
        <w:t xml:space="preserve"> </w:t>
      </w:r>
      <w:r w:rsidR="0070684F" w:rsidRPr="0070684F">
        <w:rPr>
          <w:rFonts w:ascii="Arial" w:hAnsi="Arial" w:cs="Arial"/>
          <w:b/>
          <w:bCs/>
          <w:sz w:val="24"/>
          <w:szCs w:val="24"/>
        </w:rPr>
        <w:t xml:space="preserve">SOL. LIBERTAD CONDICIONAL” </w:t>
      </w:r>
      <w:r w:rsidR="0070684F" w:rsidRPr="0070684F">
        <w:rPr>
          <w:rFonts w:ascii="Arial" w:hAnsi="Arial" w:cs="Arial"/>
          <w:sz w:val="24"/>
          <w:szCs w:val="24"/>
        </w:rPr>
        <w:t>INC.</w:t>
      </w:r>
      <w:r w:rsidR="0070684F" w:rsidRPr="0070684F">
        <w:rPr>
          <w:rFonts w:ascii="Arial" w:hAnsi="Arial" w:cs="Arial"/>
          <w:b/>
          <w:bCs/>
          <w:sz w:val="24"/>
          <w:szCs w:val="24"/>
        </w:rPr>
        <w:t xml:space="preserve"> </w:t>
      </w:r>
      <w:r w:rsidR="0070684F" w:rsidRPr="0070684F">
        <w:rPr>
          <w:rFonts w:ascii="Arial" w:hAnsi="Arial" w:cs="Arial"/>
          <w:sz w:val="24"/>
          <w:szCs w:val="24"/>
        </w:rPr>
        <w:t>Nº</w:t>
      </w:r>
      <w:r w:rsidR="0070684F" w:rsidRPr="0070684F">
        <w:rPr>
          <w:rFonts w:ascii="Arial" w:hAnsi="Arial" w:cs="Arial"/>
          <w:b/>
          <w:bCs/>
          <w:sz w:val="24"/>
          <w:szCs w:val="24"/>
        </w:rPr>
        <w:t xml:space="preserve"> </w:t>
      </w:r>
      <w:r w:rsidR="0070684F" w:rsidRPr="0070684F">
        <w:rPr>
          <w:rFonts w:ascii="Arial" w:hAnsi="Arial" w:cs="Arial"/>
          <w:sz w:val="24"/>
          <w:szCs w:val="24"/>
        </w:rPr>
        <w:t>71443/1,</w:t>
      </w:r>
      <w:r w:rsidR="0070684F" w:rsidRPr="0070684F">
        <w:rPr>
          <w:rFonts w:ascii="Arial" w:hAnsi="Arial" w:cs="Arial"/>
          <w:b/>
          <w:bCs/>
          <w:sz w:val="24"/>
          <w:szCs w:val="24"/>
        </w:rPr>
        <w:t xml:space="preserve"> </w:t>
      </w:r>
      <w:r w:rsidR="0070684F" w:rsidRPr="0070684F">
        <w:rPr>
          <w:rFonts w:ascii="Arial" w:hAnsi="Arial" w:cs="Arial"/>
          <w:sz w:val="24"/>
          <w:szCs w:val="24"/>
        </w:rPr>
        <w:t xml:space="preserve">reservado en Secretaria Judicial, que resuelve posponer el beneficio de la Libertad Condicional del penado </w:t>
      </w:r>
      <w:r w:rsidR="0070684F" w:rsidRPr="0070684F">
        <w:rPr>
          <w:rFonts w:ascii="Arial" w:hAnsi="Arial" w:cs="Arial"/>
          <w:sz w:val="24"/>
          <w:szCs w:val="24"/>
        </w:rPr>
        <w:lastRenderedPageBreak/>
        <w:t xml:space="preserve">Dalmolin Luis Agustín, sugiriendo que el interno se incorpore al ámbito educativo y laboral. El recurso es fundado a fs. sub 3/sub 9 vta. </w:t>
      </w:r>
    </w:p>
    <w:p w:rsidR="0070684F" w:rsidRPr="0070684F" w:rsidRDefault="0070684F" w:rsidP="0070684F">
      <w:pPr>
        <w:spacing w:after="0" w:line="360" w:lineRule="auto"/>
        <w:ind w:firstLine="1985"/>
        <w:jc w:val="both"/>
        <w:rPr>
          <w:rFonts w:ascii="Arial" w:hAnsi="Arial" w:cs="Arial"/>
          <w:sz w:val="24"/>
          <w:szCs w:val="24"/>
        </w:rPr>
      </w:pPr>
      <w:r w:rsidRPr="0070684F">
        <w:rPr>
          <w:rFonts w:ascii="Arial" w:hAnsi="Arial" w:cs="Arial"/>
          <w:sz w:val="24"/>
          <w:szCs w:val="24"/>
        </w:rPr>
        <w:t>Alega el recurrente que la Excma. Cámara omite realizar una correcta interpretación de lo previsto por el art. 1</w:t>
      </w:r>
      <w:r w:rsidR="00C10468">
        <w:rPr>
          <w:rFonts w:ascii="Arial" w:hAnsi="Arial" w:cs="Arial"/>
          <w:sz w:val="24"/>
          <w:szCs w:val="24"/>
        </w:rPr>
        <w:t xml:space="preserve">3 de nuestro código sustantivo; </w:t>
      </w:r>
      <w:r w:rsidRPr="0070684F">
        <w:rPr>
          <w:rFonts w:ascii="Arial" w:hAnsi="Arial" w:cs="Arial"/>
          <w:sz w:val="24"/>
          <w:szCs w:val="24"/>
        </w:rPr>
        <w:t xml:space="preserve">toma como vinculante un dictamen fiscal infundado, así como también valora equívocamente el cumplimento de lo dispuesto en el art. 13 del Código Penal. </w:t>
      </w:r>
    </w:p>
    <w:p w:rsidR="0070684F" w:rsidRPr="0070684F" w:rsidRDefault="0070684F" w:rsidP="0070684F">
      <w:pPr>
        <w:spacing w:after="0" w:line="360" w:lineRule="auto"/>
        <w:ind w:firstLine="1985"/>
        <w:jc w:val="both"/>
        <w:rPr>
          <w:rFonts w:ascii="Arial" w:hAnsi="Arial" w:cs="Arial"/>
          <w:sz w:val="24"/>
          <w:szCs w:val="24"/>
        </w:rPr>
      </w:pPr>
      <w:r w:rsidRPr="0070684F">
        <w:rPr>
          <w:rFonts w:ascii="Arial" w:hAnsi="Arial" w:cs="Arial"/>
          <w:sz w:val="24"/>
          <w:szCs w:val="24"/>
        </w:rPr>
        <w:t>2) A fs. sub 12 y vta.</w:t>
      </w:r>
      <w:r w:rsidR="00C10468">
        <w:rPr>
          <w:rFonts w:ascii="Arial" w:hAnsi="Arial" w:cs="Arial"/>
          <w:sz w:val="24"/>
          <w:szCs w:val="24"/>
        </w:rPr>
        <w:t>,</w:t>
      </w:r>
      <w:r w:rsidRPr="0070684F">
        <w:rPr>
          <w:rFonts w:ascii="Arial" w:hAnsi="Arial" w:cs="Arial"/>
          <w:sz w:val="24"/>
          <w:szCs w:val="24"/>
        </w:rPr>
        <w:t xml:space="preserve"> el Sr. Procurador General de la Provincia  contesta vista expidiéndose por el rechazo del recurso intentado, dictamen al que remitimos </w:t>
      </w:r>
      <w:r w:rsidRPr="0070684F">
        <w:rPr>
          <w:rFonts w:ascii="Arial" w:hAnsi="Arial" w:cs="Arial"/>
          <w:i/>
          <w:iCs/>
          <w:sz w:val="24"/>
          <w:szCs w:val="24"/>
        </w:rPr>
        <w:t xml:space="preserve">brevitatis causae. </w:t>
      </w:r>
    </w:p>
    <w:p w:rsidR="0070684F" w:rsidRPr="0070684F" w:rsidRDefault="0070684F" w:rsidP="0070684F">
      <w:pPr>
        <w:spacing w:after="0" w:line="360" w:lineRule="auto"/>
        <w:ind w:firstLine="1985"/>
        <w:jc w:val="both"/>
        <w:rPr>
          <w:rFonts w:ascii="Arial" w:hAnsi="Arial" w:cs="Arial"/>
          <w:sz w:val="24"/>
          <w:szCs w:val="24"/>
        </w:rPr>
      </w:pPr>
      <w:r w:rsidRPr="0070684F">
        <w:rPr>
          <w:rFonts w:ascii="Arial" w:hAnsi="Arial" w:cs="Arial"/>
          <w:sz w:val="24"/>
          <w:szCs w:val="24"/>
        </w:rPr>
        <w:t>3) Que de la compulsa del expediente caratulado</w:t>
      </w:r>
      <w:r w:rsidR="00C10468">
        <w:rPr>
          <w:rFonts w:ascii="Arial" w:hAnsi="Arial" w:cs="Arial"/>
          <w:sz w:val="24"/>
          <w:szCs w:val="24"/>
        </w:rPr>
        <w:t>:</w:t>
      </w:r>
      <w:r w:rsidRPr="0070684F">
        <w:rPr>
          <w:rFonts w:ascii="Arial" w:hAnsi="Arial" w:cs="Arial"/>
          <w:sz w:val="24"/>
          <w:szCs w:val="24"/>
        </w:rPr>
        <w:t xml:space="preserve"> “</w:t>
      </w:r>
      <w:r w:rsidRPr="0070684F">
        <w:rPr>
          <w:rFonts w:ascii="Arial" w:hAnsi="Arial" w:cs="Arial"/>
          <w:b/>
          <w:bCs/>
          <w:sz w:val="24"/>
          <w:szCs w:val="24"/>
        </w:rPr>
        <w:t>DALMOLIN LUIS AGUST</w:t>
      </w:r>
      <w:r w:rsidR="00C651B7">
        <w:rPr>
          <w:rFonts w:ascii="Arial" w:hAnsi="Arial" w:cs="Arial"/>
          <w:b/>
          <w:bCs/>
          <w:sz w:val="24"/>
          <w:szCs w:val="24"/>
        </w:rPr>
        <w:t>Í</w:t>
      </w:r>
      <w:r w:rsidRPr="0070684F">
        <w:rPr>
          <w:rFonts w:ascii="Arial" w:hAnsi="Arial" w:cs="Arial"/>
          <w:b/>
          <w:bCs/>
          <w:sz w:val="24"/>
          <w:szCs w:val="24"/>
        </w:rPr>
        <w:t xml:space="preserve">N-SOL. LIBERTAD CONDICIONAL” </w:t>
      </w:r>
      <w:r w:rsidRPr="0070684F">
        <w:rPr>
          <w:rFonts w:ascii="Arial" w:hAnsi="Arial" w:cs="Arial"/>
          <w:sz w:val="24"/>
          <w:szCs w:val="24"/>
        </w:rPr>
        <w:t>INC.</w:t>
      </w:r>
      <w:r w:rsidRPr="0070684F">
        <w:rPr>
          <w:rFonts w:ascii="Arial" w:hAnsi="Arial" w:cs="Arial"/>
          <w:b/>
          <w:bCs/>
          <w:sz w:val="24"/>
          <w:szCs w:val="24"/>
        </w:rPr>
        <w:t xml:space="preserve"> </w:t>
      </w:r>
      <w:r w:rsidRPr="0070684F">
        <w:rPr>
          <w:rFonts w:ascii="Arial" w:hAnsi="Arial" w:cs="Arial"/>
          <w:sz w:val="24"/>
          <w:szCs w:val="24"/>
        </w:rPr>
        <w:t>Nº</w:t>
      </w:r>
      <w:r w:rsidRPr="0070684F">
        <w:rPr>
          <w:rFonts w:ascii="Arial" w:hAnsi="Arial" w:cs="Arial"/>
          <w:b/>
          <w:bCs/>
          <w:sz w:val="24"/>
          <w:szCs w:val="24"/>
        </w:rPr>
        <w:t xml:space="preserve"> </w:t>
      </w:r>
      <w:r w:rsidRPr="0070684F">
        <w:rPr>
          <w:rFonts w:ascii="Arial" w:hAnsi="Arial" w:cs="Arial"/>
          <w:sz w:val="24"/>
          <w:szCs w:val="24"/>
        </w:rPr>
        <w:t>71443/1, que se encuentra reservado en Secretar</w:t>
      </w:r>
      <w:r w:rsidR="00C10468">
        <w:rPr>
          <w:rFonts w:ascii="Arial" w:hAnsi="Arial" w:cs="Arial"/>
          <w:sz w:val="24"/>
          <w:szCs w:val="24"/>
        </w:rPr>
        <w:t>ía</w:t>
      </w:r>
      <w:r w:rsidRPr="0070684F">
        <w:rPr>
          <w:rFonts w:ascii="Arial" w:hAnsi="Arial" w:cs="Arial"/>
          <w:sz w:val="24"/>
          <w:szCs w:val="24"/>
        </w:rPr>
        <w:t xml:space="preserve"> Judicial, obra a fs. sub 54 y vta.</w:t>
      </w:r>
      <w:r w:rsidR="00162443">
        <w:rPr>
          <w:rFonts w:ascii="Arial" w:hAnsi="Arial" w:cs="Arial"/>
          <w:sz w:val="24"/>
          <w:szCs w:val="24"/>
        </w:rPr>
        <w:t xml:space="preserve"> </w:t>
      </w:r>
      <w:r w:rsidR="00BC2C49">
        <w:rPr>
          <w:rFonts w:ascii="Arial" w:hAnsi="Arial" w:cs="Arial"/>
          <w:sz w:val="24"/>
          <w:szCs w:val="24"/>
        </w:rPr>
        <w:t>d</w:t>
      </w:r>
      <w:r w:rsidR="00162443">
        <w:rPr>
          <w:rFonts w:ascii="Arial" w:hAnsi="Arial" w:cs="Arial"/>
          <w:sz w:val="24"/>
          <w:szCs w:val="24"/>
        </w:rPr>
        <w:t>el 13/08/13</w:t>
      </w:r>
      <w:r w:rsidR="00C10468">
        <w:rPr>
          <w:rFonts w:ascii="Arial" w:hAnsi="Arial" w:cs="Arial"/>
          <w:sz w:val="24"/>
          <w:szCs w:val="24"/>
        </w:rPr>
        <w:t>,</w:t>
      </w:r>
      <w:r w:rsidR="00D966B3">
        <w:rPr>
          <w:rFonts w:ascii="Arial" w:hAnsi="Arial" w:cs="Arial"/>
          <w:sz w:val="24"/>
          <w:szCs w:val="24"/>
        </w:rPr>
        <w:t xml:space="preserve"> informe de Secretarí</w:t>
      </w:r>
      <w:r w:rsidRPr="0070684F">
        <w:rPr>
          <w:rFonts w:ascii="Arial" w:hAnsi="Arial" w:cs="Arial"/>
          <w:sz w:val="24"/>
          <w:szCs w:val="24"/>
        </w:rPr>
        <w:t>a de Cámara Penal Nº 1 de la Segunda Circunscripción Judicial, del cual surge que el condenado en autos ha cumplido</w:t>
      </w:r>
      <w:r w:rsidR="00362975">
        <w:rPr>
          <w:rFonts w:ascii="Arial" w:hAnsi="Arial" w:cs="Arial"/>
          <w:sz w:val="24"/>
          <w:szCs w:val="24"/>
        </w:rPr>
        <w:t xml:space="preserve"> a la fecha,</w:t>
      </w:r>
      <w:r w:rsidRPr="0070684F">
        <w:rPr>
          <w:rFonts w:ascii="Arial" w:hAnsi="Arial" w:cs="Arial"/>
          <w:sz w:val="24"/>
          <w:szCs w:val="24"/>
        </w:rPr>
        <w:t xml:space="preserve"> con la totalidad de la pena de ocho años de prisión</w:t>
      </w:r>
      <w:r w:rsidR="00C10468">
        <w:rPr>
          <w:rFonts w:ascii="Arial" w:hAnsi="Arial" w:cs="Arial"/>
          <w:sz w:val="24"/>
          <w:szCs w:val="24"/>
        </w:rPr>
        <w:t>,</w:t>
      </w:r>
      <w:r w:rsidRPr="0070684F">
        <w:rPr>
          <w:rFonts w:ascii="Arial" w:hAnsi="Arial" w:cs="Arial"/>
          <w:sz w:val="24"/>
          <w:szCs w:val="24"/>
        </w:rPr>
        <w:t xml:space="preserve"> impuesta en los autos caratulados: “DALMOLIN LUIS AV. HOMICIDIO</w:t>
      </w:r>
      <w:r w:rsidR="00D90112">
        <w:rPr>
          <w:rFonts w:ascii="Arial" w:hAnsi="Arial" w:cs="Arial"/>
          <w:sz w:val="24"/>
          <w:szCs w:val="24"/>
        </w:rPr>
        <w:t>”</w:t>
      </w:r>
      <w:r w:rsidRPr="0070684F">
        <w:rPr>
          <w:rFonts w:ascii="Arial" w:hAnsi="Arial" w:cs="Arial"/>
          <w:sz w:val="24"/>
          <w:szCs w:val="24"/>
        </w:rPr>
        <w:t xml:space="preserve"> </w:t>
      </w:r>
      <w:r w:rsidR="00C10468">
        <w:rPr>
          <w:rFonts w:ascii="Arial" w:hAnsi="Arial" w:cs="Arial"/>
          <w:sz w:val="24"/>
          <w:szCs w:val="24"/>
        </w:rPr>
        <w:t>IURIX</w:t>
      </w:r>
      <w:r w:rsidRPr="0070684F">
        <w:rPr>
          <w:rFonts w:ascii="Arial" w:hAnsi="Arial" w:cs="Arial"/>
          <w:sz w:val="24"/>
          <w:szCs w:val="24"/>
        </w:rPr>
        <w:t xml:space="preserve"> PEX Nº 71443/9</w:t>
      </w:r>
      <w:r w:rsidR="00DB15AF">
        <w:rPr>
          <w:rFonts w:ascii="Arial" w:hAnsi="Arial" w:cs="Arial"/>
          <w:sz w:val="24"/>
          <w:szCs w:val="24"/>
        </w:rPr>
        <w:t>.</w:t>
      </w:r>
      <w:r w:rsidRPr="0070684F">
        <w:rPr>
          <w:rFonts w:ascii="Arial" w:hAnsi="Arial" w:cs="Arial"/>
          <w:sz w:val="24"/>
          <w:szCs w:val="24"/>
        </w:rPr>
        <w:t xml:space="preserve"> </w:t>
      </w:r>
    </w:p>
    <w:p w:rsidR="0070684F" w:rsidRPr="0070684F" w:rsidRDefault="00D966B3" w:rsidP="0070684F">
      <w:pPr>
        <w:spacing w:after="0" w:line="360" w:lineRule="auto"/>
        <w:ind w:firstLine="1985"/>
        <w:jc w:val="both"/>
        <w:rPr>
          <w:rFonts w:ascii="Arial" w:hAnsi="Arial" w:cs="Arial"/>
          <w:sz w:val="24"/>
          <w:szCs w:val="24"/>
        </w:rPr>
      </w:pPr>
      <w:r>
        <w:rPr>
          <w:rFonts w:ascii="Arial" w:hAnsi="Arial" w:cs="Arial"/>
          <w:sz w:val="24"/>
          <w:szCs w:val="24"/>
        </w:rPr>
        <w:t xml:space="preserve">Por lo tanto, </w:t>
      </w:r>
      <w:r w:rsidR="0070684F" w:rsidRPr="0070684F">
        <w:rPr>
          <w:rFonts w:ascii="Arial" w:hAnsi="Arial" w:cs="Arial"/>
          <w:sz w:val="24"/>
          <w:szCs w:val="24"/>
        </w:rPr>
        <w:t>el cuestionamiento de la defensa</w:t>
      </w:r>
      <w:r w:rsidR="00C10468">
        <w:rPr>
          <w:rFonts w:ascii="Arial" w:hAnsi="Arial" w:cs="Arial"/>
          <w:sz w:val="24"/>
          <w:szCs w:val="24"/>
        </w:rPr>
        <w:t>,</w:t>
      </w:r>
      <w:r w:rsidR="0070684F" w:rsidRPr="0070684F">
        <w:rPr>
          <w:rFonts w:ascii="Arial" w:hAnsi="Arial" w:cs="Arial"/>
          <w:sz w:val="24"/>
          <w:szCs w:val="24"/>
        </w:rPr>
        <w:t xml:space="preserve"> de la decisión de la Cámara de posponer el beneficio de la libertad condicional al condenado</w:t>
      </w:r>
      <w:r w:rsidR="00C10468">
        <w:rPr>
          <w:rFonts w:ascii="Arial" w:hAnsi="Arial" w:cs="Arial"/>
          <w:sz w:val="24"/>
          <w:szCs w:val="24"/>
        </w:rPr>
        <w:t>,</w:t>
      </w:r>
      <w:r w:rsidR="0070684F" w:rsidRPr="0070684F">
        <w:rPr>
          <w:rFonts w:ascii="Arial" w:hAnsi="Arial" w:cs="Arial"/>
          <w:sz w:val="24"/>
          <w:szCs w:val="24"/>
        </w:rPr>
        <w:t xml:space="preserve"> sugiriendo que el mismo se incorpore al ámbito educativo y laboral, deviene abstracto, ya que en autos obra el cómputo de la pena impuesta que establece que a la fecha, </w:t>
      </w:r>
      <w:r w:rsidR="0070684F" w:rsidRPr="0070684F">
        <w:rPr>
          <w:rFonts w:ascii="Arial" w:hAnsi="Arial" w:cs="Arial"/>
          <w:b/>
          <w:bCs/>
          <w:sz w:val="24"/>
          <w:szCs w:val="24"/>
        </w:rPr>
        <w:t>la misma ha sido agotada</w:t>
      </w:r>
      <w:r w:rsidR="0070684F" w:rsidRPr="0070684F">
        <w:rPr>
          <w:rFonts w:ascii="Arial" w:hAnsi="Arial" w:cs="Arial"/>
          <w:sz w:val="24"/>
          <w:szCs w:val="24"/>
        </w:rPr>
        <w:t xml:space="preserve"> y no existe posibilidad legal de que tal término pudiera prolongarse por causa alguna (dado que en estos autos no se otorgó libertad condicional, y por ende no pudieron darse las hipótesis del art. 15 del Código Penal).</w:t>
      </w:r>
    </w:p>
    <w:p w:rsidR="0070684F" w:rsidRPr="0070684F" w:rsidRDefault="0070684F" w:rsidP="0070684F">
      <w:pPr>
        <w:spacing w:after="0" w:line="360" w:lineRule="auto"/>
        <w:ind w:firstLine="1985"/>
        <w:jc w:val="both"/>
        <w:rPr>
          <w:rFonts w:ascii="Arial" w:hAnsi="Arial" w:cs="Arial"/>
          <w:sz w:val="24"/>
          <w:szCs w:val="24"/>
        </w:rPr>
      </w:pPr>
      <w:r w:rsidRPr="0070684F">
        <w:rPr>
          <w:rFonts w:ascii="Arial" w:hAnsi="Arial" w:cs="Arial"/>
          <w:sz w:val="24"/>
          <w:szCs w:val="24"/>
        </w:rPr>
        <w:t xml:space="preserve">Sin embargo, debo destacar que la demora en que incurrió el Sr. Procurador General en emitir el dictamen, ordenado en fecha </w:t>
      </w:r>
      <w:r w:rsidRPr="0070684F">
        <w:rPr>
          <w:rFonts w:ascii="Arial" w:hAnsi="Arial" w:cs="Arial"/>
          <w:b/>
          <w:bCs/>
          <w:sz w:val="24"/>
          <w:szCs w:val="24"/>
        </w:rPr>
        <w:t>1º de noviembre de 2013</w:t>
      </w:r>
      <w:r w:rsidRPr="0070684F">
        <w:rPr>
          <w:rFonts w:ascii="Arial" w:hAnsi="Arial" w:cs="Arial"/>
          <w:sz w:val="24"/>
          <w:szCs w:val="24"/>
        </w:rPr>
        <w:t xml:space="preserve"> (decreto de fs. su</w:t>
      </w:r>
      <w:r w:rsidR="00C10468">
        <w:rPr>
          <w:rFonts w:ascii="Arial" w:hAnsi="Arial" w:cs="Arial"/>
          <w:sz w:val="24"/>
          <w:szCs w:val="24"/>
        </w:rPr>
        <w:t xml:space="preserve">b 11) y </w:t>
      </w:r>
      <w:r w:rsidR="00200250">
        <w:rPr>
          <w:rFonts w:ascii="Arial" w:hAnsi="Arial" w:cs="Arial"/>
          <w:sz w:val="24"/>
          <w:szCs w:val="24"/>
        </w:rPr>
        <w:t>devuelto a</w:t>
      </w:r>
      <w:r w:rsidR="00C10468">
        <w:rPr>
          <w:rFonts w:ascii="Arial" w:hAnsi="Arial" w:cs="Arial"/>
          <w:sz w:val="24"/>
          <w:szCs w:val="24"/>
        </w:rPr>
        <w:t xml:space="preserve"> la Secretarí</w:t>
      </w:r>
      <w:r w:rsidRPr="0070684F">
        <w:rPr>
          <w:rFonts w:ascii="Arial" w:hAnsi="Arial" w:cs="Arial"/>
          <w:sz w:val="24"/>
          <w:szCs w:val="24"/>
        </w:rPr>
        <w:t xml:space="preserve">a Judicial recién en fecha </w:t>
      </w:r>
      <w:r w:rsidRPr="0070684F">
        <w:rPr>
          <w:rFonts w:ascii="Arial" w:hAnsi="Arial" w:cs="Arial"/>
          <w:b/>
          <w:bCs/>
          <w:sz w:val="24"/>
          <w:szCs w:val="24"/>
        </w:rPr>
        <w:t xml:space="preserve">26 de febrero de 2016 </w:t>
      </w:r>
      <w:r w:rsidRPr="0070684F">
        <w:rPr>
          <w:rFonts w:ascii="Arial" w:hAnsi="Arial" w:cs="Arial"/>
          <w:sz w:val="24"/>
          <w:szCs w:val="24"/>
        </w:rPr>
        <w:t>(cfr. cargo de fs. sub 12 vta.)</w:t>
      </w:r>
      <w:r w:rsidR="00C10468">
        <w:rPr>
          <w:rFonts w:ascii="Arial" w:hAnsi="Arial" w:cs="Arial"/>
          <w:sz w:val="24"/>
          <w:szCs w:val="24"/>
        </w:rPr>
        <w:t>,</w:t>
      </w:r>
      <w:r w:rsidRPr="0070684F">
        <w:rPr>
          <w:rFonts w:ascii="Arial" w:hAnsi="Arial" w:cs="Arial"/>
          <w:sz w:val="24"/>
          <w:szCs w:val="24"/>
        </w:rPr>
        <w:t xml:space="preserve"> y agregado en fecha 03/03/16 (fs. sub 13), fue lo que determinó que en ese prolongado lapso de tiempo de </w:t>
      </w:r>
      <w:r w:rsidRPr="0070684F">
        <w:rPr>
          <w:rFonts w:ascii="Arial" w:hAnsi="Arial" w:cs="Arial"/>
          <w:b/>
          <w:bCs/>
          <w:sz w:val="24"/>
          <w:szCs w:val="24"/>
        </w:rPr>
        <w:t>dos años y cuatro meses,</w:t>
      </w:r>
      <w:r w:rsidRPr="0070684F">
        <w:rPr>
          <w:rFonts w:ascii="Arial" w:hAnsi="Arial" w:cs="Arial"/>
          <w:sz w:val="24"/>
          <w:szCs w:val="24"/>
        </w:rPr>
        <w:t xml:space="preserve"> se verificara el cómputo de la pena impuesta.</w:t>
      </w:r>
    </w:p>
    <w:p w:rsidR="0070684F" w:rsidRPr="0070684F" w:rsidRDefault="0070684F" w:rsidP="0070684F">
      <w:pPr>
        <w:spacing w:after="0" w:line="360" w:lineRule="auto"/>
        <w:ind w:firstLine="1985"/>
        <w:jc w:val="both"/>
        <w:rPr>
          <w:rFonts w:ascii="Arial" w:hAnsi="Arial" w:cs="Arial"/>
          <w:sz w:val="24"/>
          <w:szCs w:val="24"/>
        </w:rPr>
      </w:pPr>
      <w:r w:rsidRPr="0070684F">
        <w:rPr>
          <w:rFonts w:ascii="Arial" w:hAnsi="Arial" w:cs="Arial"/>
          <w:sz w:val="24"/>
          <w:szCs w:val="24"/>
        </w:rPr>
        <w:lastRenderedPageBreak/>
        <w:t xml:space="preserve">4) Consecuentemente, en virtud de dicho informe de Secretaría de Cámara, corresponde declarar abstracta la cuestión que originara este Incidente, referida a la decisión de posponer el beneficio de Libertad Condicional, en tanto que el condenado ya ha cumplido la condena, por lo que resulta inoficioso un pronunciamiento de este Cuerpo sobre la procedencia de los agravios defensivos. </w:t>
      </w:r>
    </w:p>
    <w:p w:rsidR="0070684F" w:rsidRDefault="0070684F" w:rsidP="0070684F">
      <w:pPr>
        <w:spacing w:after="0" w:line="360" w:lineRule="auto"/>
        <w:ind w:firstLine="1985"/>
        <w:jc w:val="both"/>
        <w:rPr>
          <w:rFonts w:ascii="Arial" w:hAnsi="Arial" w:cs="Arial"/>
          <w:sz w:val="24"/>
          <w:szCs w:val="24"/>
          <w:lang w:val="es-ES"/>
        </w:rPr>
      </w:pPr>
      <w:r w:rsidRPr="0070684F">
        <w:rPr>
          <w:rFonts w:ascii="Arial" w:hAnsi="Arial" w:cs="Arial"/>
          <w:sz w:val="24"/>
          <w:szCs w:val="24"/>
          <w:lang w:val="es-ES"/>
        </w:rPr>
        <w:t xml:space="preserve">Que en consecuencia, oído </w:t>
      </w:r>
      <w:r w:rsidR="00C10468">
        <w:rPr>
          <w:rFonts w:ascii="Arial" w:hAnsi="Arial" w:cs="Arial"/>
          <w:sz w:val="24"/>
          <w:szCs w:val="24"/>
          <w:lang w:val="es-ES"/>
        </w:rPr>
        <w:t>a</w:t>
      </w:r>
      <w:r w:rsidRPr="0070684F">
        <w:rPr>
          <w:rFonts w:ascii="Arial" w:hAnsi="Arial" w:cs="Arial"/>
          <w:sz w:val="24"/>
          <w:szCs w:val="24"/>
          <w:lang w:val="es-ES"/>
        </w:rPr>
        <w:t>l Sr. Procurador General, y en virtud de los fundamentos anteriormente expuestos, corresponde declarar abstracta la cuestión sometida a decisión de este Superior Tribunal.-</w:t>
      </w:r>
    </w:p>
    <w:p w:rsidR="00CB6575" w:rsidRPr="00CB6575" w:rsidRDefault="00CB6575" w:rsidP="00CB6575">
      <w:pPr>
        <w:widowControl w:val="0"/>
        <w:spacing w:after="0" w:line="360" w:lineRule="auto"/>
        <w:ind w:firstLine="1985"/>
        <w:jc w:val="both"/>
        <w:rPr>
          <w:rFonts w:ascii="Arial" w:eastAsia="Times New Roman" w:hAnsi="Arial" w:cs="Arial"/>
          <w:b/>
          <w:bCs/>
          <w:sz w:val="24"/>
          <w:szCs w:val="24"/>
          <w:lang w:val="es-ES" w:eastAsia="es-ES"/>
        </w:rPr>
      </w:pPr>
      <w:r w:rsidRPr="00CB6575">
        <w:rPr>
          <w:rFonts w:ascii="Arial" w:eastAsia="Times New Roman" w:hAnsi="Arial" w:cs="Arial"/>
          <w:sz w:val="24"/>
          <w:szCs w:val="24"/>
          <w:lang w:val="es-ES" w:eastAsia="es-ES"/>
        </w:rPr>
        <w:t xml:space="preserve">Los Señores Ministros, Dres. </w:t>
      </w:r>
      <w:r w:rsidR="00D42708" w:rsidRPr="00CB6575">
        <w:rPr>
          <w:rFonts w:ascii="Arial" w:eastAsia="Times New Roman" w:hAnsi="Arial" w:cs="Arial"/>
          <w:sz w:val="24"/>
          <w:szCs w:val="24"/>
          <w:lang w:val="es-ES" w:eastAsia="es-ES"/>
        </w:rPr>
        <w:t>OSCAR EDUARDO GATICA</w:t>
      </w:r>
      <w:r w:rsidR="00D42708">
        <w:rPr>
          <w:rFonts w:ascii="Arial" w:eastAsia="Times New Roman" w:hAnsi="Arial" w:cs="Arial"/>
          <w:sz w:val="24"/>
          <w:szCs w:val="24"/>
          <w:lang w:val="es-ES" w:eastAsia="es-ES"/>
        </w:rPr>
        <w:t>,</w:t>
      </w:r>
      <w:r w:rsidR="00D42708" w:rsidRPr="00CB6575">
        <w:rPr>
          <w:rFonts w:ascii="Arial" w:eastAsia="Times New Roman" w:hAnsi="Arial" w:cs="Arial"/>
          <w:sz w:val="24"/>
          <w:szCs w:val="24"/>
          <w:lang w:val="es-ES" w:eastAsia="es-ES"/>
        </w:rPr>
        <w:t xml:space="preserve"> </w:t>
      </w:r>
      <w:r w:rsidRPr="00CB6575">
        <w:rPr>
          <w:rFonts w:ascii="Arial" w:eastAsia="Times New Roman" w:hAnsi="Arial" w:cs="Arial"/>
          <w:sz w:val="24"/>
          <w:szCs w:val="24"/>
          <w:lang w:val="es-ES" w:eastAsia="es-ES"/>
        </w:rPr>
        <w:t>H</w:t>
      </w:r>
      <w:r w:rsidR="00D42708">
        <w:rPr>
          <w:rFonts w:ascii="Arial" w:eastAsia="Times New Roman" w:hAnsi="Arial" w:cs="Arial"/>
          <w:sz w:val="24"/>
          <w:szCs w:val="24"/>
          <w:lang w:val="es-ES" w:eastAsia="es-ES"/>
        </w:rPr>
        <w:t>ORACIO G. ZAVALA RODRÍGUEZ</w:t>
      </w:r>
      <w:r w:rsidRPr="00CB6575">
        <w:rPr>
          <w:rFonts w:ascii="Arial" w:eastAsia="Times New Roman" w:hAnsi="Arial" w:cs="Arial"/>
          <w:sz w:val="24"/>
          <w:szCs w:val="24"/>
          <w:lang w:val="es-ES" w:eastAsia="es-ES"/>
        </w:rPr>
        <w:t xml:space="preserve"> y LILIA ANA NOVILLO, </w:t>
      </w:r>
      <w:r w:rsidRPr="00CB6575">
        <w:rPr>
          <w:rFonts w:ascii="Arial" w:eastAsia="Times New Roman" w:hAnsi="Arial" w:cs="Arial"/>
          <w:sz w:val="24"/>
          <w:szCs w:val="24"/>
          <w:lang w:val="es-MX" w:eastAsia="es-ES"/>
        </w:rPr>
        <w:t xml:space="preserve">comparten lo expresado por el Sr. </w:t>
      </w:r>
      <w:r w:rsidR="00D42708">
        <w:rPr>
          <w:rFonts w:ascii="Arial" w:eastAsia="Times New Roman" w:hAnsi="Arial" w:cs="Arial"/>
          <w:sz w:val="24"/>
          <w:szCs w:val="24"/>
          <w:lang w:val="es-MX" w:eastAsia="es-ES"/>
        </w:rPr>
        <w:t>Presidente</w:t>
      </w:r>
      <w:r w:rsidRPr="00CB6575">
        <w:rPr>
          <w:rFonts w:ascii="Arial" w:eastAsia="Times New Roman" w:hAnsi="Arial" w:cs="Arial"/>
          <w:sz w:val="24"/>
          <w:szCs w:val="24"/>
          <w:lang w:val="es-MX" w:eastAsia="es-ES"/>
        </w:rPr>
        <w:t xml:space="preserve">, Dr. </w:t>
      </w:r>
      <w:r w:rsidR="00D42708" w:rsidRPr="00CB6575">
        <w:rPr>
          <w:rFonts w:ascii="Arial" w:eastAsia="Times New Roman" w:hAnsi="Arial" w:cs="Arial"/>
          <w:sz w:val="24"/>
          <w:szCs w:val="24"/>
          <w:lang w:val="es-ES" w:eastAsia="es-ES"/>
        </w:rPr>
        <w:t xml:space="preserve">OMAR ESTEBAN URÍA </w:t>
      </w:r>
      <w:r w:rsidRPr="00CB6575">
        <w:rPr>
          <w:rFonts w:ascii="Arial" w:eastAsia="Times New Roman" w:hAnsi="Arial" w:cs="Arial"/>
          <w:sz w:val="24"/>
          <w:szCs w:val="24"/>
          <w:lang w:val="es-ES" w:eastAsia="es-ES"/>
        </w:rPr>
        <w:t xml:space="preserve">y </w:t>
      </w:r>
      <w:r w:rsidRPr="00CB6575">
        <w:rPr>
          <w:rFonts w:ascii="Arial" w:eastAsia="Times New Roman" w:hAnsi="Arial" w:cs="Arial"/>
          <w:sz w:val="24"/>
          <w:szCs w:val="24"/>
          <w:lang w:val="es-MX" w:eastAsia="es-ES"/>
        </w:rPr>
        <w:t xml:space="preserve">votan en igual sentido a esta </w:t>
      </w:r>
      <w:r w:rsidRPr="00CB6575">
        <w:rPr>
          <w:rFonts w:ascii="Arial" w:eastAsia="Times New Roman" w:hAnsi="Arial" w:cs="Arial"/>
          <w:b/>
          <w:bCs/>
          <w:sz w:val="24"/>
          <w:szCs w:val="24"/>
          <w:lang w:val="es-ES" w:eastAsia="es-ES"/>
        </w:rPr>
        <w:t>PRIMERA CUESTIÓN.-</w:t>
      </w:r>
    </w:p>
    <w:p w:rsidR="00CB6575" w:rsidRDefault="00CB6575" w:rsidP="0070684F">
      <w:pPr>
        <w:spacing w:after="0" w:line="360" w:lineRule="auto"/>
        <w:ind w:firstLine="1985"/>
        <w:jc w:val="both"/>
        <w:rPr>
          <w:rFonts w:ascii="Arial" w:hAnsi="Arial" w:cs="Arial"/>
          <w:sz w:val="24"/>
          <w:szCs w:val="24"/>
          <w:lang w:val="es-ES"/>
        </w:rPr>
      </w:pPr>
    </w:p>
    <w:p w:rsidR="0070684F" w:rsidRDefault="0070684F" w:rsidP="00A43FBA">
      <w:pPr>
        <w:spacing w:after="0" w:line="360" w:lineRule="auto"/>
        <w:jc w:val="both"/>
        <w:rPr>
          <w:rFonts w:ascii="Arial" w:hAnsi="Arial" w:cs="Arial"/>
          <w:sz w:val="24"/>
          <w:szCs w:val="24"/>
          <w:lang w:val="es-ES"/>
        </w:rPr>
      </w:pPr>
      <w:r w:rsidRPr="0070684F">
        <w:rPr>
          <w:rFonts w:ascii="Arial" w:hAnsi="Arial" w:cs="Arial"/>
          <w:b/>
          <w:sz w:val="24"/>
          <w:szCs w:val="24"/>
          <w:u w:val="single"/>
          <w:lang w:val="es-ES"/>
        </w:rPr>
        <w:t xml:space="preserve">A LA SEGUNDA </w:t>
      </w:r>
      <w:r w:rsidR="00C15578">
        <w:rPr>
          <w:rFonts w:ascii="Arial" w:hAnsi="Arial" w:cs="Arial"/>
          <w:b/>
          <w:sz w:val="24"/>
          <w:szCs w:val="24"/>
          <w:u w:val="single"/>
          <w:lang w:val="es-ES"/>
        </w:rPr>
        <w:t>y</w:t>
      </w:r>
      <w:r w:rsidRPr="0070684F">
        <w:rPr>
          <w:rFonts w:ascii="Arial" w:hAnsi="Arial" w:cs="Arial"/>
          <w:b/>
          <w:sz w:val="24"/>
          <w:szCs w:val="24"/>
          <w:u w:val="single"/>
          <w:lang w:val="es-ES"/>
        </w:rPr>
        <w:t xml:space="preserve"> TERCERA </w:t>
      </w:r>
      <w:r w:rsidR="00C15578">
        <w:rPr>
          <w:rFonts w:ascii="Arial" w:hAnsi="Arial" w:cs="Arial"/>
          <w:b/>
          <w:sz w:val="24"/>
          <w:szCs w:val="24"/>
          <w:u w:val="single"/>
          <w:lang w:val="es-ES"/>
        </w:rPr>
        <w:t xml:space="preserve">CUESTIÓN, el </w:t>
      </w:r>
      <w:r w:rsidRPr="0070684F">
        <w:rPr>
          <w:rFonts w:ascii="Arial" w:hAnsi="Arial" w:cs="Arial"/>
          <w:b/>
          <w:sz w:val="24"/>
          <w:szCs w:val="24"/>
          <w:u w:val="single"/>
          <w:lang w:val="es-ES"/>
        </w:rPr>
        <w:t>D</w:t>
      </w:r>
      <w:r w:rsidR="00C15578">
        <w:rPr>
          <w:rFonts w:ascii="Arial" w:hAnsi="Arial" w:cs="Arial"/>
          <w:b/>
          <w:sz w:val="24"/>
          <w:szCs w:val="24"/>
          <w:u w:val="single"/>
          <w:lang w:val="es-ES"/>
        </w:rPr>
        <w:t>r</w:t>
      </w:r>
      <w:r w:rsidRPr="0070684F">
        <w:rPr>
          <w:rFonts w:ascii="Arial" w:hAnsi="Arial" w:cs="Arial"/>
          <w:b/>
          <w:sz w:val="24"/>
          <w:szCs w:val="24"/>
          <w:u w:val="single"/>
          <w:lang w:val="es-ES"/>
        </w:rPr>
        <w:t xml:space="preserve">. OMAR ESTEBAN </w:t>
      </w:r>
      <w:r w:rsidR="00C15578">
        <w:rPr>
          <w:rFonts w:ascii="Arial" w:hAnsi="Arial" w:cs="Arial"/>
          <w:b/>
          <w:sz w:val="24"/>
          <w:szCs w:val="24"/>
          <w:u w:val="single"/>
          <w:lang w:val="es-ES"/>
        </w:rPr>
        <w:t>URÍA, D</w:t>
      </w:r>
      <w:r w:rsidRPr="0070684F">
        <w:rPr>
          <w:rFonts w:ascii="Arial" w:hAnsi="Arial" w:cs="Arial"/>
          <w:b/>
          <w:sz w:val="24"/>
          <w:szCs w:val="24"/>
          <w:u w:val="single"/>
          <w:lang w:val="es-ES"/>
        </w:rPr>
        <w:t>ijo</w:t>
      </w:r>
      <w:r w:rsidRPr="0070684F">
        <w:rPr>
          <w:rFonts w:ascii="Arial" w:hAnsi="Arial" w:cs="Arial"/>
          <w:sz w:val="24"/>
          <w:szCs w:val="24"/>
          <w:lang w:val="es-ES"/>
        </w:rPr>
        <w:t>: Que atento los fundamentos expuestos en la primera cuestión, n</w:t>
      </w:r>
      <w:r w:rsidR="00970E68">
        <w:rPr>
          <w:rFonts w:ascii="Arial" w:hAnsi="Arial" w:cs="Arial"/>
          <w:sz w:val="24"/>
          <w:szCs w:val="24"/>
          <w:lang w:val="es-ES"/>
        </w:rPr>
        <w:t xml:space="preserve">o corresponde su tratamiento. </w:t>
      </w:r>
      <w:r w:rsidR="00C10468">
        <w:rPr>
          <w:rFonts w:ascii="Arial" w:hAnsi="Arial" w:cs="Arial"/>
          <w:sz w:val="24"/>
          <w:szCs w:val="24"/>
          <w:lang w:val="es-ES"/>
        </w:rPr>
        <w:t>ASÍ LO VOTO.-</w:t>
      </w:r>
    </w:p>
    <w:p w:rsidR="00970E68" w:rsidRPr="00CB6575" w:rsidRDefault="00970E68" w:rsidP="00970E68">
      <w:pPr>
        <w:widowControl w:val="0"/>
        <w:spacing w:after="0" w:line="360" w:lineRule="auto"/>
        <w:ind w:firstLine="1985"/>
        <w:jc w:val="both"/>
        <w:rPr>
          <w:rFonts w:ascii="Arial" w:eastAsia="Times New Roman" w:hAnsi="Arial" w:cs="Arial"/>
          <w:b/>
          <w:bCs/>
          <w:sz w:val="24"/>
          <w:szCs w:val="24"/>
          <w:lang w:val="es-ES" w:eastAsia="es-ES"/>
        </w:rPr>
      </w:pPr>
      <w:r w:rsidRPr="00CB6575">
        <w:rPr>
          <w:rFonts w:ascii="Arial" w:eastAsia="Times New Roman" w:hAnsi="Arial" w:cs="Arial"/>
          <w:sz w:val="24"/>
          <w:szCs w:val="24"/>
          <w:lang w:val="es-ES" w:eastAsia="es-ES"/>
        </w:rPr>
        <w:t>Los Señores Ministros, Dres. OSCAR EDUARDO GATICA</w:t>
      </w:r>
      <w:r>
        <w:rPr>
          <w:rFonts w:ascii="Arial" w:eastAsia="Times New Roman" w:hAnsi="Arial" w:cs="Arial"/>
          <w:sz w:val="24"/>
          <w:szCs w:val="24"/>
          <w:lang w:val="es-ES" w:eastAsia="es-ES"/>
        </w:rPr>
        <w:t>,</w:t>
      </w:r>
      <w:r w:rsidRPr="00CB6575">
        <w:rPr>
          <w:rFonts w:ascii="Arial" w:eastAsia="Times New Roman" w:hAnsi="Arial" w:cs="Arial"/>
          <w:sz w:val="24"/>
          <w:szCs w:val="24"/>
          <w:lang w:val="es-ES" w:eastAsia="es-ES"/>
        </w:rPr>
        <w:t xml:space="preserve"> H</w:t>
      </w:r>
      <w:r>
        <w:rPr>
          <w:rFonts w:ascii="Arial" w:eastAsia="Times New Roman" w:hAnsi="Arial" w:cs="Arial"/>
          <w:sz w:val="24"/>
          <w:szCs w:val="24"/>
          <w:lang w:val="es-ES" w:eastAsia="es-ES"/>
        </w:rPr>
        <w:t>ORACIO G. ZAVALA RODRÍGUEZ</w:t>
      </w:r>
      <w:r w:rsidRPr="00CB6575">
        <w:rPr>
          <w:rFonts w:ascii="Arial" w:eastAsia="Times New Roman" w:hAnsi="Arial" w:cs="Arial"/>
          <w:sz w:val="24"/>
          <w:szCs w:val="24"/>
          <w:lang w:val="es-ES" w:eastAsia="es-ES"/>
        </w:rPr>
        <w:t xml:space="preserve"> y LILIA ANA NOVILLO, </w:t>
      </w:r>
      <w:r w:rsidRPr="00CB6575">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CB6575">
        <w:rPr>
          <w:rFonts w:ascii="Arial" w:eastAsia="Times New Roman" w:hAnsi="Arial" w:cs="Arial"/>
          <w:sz w:val="24"/>
          <w:szCs w:val="24"/>
          <w:lang w:val="es-MX" w:eastAsia="es-ES"/>
        </w:rPr>
        <w:t xml:space="preserve">, Dr. </w:t>
      </w:r>
      <w:r w:rsidRPr="00CB6575">
        <w:rPr>
          <w:rFonts w:ascii="Arial" w:eastAsia="Times New Roman" w:hAnsi="Arial" w:cs="Arial"/>
          <w:sz w:val="24"/>
          <w:szCs w:val="24"/>
          <w:lang w:val="es-ES" w:eastAsia="es-ES"/>
        </w:rPr>
        <w:t xml:space="preserve">OMAR ESTEBAN URÍA y </w:t>
      </w:r>
      <w:r w:rsidRPr="00CB6575">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CB6575">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CB6575">
        <w:rPr>
          <w:rFonts w:ascii="Arial" w:eastAsia="Times New Roman" w:hAnsi="Arial" w:cs="Arial"/>
          <w:b/>
          <w:bCs/>
          <w:sz w:val="24"/>
          <w:szCs w:val="24"/>
          <w:lang w:val="es-ES" w:eastAsia="es-ES"/>
        </w:rPr>
        <w:t xml:space="preserve"> CUESTIÓN.-</w:t>
      </w:r>
    </w:p>
    <w:p w:rsidR="00970E68" w:rsidRDefault="00970E68" w:rsidP="0070684F">
      <w:pPr>
        <w:spacing w:after="0" w:line="360" w:lineRule="auto"/>
        <w:ind w:firstLine="1985"/>
        <w:jc w:val="both"/>
        <w:rPr>
          <w:rFonts w:ascii="Arial" w:hAnsi="Arial" w:cs="Arial"/>
          <w:sz w:val="24"/>
          <w:szCs w:val="24"/>
          <w:lang w:val="es-ES"/>
        </w:rPr>
      </w:pPr>
    </w:p>
    <w:p w:rsidR="0070684F" w:rsidRDefault="004214DF" w:rsidP="0025178B">
      <w:pPr>
        <w:spacing w:after="0" w:line="360" w:lineRule="auto"/>
        <w:jc w:val="both"/>
        <w:rPr>
          <w:rFonts w:ascii="Arial" w:hAnsi="Arial" w:cs="Arial"/>
          <w:sz w:val="24"/>
          <w:szCs w:val="24"/>
        </w:rPr>
      </w:pPr>
      <w:r>
        <w:rPr>
          <w:rFonts w:ascii="Arial" w:hAnsi="Arial" w:cs="Arial"/>
          <w:b/>
          <w:bCs/>
          <w:sz w:val="24"/>
          <w:szCs w:val="24"/>
          <w:u w:val="single"/>
          <w:lang w:val="es-ES"/>
        </w:rPr>
        <w:t>A LA CUARTA CUESTIÓ</w:t>
      </w:r>
      <w:r w:rsidR="0070684F" w:rsidRPr="0070684F">
        <w:rPr>
          <w:rFonts w:ascii="Arial" w:hAnsi="Arial" w:cs="Arial"/>
          <w:b/>
          <w:bCs/>
          <w:sz w:val="24"/>
          <w:szCs w:val="24"/>
          <w:u w:val="single"/>
          <w:lang w:val="es-ES"/>
        </w:rPr>
        <w:t>N</w:t>
      </w:r>
      <w:r>
        <w:rPr>
          <w:rFonts w:ascii="Arial" w:hAnsi="Arial" w:cs="Arial"/>
          <w:b/>
          <w:bCs/>
          <w:sz w:val="24"/>
          <w:szCs w:val="24"/>
          <w:u w:val="single"/>
          <w:lang w:val="es-ES"/>
        </w:rPr>
        <w:t>, el Dr. OMAR ESTEBAN URÍ</w:t>
      </w:r>
      <w:r w:rsidRPr="0070684F">
        <w:rPr>
          <w:rFonts w:ascii="Arial" w:hAnsi="Arial" w:cs="Arial"/>
          <w:b/>
          <w:bCs/>
          <w:sz w:val="24"/>
          <w:szCs w:val="24"/>
          <w:u w:val="single"/>
          <w:lang w:val="es-ES"/>
        </w:rPr>
        <w:t>A</w:t>
      </w:r>
      <w:r>
        <w:rPr>
          <w:rFonts w:ascii="Arial" w:hAnsi="Arial" w:cs="Arial"/>
          <w:b/>
          <w:bCs/>
          <w:sz w:val="24"/>
          <w:szCs w:val="24"/>
          <w:u w:val="single"/>
          <w:lang w:val="es-ES"/>
        </w:rPr>
        <w:t>,</w:t>
      </w:r>
      <w:r w:rsidRPr="0070684F">
        <w:rPr>
          <w:rFonts w:ascii="Arial" w:hAnsi="Arial" w:cs="Arial"/>
          <w:b/>
          <w:bCs/>
          <w:sz w:val="24"/>
          <w:szCs w:val="24"/>
          <w:u w:val="single"/>
          <w:lang w:val="es-ES"/>
        </w:rPr>
        <w:t xml:space="preserve"> </w:t>
      </w:r>
      <w:r>
        <w:rPr>
          <w:rFonts w:ascii="Arial" w:hAnsi="Arial" w:cs="Arial"/>
          <w:b/>
          <w:bCs/>
          <w:sz w:val="24"/>
          <w:szCs w:val="24"/>
          <w:u w:val="single"/>
          <w:lang w:val="es-ES"/>
        </w:rPr>
        <w:t>D</w:t>
      </w:r>
      <w:r w:rsidRPr="0070684F">
        <w:rPr>
          <w:rFonts w:ascii="Arial" w:hAnsi="Arial" w:cs="Arial"/>
          <w:b/>
          <w:bCs/>
          <w:sz w:val="24"/>
          <w:szCs w:val="24"/>
          <w:u w:val="single"/>
          <w:lang w:val="es-ES"/>
        </w:rPr>
        <w:t>ijo:</w:t>
      </w:r>
      <w:r w:rsidRPr="004214DF">
        <w:rPr>
          <w:rFonts w:ascii="Arial" w:hAnsi="Arial" w:cs="Arial"/>
          <w:bCs/>
          <w:sz w:val="24"/>
          <w:szCs w:val="24"/>
          <w:lang w:val="es-ES"/>
        </w:rPr>
        <w:t xml:space="preserve"> </w:t>
      </w:r>
      <w:r w:rsidR="0070684F" w:rsidRPr="0070684F">
        <w:rPr>
          <w:rFonts w:ascii="Arial" w:hAnsi="Arial" w:cs="Arial"/>
          <w:sz w:val="24"/>
          <w:szCs w:val="24"/>
          <w:lang w:val="es-ES"/>
        </w:rPr>
        <w:t>Que atento los fundamentos exp</w:t>
      </w:r>
      <w:r w:rsidR="00A90446">
        <w:rPr>
          <w:rFonts w:ascii="Arial" w:hAnsi="Arial" w:cs="Arial"/>
          <w:sz w:val="24"/>
          <w:szCs w:val="24"/>
          <w:lang w:val="es-ES"/>
        </w:rPr>
        <w:t xml:space="preserve">uestos en la primera cuestión, </w:t>
      </w:r>
      <w:r w:rsidR="0070684F" w:rsidRPr="0070684F">
        <w:rPr>
          <w:rFonts w:ascii="Arial" w:hAnsi="Arial" w:cs="Arial"/>
          <w:sz w:val="24"/>
          <w:szCs w:val="24"/>
          <w:lang w:val="es-ES"/>
        </w:rPr>
        <w:t xml:space="preserve">corresponde declarar abstracta la cuestión sometida a decisión de este Superior Tribunal, </w:t>
      </w:r>
      <w:r w:rsidR="0070684F" w:rsidRPr="0070684F">
        <w:rPr>
          <w:rFonts w:ascii="Arial" w:hAnsi="Arial" w:cs="Arial"/>
          <w:sz w:val="24"/>
          <w:szCs w:val="24"/>
        </w:rPr>
        <w:t>por el cumplimiento de la</w:t>
      </w:r>
      <w:r w:rsidR="00C10468">
        <w:rPr>
          <w:rFonts w:ascii="Arial" w:hAnsi="Arial" w:cs="Arial"/>
          <w:sz w:val="24"/>
          <w:szCs w:val="24"/>
        </w:rPr>
        <w:t xml:space="preserve"> condena, conforme informe del a</w:t>
      </w:r>
      <w:r w:rsidR="0070684F" w:rsidRPr="0070684F">
        <w:rPr>
          <w:rFonts w:ascii="Arial" w:hAnsi="Arial" w:cs="Arial"/>
          <w:sz w:val="24"/>
          <w:szCs w:val="24"/>
        </w:rPr>
        <w:t>ctuario y cómputo de</w:t>
      </w:r>
      <w:r w:rsidR="00AA49B8">
        <w:rPr>
          <w:rFonts w:ascii="Arial" w:hAnsi="Arial" w:cs="Arial"/>
          <w:sz w:val="24"/>
          <w:szCs w:val="24"/>
        </w:rPr>
        <w:t xml:space="preserve"> detención de fs. sub 54 y vta. (13/08/13), </w:t>
      </w:r>
      <w:r w:rsidR="0070684F" w:rsidRPr="0070684F">
        <w:rPr>
          <w:rFonts w:ascii="Arial" w:hAnsi="Arial" w:cs="Arial"/>
          <w:sz w:val="24"/>
          <w:szCs w:val="24"/>
        </w:rPr>
        <w:t>del exp</w:t>
      </w:r>
      <w:r w:rsidR="005355E3">
        <w:rPr>
          <w:rFonts w:ascii="Arial" w:hAnsi="Arial" w:cs="Arial"/>
          <w:sz w:val="24"/>
          <w:szCs w:val="24"/>
        </w:rPr>
        <w:t>ediente</w:t>
      </w:r>
      <w:r w:rsidR="00C10468">
        <w:rPr>
          <w:rFonts w:ascii="Arial" w:hAnsi="Arial" w:cs="Arial"/>
          <w:sz w:val="24"/>
          <w:szCs w:val="24"/>
        </w:rPr>
        <w:t>:</w:t>
      </w:r>
      <w:r w:rsidR="0070684F" w:rsidRPr="0070684F">
        <w:rPr>
          <w:rFonts w:ascii="Arial" w:hAnsi="Arial" w:cs="Arial"/>
          <w:sz w:val="24"/>
          <w:szCs w:val="24"/>
        </w:rPr>
        <w:t xml:space="preserve"> “</w:t>
      </w:r>
      <w:r w:rsidR="0070684F" w:rsidRPr="0070684F">
        <w:rPr>
          <w:rFonts w:ascii="Arial" w:hAnsi="Arial" w:cs="Arial"/>
          <w:b/>
          <w:bCs/>
          <w:sz w:val="24"/>
          <w:szCs w:val="24"/>
        </w:rPr>
        <w:t>D</w:t>
      </w:r>
      <w:r w:rsidR="000553EC">
        <w:rPr>
          <w:rFonts w:ascii="Arial" w:hAnsi="Arial" w:cs="Arial"/>
          <w:b/>
          <w:bCs/>
          <w:sz w:val="24"/>
          <w:szCs w:val="24"/>
        </w:rPr>
        <w:t>ALMOLIN LUIS AGUSTÍ</w:t>
      </w:r>
      <w:r w:rsidR="0070684F" w:rsidRPr="0070684F">
        <w:rPr>
          <w:rFonts w:ascii="Arial" w:hAnsi="Arial" w:cs="Arial"/>
          <w:b/>
          <w:bCs/>
          <w:sz w:val="24"/>
          <w:szCs w:val="24"/>
        </w:rPr>
        <w:t>N</w:t>
      </w:r>
      <w:r w:rsidR="00C10468">
        <w:rPr>
          <w:rFonts w:ascii="Arial" w:hAnsi="Arial" w:cs="Arial"/>
          <w:b/>
          <w:bCs/>
          <w:sz w:val="24"/>
          <w:szCs w:val="24"/>
        </w:rPr>
        <w:t xml:space="preserve"> </w:t>
      </w:r>
      <w:r w:rsidR="0070684F" w:rsidRPr="0070684F">
        <w:rPr>
          <w:rFonts w:ascii="Arial" w:hAnsi="Arial" w:cs="Arial"/>
          <w:b/>
          <w:bCs/>
          <w:sz w:val="24"/>
          <w:szCs w:val="24"/>
        </w:rPr>
        <w:t>-</w:t>
      </w:r>
      <w:r w:rsidR="00C10468">
        <w:rPr>
          <w:rFonts w:ascii="Arial" w:hAnsi="Arial" w:cs="Arial"/>
          <w:b/>
          <w:bCs/>
          <w:sz w:val="24"/>
          <w:szCs w:val="24"/>
        </w:rPr>
        <w:t xml:space="preserve"> </w:t>
      </w:r>
      <w:r w:rsidR="0070684F" w:rsidRPr="0070684F">
        <w:rPr>
          <w:rFonts w:ascii="Arial" w:hAnsi="Arial" w:cs="Arial"/>
          <w:b/>
          <w:bCs/>
          <w:sz w:val="24"/>
          <w:szCs w:val="24"/>
        </w:rPr>
        <w:t xml:space="preserve">SOL. LIBERTAD CONDICIONAL” </w:t>
      </w:r>
      <w:r w:rsidR="00C10468">
        <w:rPr>
          <w:rFonts w:ascii="Arial" w:hAnsi="Arial" w:cs="Arial"/>
          <w:b/>
          <w:bCs/>
          <w:sz w:val="24"/>
          <w:szCs w:val="24"/>
        </w:rPr>
        <w:t xml:space="preserve"> </w:t>
      </w:r>
      <w:r w:rsidR="0070684F" w:rsidRPr="0070684F">
        <w:rPr>
          <w:rFonts w:ascii="Arial" w:hAnsi="Arial" w:cs="Arial"/>
          <w:sz w:val="24"/>
          <w:szCs w:val="24"/>
        </w:rPr>
        <w:t>INC.</w:t>
      </w:r>
      <w:r w:rsidR="0070684F" w:rsidRPr="0070684F">
        <w:rPr>
          <w:rFonts w:ascii="Arial" w:hAnsi="Arial" w:cs="Arial"/>
          <w:b/>
          <w:bCs/>
          <w:sz w:val="24"/>
          <w:szCs w:val="24"/>
        </w:rPr>
        <w:t xml:space="preserve"> </w:t>
      </w:r>
      <w:r w:rsidR="0070684F" w:rsidRPr="0070684F">
        <w:rPr>
          <w:rFonts w:ascii="Arial" w:hAnsi="Arial" w:cs="Arial"/>
          <w:sz w:val="24"/>
          <w:szCs w:val="24"/>
        </w:rPr>
        <w:t>Nº</w:t>
      </w:r>
      <w:r w:rsidR="0070684F" w:rsidRPr="0070684F">
        <w:rPr>
          <w:rFonts w:ascii="Arial" w:hAnsi="Arial" w:cs="Arial"/>
          <w:b/>
          <w:bCs/>
          <w:sz w:val="24"/>
          <w:szCs w:val="24"/>
        </w:rPr>
        <w:t xml:space="preserve"> </w:t>
      </w:r>
      <w:r w:rsidR="0070684F" w:rsidRPr="0070684F">
        <w:rPr>
          <w:rFonts w:ascii="Arial" w:hAnsi="Arial" w:cs="Arial"/>
          <w:sz w:val="24"/>
          <w:szCs w:val="24"/>
        </w:rPr>
        <w:t xml:space="preserve">71443/1, reservado en Secretaría Judicial. </w:t>
      </w:r>
    </w:p>
    <w:p w:rsidR="0025178B" w:rsidRPr="00CB6575" w:rsidRDefault="0025178B" w:rsidP="0025178B">
      <w:pPr>
        <w:widowControl w:val="0"/>
        <w:spacing w:after="0" w:line="360" w:lineRule="auto"/>
        <w:ind w:firstLine="1985"/>
        <w:jc w:val="both"/>
        <w:rPr>
          <w:rFonts w:ascii="Arial" w:eastAsia="Times New Roman" w:hAnsi="Arial" w:cs="Arial"/>
          <w:b/>
          <w:bCs/>
          <w:sz w:val="24"/>
          <w:szCs w:val="24"/>
          <w:lang w:val="es-ES" w:eastAsia="es-ES"/>
        </w:rPr>
      </w:pPr>
      <w:r w:rsidRPr="00CB6575">
        <w:rPr>
          <w:rFonts w:ascii="Arial" w:eastAsia="Times New Roman" w:hAnsi="Arial" w:cs="Arial"/>
          <w:sz w:val="24"/>
          <w:szCs w:val="24"/>
          <w:lang w:val="es-ES" w:eastAsia="es-ES"/>
        </w:rPr>
        <w:t>Los Señores Ministros, Dres. OSCAR EDUARDO GATICA</w:t>
      </w:r>
      <w:r>
        <w:rPr>
          <w:rFonts w:ascii="Arial" w:eastAsia="Times New Roman" w:hAnsi="Arial" w:cs="Arial"/>
          <w:sz w:val="24"/>
          <w:szCs w:val="24"/>
          <w:lang w:val="es-ES" w:eastAsia="es-ES"/>
        </w:rPr>
        <w:t>,</w:t>
      </w:r>
      <w:r w:rsidRPr="00CB6575">
        <w:rPr>
          <w:rFonts w:ascii="Arial" w:eastAsia="Times New Roman" w:hAnsi="Arial" w:cs="Arial"/>
          <w:sz w:val="24"/>
          <w:szCs w:val="24"/>
          <w:lang w:val="es-ES" w:eastAsia="es-ES"/>
        </w:rPr>
        <w:t xml:space="preserve"> H</w:t>
      </w:r>
      <w:r>
        <w:rPr>
          <w:rFonts w:ascii="Arial" w:eastAsia="Times New Roman" w:hAnsi="Arial" w:cs="Arial"/>
          <w:sz w:val="24"/>
          <w:szCs w:val="24"/>
          <w:lang w:val="es-ES" w:eastAsia="es-ES"/>
        </w:rPr>
        <w:t>ORACIO G. ZAVALA RODRÍGUEZ</w:t>
      </w:r>
      <w:r w:rsidRPr="00CB6575">
        <w:rPr>
          <w:rFonts w:ascii="Arial" w:eastAsia="Times New Roman" w:hAnsi="Arial" w:cs="Arial"/>
          <w:sz w:val="24"/>
          <w:szCs w:val="24"/>
          <w:lang w:val="es-ES" w:eastAsia="es-ES"/>
        </w:rPr>
        <w:t xml:space="preserve"> y LILIA ANA NOVILLO, </w:t>
      </w:r>
      <w:r w:rsidRPr="00CB6575">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CB6575">
        <w:rPr>
          <w:rFonts w:ascii="Arial" w:eastAsia="Times New Roman" w:hAnsi="Arial" w:cs="Arial"/>
          <w:sz w:val="24"/>
          <w:szCs w:val="24"/>
          <w:lang w:val="es-MX" w:eastAsia="es-ES"/>
        </w:rPr>
        <w:t xml:space="preserve">, Dr. </w:t>
      </w:r>
      <w:r w:rsidRPr="00CB6575">
        <w:rPr>
          <w:rFonts w:ascii="Arial" w:eastAsia="Times New Roman" w:hAnsi="Arial" w:cs="Arial"/>
          <w:sz w:val="24"/>
          <w:szCs w:val="24"/>
          <w:lang w:val="es-ES" w:eastAsia="es-ES"/>
        </w:rPr>
        <w:t xml:space="preserve">OMAR ESTEBAN URÍA y </w:t>
      </w:r>
      <w:r w:rsidRPr="00CB6575">
        <w:rPr>
          <w:rFonts w:ascii="Arial" w:eastAsia="Times New Roman" w:hAnsi="Arial" w:cs="Arial"/>
          <w:sz w:val="24"/>
          <w:szCs w:val="24"/>
          <w:lang w:val="es-MX" w:eastAsia="es-ES"/>
        </w:rPr>
        <w:t xml:space="preserve">votan en igual </w:t>
      </w:r>
      <w:r w:rsidRPr="00CB6575">
        <w:rPr>
          <w:rFonts w:ascii="Arial" w:eastAsia="Times New Roman" w:hAnsi="Arial" w:cs="Arial"/>
          <w:sz w:val="24"/>
          <w:szCs w:val="24"/>
          <w:lang w:val="es-MX" w:eastAsia="es-ES"/>
        </w:rPr>
        <w:lastRenderedPageBreak/>
        <w:t xml:space="preserve">sentido a esta </w:t>
      </w:r>
      <w:r>
        <w:rPr>
          <w:rFonts w:ascii="Arial" w:eastAsia="Times New Roman" w:hAnsi="Arial" w:cs="Arial"/>
          <w:b/>
          <w:bCs/>
          <w:sz w:val="24"/>
          <w:szCs w:val="24"/>
          <w:lang w:val="es-ES" w:eastAsia="es-ES"/>
        </w:rPr>
        <w:t>CUARTA</w:t>
      </w:r>
      <w:r w:rsidRPr="00CB6575">
        <w:rPr>
          <w:rFonts w:ascii="Arial" w:eastAsia="Times New Roman" w:hAnsi="Arial" w:cs="Arial"/>
          <w:b/>
          <w:bCs/>
          <w:sz w:val="24"/>
          <w:szCs w:val="24"/>
          <w:lang w:val="es-ES" w:eastAsia="es-ES"/>
        </w:rPr>
        <w:t xml:space="preserve"> CUESTIÓN.-</w:t>
      </w:r>
    </w:p>
    <w:p w:rsidR="00E26AFD" w:rsidRPr="0070684F" w:rsidRDefault="00E26AFD" w:rsidP="0070684F">
      <w:pPr>
        <w:spacing w:after="0" w:line="360" w:lineRule="auto"/>
        <w:ind w:firstLine="1985"/>
        <w:jc w:val="both"/>
        <w:rPr>
          <w:rFonts w:ascii="Arial" w:hAnsi="Arial" w:cs="Arial"/>
          <w:sz w:val="24"/>
          <w:szCs w:val="24"/>
          <w:lang w:val="es-ES"/>
        </w:rPr>
      </w:pPr>
    </w:p>
    <w:p w:rsidR="0070684F" w:rsidRDefault="0070684F" w:rsidP="009C509C">
      <w:pPr>
        <w:spacing w:after="0" w:line="360" w:lineRule="auto"/>
        <w:jc w:val="both"/>
        <w:rPr>
          <w:rFonts w:ascii="Arial" w:hAnsi="Arial" w:cs="Arial"/>
          <w:sz w:val="24"/>
          <w:szCs w:val="24"/>
          <w:lang w:val="es-ES"/>
        </w:rPr>
      </w:pPr>
      <w:r w:rsidRPr="0070684F">
        <w:rPr>
          <w:rFonts w:ascii="Arial" w:hAnsi="Arial" w:cs="Arial"/>
          <w:b/>
          <w:sz w:val="24"/>
          <w:szCs w:val="24"/>
          <w:u w:val="single"/>
          <w:lang w:val="es-ES"/>
        </w:rPr>
        <w:t>A LA QUINTA CUESTIÓN</w:t>
      </w:r>
      <w:r w:rsidR="000553EC">
        <w:rPr>
          <w:rFonts w:ascii="Arial" w:hAnsi="Arial" w:cs="Arial"/>
          <w:b/>
          <w:sz w:val="24"/>
          <w:szCs w:val="24"/>
          <w:u w:val="single"/>
          <w:lang w:val="es-ES"/>
        </w:rPr>
        <w:t xml:space="preserve">, </w:t>
      </w:r>
      <w:r w:rsidR="000553EC">
        <w:rPr>
          <w:rFonts w:ascii="Arial" w:hAnsi="Arial" w:cs="Arial"/>
          <w:b/>
          <w:bCs/>
          <w:sz w:val="24"/>
          <w:szCs w:val="24"/>
          <w:u w:val="single"/>
          <w:lang w:val="es-ES"/>
        </w:rPr>
        <w:t>el Dr. OMAR ESTEBAN URÍ</w:t>
      </w:r>
      <w:r w:rsidR="000553EC" w:rsidRPr="0070684F">
        <w:rPr>
          <w:rFonts w:ascii="Arial" w:hAnsi="Arial" w:cs="Arial"/>
          <w:b/>
          <w:bCs/>
          <w:sz w:val="24"/>
          <w:szCs w:val="24"/>
          <w:u w:val="single"/>
          <w:lang w:val="es-ES"/>
        </w:rPr>
        <w:t>A</w:t>
      </w:r>
      <w:r w:rsidR="000553EC">
        <w:rPr>
          <w:rFonts w:ascii="Arial" w:hAnsi="Arial" w:cs="Arial"/>
          <w:b/>
          <w:bCs/>
          <w:sz w:val="24"/>
          <w:szCs w:val="24"/>
          <w:u w:val="single"/>
          <w:lang w:val="es-ES"/>
        </w:rPr>
        <w:t>,</w:t>
      </w:r>
      <w:r w:rsidR="000553EC" w:rsidRPr="0070684F">
        <w:rPr>
          <w:rFonts w:ascii="Arial" w:hAnsi="Arial" w:cs="Arial"/>
          <w:b/>
          <w:bCs/>
          <w:sz w:val="24"/>
          <w:szCs w:val="24"/>
          <w:u w:val="single"/>
          <w:lang w:val="es-ES"/>
        </w:rPr>
        <w:t xml:space="preserve"> </w:t>
      </w:r>
      <w:r w:rsidR="000553EC">
        <w:rPr>
          <w:rFonts w:ascii="Arial" w:hAnsi="Arial" w:cs="Arial"/>
          <w:b/>
          <w:bCs/>
          <w:sz w:val="24"/>
          <w:szCs w:val="24"/>
          <w:u w:val="single"/>
          <w:lang w:val="es-ES"/>
        </w:rPr>
        <w:t>D</w:t>
      </w:r>
      <w:r w:rsidR="000553EC" w:rsidRPr="0070684F">
        <w:rPr>
          <w:rFonts w:ascii="Arial" w:hAnsi="Arial" w:cs="Arial"/>
          <w:b/>
          <w:bCs/>
          <w:sz w:val="24"/>
          <w:szCs w:val="24"/>
          <w:u w:val="single"/>
          <w:lang w:val="es-ES"/>
        </w:rPr>
        <w:t>ijo:</w:t>
      </w:r>
      <w:r w:rsidR="000553EC" w:rsidRPr="000553EC">
        <w:rPr>
          <w:rFonts w:ascii="Arial" w:hAnsi="Arial" w:cs="Arial"/>
          <w:sz w:val="24"/>
          <w:szCs w:val="24"/>
          <w:lang w:val="es-ES"/>
        </w:rPr>
        <w:t xml:space="preserve"> </w:t>
      </w:r>
      <w:r w:rsidRPr="0070684F">
        <w:rPr>
          <w:rFonts w:ascii="Arial" w:hAnsi="Arial" w:cs="Arial"/>
          <w:sz w:val="24"/>
          <w:szCs w:val="24"/>
          <w:lang w:val="es-ES"/>
        </w:rPr>
        <w:t xml:space="preserve">Sin costas, atento la forma en que fueron resueltas las cuestiones precedentes. </w:t>
      </w:r>
      <w:r w:rsidR="00C10468">
        <w:rPr>
          <w:rFonts w:ascii="Arial" w:hAnsi="Arial" w:cs="Arial"/>
          <w:sz w:val="24"/>
          <w:szCs w:val="24"/>
          <w:lang w:val="es-ES"/>
        </w:rPr>
        <w:t>ASÍ LO VOTO.-</w:t>
      </w:r>
    </w:p>
    <w:p w:rsidR="005F5AF8" w:rsidRPr="00CB6575" w:rsidRDefault="005F5AF8" w:rsidP="005F5AF8">
      <w:pPr>
        <w:widowControl w:val="0"/>
        <w:spacing w:after="0" w:line="360" w:lineRule="auto"/>
        <w:ind w:firstLine="1985"/>
        <w:jc w:val="both"/>
        <w:rPr>
          <w:rFonts w:ascii="Arial" w:eastAsia="Times New Roman" w:hAnsi="Arial" w:cs="Arial"/>
          <w:b/>
          <w:bCs/>
          <w:sz w:val="24"/>
          <w:szCs w:val="24"/>
          <w:lang w:val="es-ES" w:eastAsia="es-ES"/>
        </w:rPr>
      </w:pPr>
      <w:r w:rsidRPr="00CB6575">
        <w:rPr>
          <w:rFonts w:ascii="Arial" w:eastAsia="Times New Roman" w:hAnsi="Arial" w:cs="Arial"/>
          <w:sz w:val="24"/>
          <w:szCs w:val="24"/>
          <w:lang w:val="es-ES" w:eastAsia="es-ES"/>
        </w:rPr>
        <w:t>Los Señores Ministros, Dres. OSCAR EDUARDO GATICA</w:t>
      </w:r>
      <w:r>
        <w:rPr>
          <w:rFonts w:ascii="Arial" w:eastAsia="Times New Roman" w:hAnsi="Arial" w:cs="Arial"/>
          <w:sz w:val="24"/>
          <w:szCs w:val="24"/>
          <w:lang w:val="es-ES" w:eastAsia="es-ES"/>
        </w:rPr>
        <w:t>,</w:t>
      </w:r>
      <w:r w:rsidRPr="00CB6575">
        <w:rPr>
          <w:rFonts w:ascii="Arial" w:eastAsia="Times New Roman" w:hAnsi="Arial" w:cs="Arial"/>
          <w:sz w:val="24"/>
          <w:szCs w:val="24"/>
          <w:lang w:val="es-ES" w:eastAsia="es-ES"/>
        </w:rPr>
        <w:t xml:space="preserve"> H</w:t>
      </w:r>
      <w:r>
        <w:rPr>
          <w:rFonts w:ascii="Arial" w:eastAsia="Times New Roman" w:hAnsi="Arial" w:cs="Arial"/>
          <w:sz w:val="24"/>
          <w:szCs w:val="24"/>
          <w:lang w:val="es-ES" w:eastAsia="es-ES"/>
        </w:rPr>
        <w:t>ORACIO G. ZAVALA RODRÍGUEZ</w:t>
      </w:r>
      <w:r w:rsidRPr="00CB6575">
        <w:rPr>
          <w:rFonts w:ascii="Arial" w:eastAsia="Times New Roman" w:hAnsi="Arial" w:cs="Arial"/>
          <w:sz w:val="24"/>
          <w:szCs w:val="24"/>
          <w:lang w:val="es-ES" w:eastAsia="es-ES"/>
        </w:rPr>
        <w:t xml:space="preserve"> y LILIA ANA NOVILLO, </w:t>
      </w:r>
      <w:r w:rsidRPr="00CB6575">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Presidente</w:t>
      </w:r>
      <w:r w:rsidRPr="00CB6575">
        <w:rPr>
          <w:rFonts w:ascii="Arial" w:eastAsia="Times New Roman" w:hAnsi="Arial" w:cs="Arial"/>
          <w:sz w:val="24"/>
          <w:szCs w:val="24"/>
          <w:lang w:val="es-MX" w:eastAsia="es-ES"/>
        </w:rPr>
        <w:t xml:space="preserve">, Dr. </w:t>
      </w:r>
      <w:r w:rsidRPr="00CB6575">
        <w:rPr>
          <w:rFonts w:ascii="Arial" w:eastAsia="Times New Roman" w:hAnsi="Arial" w:cs="Arial"/>
          <w:sz w:val="24"/>
          <w:szCs w:val="24"/>
          <w:lang w:val="es-ES" w:eastAsia="es-ES"/>
        </w:rPr>
        <w:t xml:space="preserve">OMAR ESTEBAN URÍA y </w:t>
      </w:r>
      <w:r w:rsidRPr="00CB6575">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CB6575">
        <w:rPr>
          <w:rFonts w:ascii="Arial" w:eastAsia="Times New Roman" w:hAnsi="Arial" w:cs="Arial"/>
          <w:b/>
          <w:bCs/>
          <w:sz w:val="24"/>
          <w:szCs w:val="24"/>
          <w:lang w:val="es-ES" w:eastAsia="es-ES"/>
        </w:rPr>
        <w:t xml:space="preserve"> CUESTIÓN.-</w:t>
      </w:r>
    </w:p>
    <w:p w:rsidR="0082759C" w:rsidRPr="0082759C" w:rsidRDefault="0082759C" w:rsidP="0082759C">
      <w:pPr>
        <w:widowControl w:val="0"/>
        <w:spacing w:after="0" w:line="360" w:lineRule="auto"/>
        <w:ind w:firstLine="1985"/>
        <w:jc w:val="both"/>
        <w:rPr>
          <w:rFonts w:ascii="Arial" w:eastAsia="Times New Roman" w:hAnsi="Arial" w:cs="Arial"/>
          <w:sz w:val="24"/>
          <w:szCs w:val="24"/>
          <w:lang w:val="es-ES" w:eastAsia="es-ES"/>
        </w:rPr>
      </w:pPr>
      <w:r w:rsidRPr="0082759C">
        <w:rPr>
          <w:rFonts w:ascii="Arial" w:eastAsia="Times New Roman" w:hAnsi="Arial" w:cs="Arial"/>
          <w:sz w:val="24"/>
          <w:szCs w:val="24"/>
          <w:lang w:val="es-ES" w:eastAsia="es-ES"/>
        </w:rPr>
        <w:t xml:space="preserve">Con lo que se da por finalizado el acto, disponiendo los Sres. Ministros </w:t>
      </w:r>
      <w:smartTag w:uri="urn:schemas-microsoft-com:office:smarttags" w:element="PersonName">
        <w:smartTagPr>
          <w:attr w:name="ProductID" w:val="la Sentencia"/>
        </w:smartTagPr>
        <w:r w:rsidRPr="0082759C">
          <w:rPr>
            <w:rFonts w:ascii="Arial" w:eastAsia="Times New Roman" w:hAnsi="Arial" w:cs="Arial"/>
            <w:sz w:val="24"/>
            <w:szCs w:val="24"/>
            <w:lang w:val="es-ES" w:eastAsia="es-ES"/>
          </w:rPr>
          <w:t>la Sentencia</w:t>
        </w:r>
      </w:smartTag>
      <w:r w:rsidRPr="0082759C">
        <w:rPr>
          <w:rFonts w:ascii="Arial" w:eastAsia="Times New Roman" w:hAnsi="Arial" w:cs="Arial"/>
          <w:sz w:val="24"/>
          <w:szCs w:val="24"/>
          <w:lang w:val="es-ES" w:eastAsia="es-ES"/>
        </w:rPr>
        <w:t xml:space="preserve"> que va a continuación:</w:t>
      </w:r>
    </w:p>
    <w:p w:rsidR="0082759C" w:rsidRPr="0082759C" w:rsidRDefault="0082759C" w:rsidP="0082759C">
      <w:pPr>
        <w:widowControl w:val="0"/>
        <w:spacing w:after="0" w:line="360" w:lineRule="auto"/>
        <w:ind w:firstLine="1985"/>
        <w:jc w:val="both"/>
        <w:rPr>
          <w:rFonts w:ascii="Arial" w:eastAsia="Times New Roman" w:hAnsi="Arial" w:cs="Arial"/>
          <w:b/>
          <w:bCs/>
          <w:sz w:val="24"/>
          <w:szCs w:val="24"/>
          <w:lang w:val="es-ES" w:eastAsia="es-ES"/>
        </w:rPr>
      </w:pPr>
    </w:p>
    <w:p w:rsidR="0082759C" w:rsidRPr="0082759C" w:rsidRDefault="0082759C" w:rsidP="0082759C">
      <w:pPr>
        <w:widowControl w:val="0"/>
        <w:spacing w:after="0" w:line="360" w:lineRule="auto"/>
        <w:jc w:val="both"/>
        <w:rPr>
          <w:rFonts w:ascii="Arial" w:eastAsia="Times New Roman" w:hAnsi="Arial" w:cs="Arial"/>
          <w:sz w:val="24"/>
          <w:szCs w:val="24"/>
          <w:lang w:val="es-ES" w:eastAsia="es-ES"/>
        </w:rPr>
      </w:pPr>
      <w:r w:rsidRPr="0082759C">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 xml:space="preserve">veintisiete de julio </w:t>
      </w:r>
      <w:r w:rsidRPr="0082759C">
        <w:rPr>
          <w:rFonts w:ascii="Arial" w:eastAsia="Times New Roman" w:hAnsi="Arial" w:cs="Arial"/>
          <w:b/>
          <w:bCs/>
          <w:sz w:val="24"/>
          <w:szCs w:val="24"/>
          <w:lang w:val="es-ES" w:eastAsia="es-ES"/>
        </w:rPr>
        <w:t>de dos mil dieciséis.-</w:t>
      </w:r>
    </w:p>
    <w:p w:rsidR="0082759C" w:rsidRPr="0082759C" w:rsidRDefault="0082759C" w:rsidP="0082759C">
      <w:pPr>
        <w:widowControl w:val="0"/>
        <w:spacing w:after="0" w:line="360" w:lineRule="auto"/>
        <w:jc w:val="both"/>
        <w:rPr>
          <w:rFonts w:ascii="Arial" w:eastAsia="Times New Roman" w:hAnsi="Arial" w:cs="Arial"/>
          <w:b/>
          <w:i/>
          <w:sz w:val="24"/>
          <w:szCs w:val="24"/>
          <w:lang w:val="es-ES" w:eastAsia="es-ES"/>
        </w:rPr>
      </w:pPr>
      <w:r w:rsidRPr="0082759C">
        <w:rPr>
          <w:rFonts w:ascii="Arial" w:eastAsia="Times New Roman" w:hAnsi="Arial" w:cs="Arial"/>
          <w:b/>
          <w:i/>
          <w:sz w:val="24"/>
          <w:szCs w:val="24"/>
          <w:lang w:val="es-ES" w:eastAsia="es-ES"/>
        </w:rPr>
        <w:t xml:space="preserve">Año del Bicentenario de </w:t>
      </w:r>
      <w:smartTag w:uri="urn:schemas-microsoft-com:office:smarttags" w:element="PersonName">
        <w:smartTagPr>
          <w:attr w:name="ProductID" w:val="la Declaraci￳n"/>
        </w:smartTagPr>
        <w:r w:rsidRPr="0082759C">
          <w:rPr>
            <w:rFonts w:ascii="Arial" w:eastAsia="Times New Roman" w:hAnsi="Arial" w:cs="Arial"/>
            <w:b/>
            <w:i/>
            <w:sz w:val="24"/>
            <w:szCs w:val="24"/>
            <w:lang w:val="es-ES" w:eastAsia="es-ES"/>
          </w:rPr>
          <w:t>la Declaración</w:t>
        </w:r>
      </w:smartTag>
      <w:r w:rsidRPr="0082759C">
        <w:rPr>
          <w:rFonts w:ascii="Arial" w:eastAsia="Times New Roman" w:hAnsi="Arial" w:cs="Arial"/>
          <w:b/>
          <w:i/>
          <w:sz w:val="24"/>
          <w:szCs w:val="24"/>
          <w:lang w:val="es-ES" w:eastAsia="es-ES"/>
        </w:rPr>
        <w:t xml:space="preserve"> de </w:t>
      </w:r>
      <w:smartTag w:uri="urn:schemas-microsoft-com:office:smarttags" w:element="PersonName">
        <w:smartTagPr>
          <w:attr w:name="ProductID" w:val="la Independencia Nacional.-"/>
        </w:smartTagPr>
        <w:r w:rsidRPr="0082759C">
          <w:rPr>
            <w:rFonts w:ascii="Arial" w:eastAsia="Times New Roman" w:hAnsi="Arial" w:cs="Arial"/>
            <w:b/>
            <w:i/>
            <w:sz w:val="24"/>
            <w:szCs w:val="24"/>
            <w:lang w:val="es-ES" w:eastAsia="es-ES"/>
          </w:rPr>
          <w:t>la Independencia Nacional.-</w:t>
        </w:r>
      </w:smartTag>
    </w:p>
    <w:p w:rsidR="0082759C" w:rsidRPr="0082759C" w:rsidRDefault="0082759C" w:rsidP="0082759C">
      <w:pPr>
        <w:spacing w:after="0" w:line="360" w:lineRule="auto"/>
        <w:ind w:firstLine="1985"/>
        <w:jc w:val="both"/>
        <w:rPr>
          <w:rFonts w:ascii="Arial" w:eastAsia="Calibri" w:hAnsi="Arial" w:cs="Arial"/>
          <w:b/>
          <w:bCs/>
          <w:sz w:val="24"/>
          <w:szCs w:val="24"/>
          <w:u w:val="single"/>
          <w:lang w:val="es-ES" w:eastAsia="en-US"/>
        </w:rPr>
      </w:pPr>
    </w:p>
    <w:p w:rsidR="00A90446" w:rsidRPr="001E39F9" w:rsidRDefault="0082759C" w:rsidP="0082759C">
      <w:pPr>
        <w:spacing w:after="0" w:line="360" w:lineRule="auto"/>
        <w:ind w:firstLine="1985"/>
        <w:jc w:val="both"/>
        <w:rPr>
          <w:rFonts w:ascii="Arial" w:eastAsia="Times New Roman" w:hAnsi="Arial" w:cs="Arial"/>
          <w:sz w:val="24"/>
          <w:szCs w:val="24"/>
          <w:lang w:val="es-ES" w:eastAsia="es-ES"/>
        </w:rPr>
      </w:pPr>
      <w:r w:rsidRPr="0082759C">
        <w:rPr>
          <w:rFonts w:ascii="Arial" w:eastAsia="Calibri" w:hAnsi="Arial" w:cs="Arial"/>
          <w:b/>
          <w:bCs/>
          <w:sz w:val="24"/>
          <w:szCs w:val="24"/>
          <w:u w:val="single"/>
          <w:lang w:val="es-ES" w:eastAsia="en-US"/>
        </w:rPr>
        <w:t>Y VISTOS</w:t>
      </w:r>
      <w:r w:rsidRPr="0082759C">
        <w:rPr>
          <w:rFonts w:ascii="Arial" w:eastAsia="Calibri" w:hAnsi="Arial" w:cs="Arial"/>
          <w:sz w:val="24"/>
          <w:szCs w:val="24"/>
          <w:lang w:val="es-ES" w:eastAsia="en-US"/>
        </w:rPr>
        <w:t xml:space="preserve">: En mérito al resultado obtenido en la votación del Acuerdo que antecede, </w:t>
      </w:r>
      <w:r w:rsidRPr="0082759C">
        <w:rPr>
          <w:rFonts w:ascii="Arial" w:eastAsia="Calibri" w:hAnsi="Arial" w:cs="Arial"/>
          <w:b/>
          <w:bCs/>
          <w:sz w:val="24"/>
          <w:szCs w:val="24"/>
          <w:u w:val="single"/>
          <w:lang w:val="es-ES" w:eastAsia="en-US"/>
        </w:rPr>
        <w:t>SE RESUELVE:</w:t>
      </w:r>
      <w:r w:rsidRPr="0082759C">
        <w:rPr>
          <w:rFonts w:ascii="Arial" w:eastAsia="Calibri" w:hAnsi="Arial" w:cs="Arial"/>
          <w:sz w:val="24"/>
          <w:szCs w:val="24"/>
          <w:lang w:val="es-ES" w:eastAsia="en-US"/>
        </w:rPr>
        <w:t xml:space="preserve"> I) </w:t>
      </w:r>
      <w:r w:rsidR="00C10468">
        <w:rPr>
          <w:rFonts w:ascii="Arial" w:hAnsi="Arial" w:cs="Arial"/>
          <w:sz w:val="24"/>
          <w:szCs w:val="24"/>
          <w:lang w:val="es-ES"/>
        </w:rPr>
        <w:t>D</w:t>
      </w:r>
      <w:r w:rsidR="00A90446" w:rsidRPr="0070684F">
        <w:rPr>
          <w:rFonts w:ascii="Arial" w:hAnsi="Arial" w:cs="Arial"/>
          <w:sz w:val="24"/>
          <w:szCs w:val="24"/>
          <w:lang w:val="es-ES"/>
        </w:rPr>
        <w:t xml:space="preserve">eclarar abstracta la cuestión sometida a decisión de este Superior </w:t>
      </w:r>
      <w:r w:rsidR="00A90446" w:rsidRPr="001E39F9">
        <w:rPr>
          <w:rFonts w:ascii="Arial" w:hAnsi="Arial" w:cs="Arial"/>
          <w:sz w:val="24"/>
          <w:szCs w:val="24"/>
          <w:lang w:val="es-ES"/>
        </w:rPr>
        <w:t>Tribunal</w:t>
      </w:r>
      <w:r w:rsidR="00C10468" w:rsidRPr="001E39F9">
        <w:rPr>
          <w:rFonts w:ascii="Arial" w:hAnsi="Arial" w:cs="Arial"/>
          <w:sz w:val="24"/>
          <w:szCs w:val="24"/>
          <w:lang w:val="es-ES"/>
        </w:rPr>
        <w:t xml:space="preserve"> por encontrarse cumplida la condena</w:t>
      </w:r>
      <w:r w:rsidR="00A90446" w:rsidRPr="001E39F9">
        <w:rPr>
          <w:rFonts w:ascii="Arial" w:eastAsia="Times New Roman" w:hAnsi="Arial" w:cs="Arial"/>
          <w:sz w:val="24"/>
          <w:szCs w:val="24"/>
          <w:lang w:val="es-ES" w:eastAsia="es-ES"/>
        </w:rPr>
        <w:t>.-</w:t>
      </w:r>
    </w:p>
    <w:p w:rsidR="0082759C" w:rsidRPr="0082759C" w:rsidRDefault="0082759C" w:rsidP="0082759C">
      <w:pPr>
        <w:spacing w:after="0" w:line="360" w:lineRule="auto"/>
        <w:ind w:firstLine="1985"/>
        <w:jc w:val="both"/>
        <w:rPr>
          <w:rFonts w:ascii="Arial" w:eastAsia="Calibri" w:hAnsi="Arial" w:cs="Arial"/>
          <w:sz w:val="24"/>
          <w:szCs w:val="24"/>
          <w:lang w:eastAsia="en-US"/>
        </w:rPr>
      </w:pPr>
      <w:r w:rsidRPr="0082759C">
        <w:rPr>
          <w:rFonts w:ascii="Arial" w:eastAsia="Times New Roman" w:hAnsi="Arial" w:cs="Arial"/>
          <w:sz w:val="24"/>
          <w:szCs w:val="24"/>
          <w:lang w:val="es-ES" w:eastAsia="es-ES"/>
        </w:rPr>
        <w:t xml:space="preserve">II) </w:t>
      </w:r>
      <w:r w:rsidR="00122ABA">
        <w:rPr>
          <w:rFonts w:ascii="Arial" w:eastAsia="Times New Roman" w:hAnsi="Arial" w:cs="Arial"/>
          <w:sz w:val="24"/>
          <w:szCs w:val="24"/>
          <w:lang w:val="es-ES" w:eastAsia="es-ES"/>
        </w:rPr>
        <w:t>Sin costas.</w:t>
      </w:r>
      <w:r w:rsidRPr="0082759C">
        <w:rPr>
          <w:rFonts w:ascii="Arial" w:eastAsia="Times New Roman" w:hAnsi="Arial" w:cs="Arial"/>
          <w:bCs/>
          <w:sz w:val="24"/>
          <w:szCs w:val="24"/>
          <w:lang w:val="es-ES" w:eastAsia="es-ES"/>
        </w:rPr>
        <w:t xml:space="preserve">- </w:t>
      </w:r>
    </w:p>
    <w:p w:rsidR="0082759C" w:rsidRPr="0082759C" w:rsidRDefault="0082759C" w:rsidP="0082759C">
      <w:pPr>
        <w:spacing w:after="0" w:line="360" w:lineRule="auto"/>
        <w:ind w:firstLine="1985"/>
        <w:jc w:val="both"/>
        <w:rPr>
          <w:rFonts w:ascii="Arial" w:eastAsia="Calibri" w:hAnsi="Arial" w:cs="Arial"/>
          <w:sz w:val="24"/>
          <w:szCs w:val="24"/>
          <w:lang w:val="es-ES" w:eastAsia="en-US"/>
        </w:rPr>
      </w:pPr>
      <w:r w:rsidRPr="0082759C">
        <w:rPr>
          <w:rFonts w:ascii="Arial" w:eastAsia="Calibri" w:hAnsi="Arial" w:cs="Arial"/>
          <w:sz w:val="24"/>
          <w:szCs w:val="24"/>
          <w:lang w:val="es-ES" w:eastAsia="en-US"/>
        </w:rPr>
        <w:t>REGÍSTRESE y NOTIFÍQUESE.-</w:t>
      </w:r>
    </w:p>
    <w:p w:rsidR="0082759C" w:rsidRPr="0082759C" w:rsidRDefault="0082759C" w:rsidP="0082759C">
      <w:pPr>
        <w:spacing w:after="0" w:line="360" w:lineRule="auto"/>
        <w:ind w:firstLine="1985"/>
        <w:jc w:val="both"/>
        <w:rPr>
          <w:rFonts w:ascii="Arial" w:eastAsia="Calibri" w:hAnsi="Arial" w:cs="Arial"/>
          <w:sz w:val="24"/>
          <w:szCs w:val="24"/>
          <w:lang w:val="es-ES" w:eastAsia="en-US"/>
        </w:rPr>
      </w:pPr>
    </w:p>
    <w:p w:rsidR="0082759C" w:rsidRPr="0082759C" w:rsidRDefault="0082759C" w:rsidP="0082759C">
      <w:pPr>
        <w:widowControl w:val="0"/>
        <w:pBdr>
          <w:top w:val="single" w:sz="4" w:space="0" w:color="auto"/>
        </w:pBdr>
        <w:spacing w:after="0" w:line="240" w:lineRule="auto"/>
        <w:jc w:val="both"/>
        <w:rPr>
          <w:rFonts w:ascii="Calibri" w:eastAsia="MS Mincho" w:hAnsi="Calibri" w:cs="Arial"/>
          <w:sz w:val="16"/>
          <w:szCs w:val="16"/>
          <w:lang w:val="es-ES" w:eastAsia="es-ES"/>
        </w:rPr>
      </w:pPr>
    </w:p>
    <w:p w:rsidR="0082759C" w:rsidRPr="0082759C" w:rsidRDefault="0082759C" w:rsidP="0082759C">
      <w:pPr>
        <w:widowControl w:val="0"/>
        <w:spacing w:after="0" w:line="240" w:lineRule="auto"/>
        <w:jc w:val="both"/>
        <w:rPr>
          <w:rFonts w:ascii="Calibri" w:eastAsia="Times New Roman" w:hAnsi="Calibri" w:cs="Arial"/>
          <w:sz w:val="24"/>
          <w:szCs w:val="24"/>
          <w:lang w:val="es-ES" w:eastAsia="es-ES"/>
        </w:rPr>
      </w:pPr>
      <w:r w:rsidRPr="0082759C">
        <w:rPr>
          <w:rFonts w:ascii="Calibri" w:eastAsia="Times New Roman" w:hAnsi="Calibri" w:cs="Calibri"/>
          <w:i/>
          <w:iCs/>
          <w:sz w:val="16"/>
          <w:szCs w:val="16"/>
          <w:lang w:val="es-ES" w:eastAsia="es-ES"/>
        </w:rPr>
        <w:t xml:space="preserve">La presente Resolución se encuentra firmada digitalmente por los Dres. OMAR ESTEBAN URÍA, HORACIO G. ZAVALA RODRÍGUEZ, OSCAR EDUARDO GATICA y LILIA ANA NOVILLO, en el sistema de Gestión Informático del Poder Judicial de </w:t>
      </w:r>
      <w:smartTag w:uri="urn:schemas-microsoft-com:office:smarttags" w:element="PersonName">
        <w:smartTagPr>
          <w:attr w:name="ProductID" w:val="la Provincia"/>
        </w:smartTagPr>
        <w:r w:rsidRPr="0082759C">
          <w:rPr>
            <w:rFonts w:ascii="Calibri" w:eastAsia="Times New Roman" w:hAnsi="Calibri" w:cs="Calibri"/>
            <w:i/>
            <w:iCs/>
            <w:sz w:val="16"/>
            <w:szCs w:val="16"/>
            <w:lang w:val="es-ES" w:eastAsia="es-ES"/>
          </w:rPr>
          <w:t>la Provincia</w:t>
        </w:r>
      </w:smartTag>
      <w:r w:rsidRPr="0082759C">
        <w:rPr>
          <w:rFonts w:ascii="Calibri" w:eastAsia="Times New Roman" w:hAnsi="Calibri" w:cs="Calibri"/>
          <w:i/>
          <w:iCs/>
          <w:sz w:val="16"/>
          <w:szCs w:val="16"/>
          <w:lang w:val="es-ES" w:eastAsia="es-ES"/>
        </w:rPr>
        <w:t xml:space="preserve"> de San Luis, no siendo necesaria la firma ológrafa, conforme Reglamento Expediente Electrónico.- </w:t>
      </w:r>
      <w:bookmarkStart w:id="0" w:name="_GoBack"/>
      <w:bookmarkEnd w:id="0"/>
    </w:p>
    <w:sectPr w:rsidR="0082759C" w:rsidRPr="0082759C" w:rsidSect="0070684F">
      <w:footerReference w:type="default" r:id="rId6"/>
      <w:pgSz w:w="11907" w:h="16840"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C86" w:rsidRDefault="00007C86" w:rsidP="0070684F">
      <w:pPr>
        <w:spacing w:after="0" w:line="240" w:lineRule="auto"/>
      </w:pPr>
      <w:r>
        <w:separator/>
      </w:r>
    </w:p>
  </w:endnote>
  <w:endnote w:type="continuationSeparator" w:id="1">
    <w:p w:rsidR="00007C86" w:rsidRDefault="00007C86" w:rsidP="00706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23" w:rsidRPr="0070684F" w:rsidRDefault="00A92190" w:rsidP="0070684F">
    <w:pPr>
      <w:pStyle w:val="Piedepgina"/>
      <w:spacing w:after="0" w:line="240" w:lineRule="auto"/>
      <w:jc w:val="right"/>
      <w:rPr>
        <w:rFonts w:ascii="Arial" w:hAnsi="Arial" w:cs="Arial"/>
        <w:sz w:val="24"/>
        <w:szCs w:val="24"/>
      </w:rPr>
    </w:pPr>
    <w:r w:rsidRPr="0070684F">
      <w:rPr>
        <w:rFonts w:ascii="Arial" w:hAnsi="Arial" w:cs="Arial"/>
        <w:sz w:val="24"/>
        <w:szCs w:val="24"/>
      </w:rPr>
      <w:fldChar w:fldCharType="begin"/>
    </w:r>
    <w:r w:rsidR="00CD3523" w:rsidRPr="0070684F">
      <w:rPr>
        <w:rFonts w:ascii="Arial" w:hAnsi="Arial" w:cs="Arial"/>
        <w:sz w:val="24"/>
        <w:szCs w:val="24"/>
      </w:rPr>
      <w:instrText>PAGE   \* MERGEFORMAT</w:instrText>
    </w:r>
    <w:r w:rsidRPr="0070684F">
      <w:rPr>
        <w:rFonts w:ascii="Arial" w:hAnsi="Arial" w:cs="Arial"/>
        <w:sz w:val="24"/>
        <w:szCs w:val="24"/>
      </w:rPr>
      <w:fldChar w:fldCharType="separate"/>
    </w:r>
    <w:r w:rsidR="00E37813" w:rsidRPr="00E37813">
      <w:rPr>
        <w:rFonts w:ascii="Arial" w:hAnsi="Arial" w:cs="Arial"/>
        <w:noProof/>
        <w:sz w:val="24"/>
        <w:szCs w:val="24"/>
        <w:lang w:val="es-ES"/>
      </w:rPr>
      <w:t>1</w:t>
    </w:r>
    <w:r w:rsidRPr="0070684F">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C86" w:rsidRDefault="00007C86" w:rsidP="0070684F">
      <w:pPr>
        <w:spacing w:after="0" w:line="240" w:lineRule="auto"/>
      </w:pPr>
      <w:r>
        <w:separator/>
      </w:r>
    </w:p>
  </w:footnote>
  <w:footnote w:type="continuationSeparator" w:id="1">
    <w:p w:rsidR="00007C86" w:rsidRDefault="00007C86" w:rsidP="007068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70684F"/>
    <w:rsid w:val="00007C86"/>
    <w:rsid w:val="00012C41"/>
    <w:rsid w:val="000553EC"/>
    <w:rsid w:val="00122ABA"/>
    <w:rsid w:val="00137D0F"/>
    <w:rsid w:val="00147F2E"/>
    <w:rsid w:val="00162443"/>
    <w:rsid w:val="001A2B58"/>
    <w:rsid w:val="001E39F9"/>
    <w:rsid w:val="00200250"/>
    <w:rsid w:val="00227407"/>
    <w:rsid w:val="0025178B"/>
    <w:rsid w:val="00362975"/>
    <w:rsid w:val="00383D32"/>
    <w:rsid w:val="004214DF"/>
    <w:rsid w:val="005355E3"/>
    <w:rsid w:val="00575384"/>
    <w:rsid w:val="005F5AF8"/>
    <w:rsid w:val="006252A6"/>
    <w:rsid w:val="0070684F"/>
    <w:rsid w:val="0082759C"/>
    <w:rsid w:val="008C3924"/>
    <w:rsid w:val="00970E68"/>
    <w:rsid w:val="009B47D9"/>
    <w:rsid w:val="009C509C"/>
    <w:rsid w:val="00A43FBA"/>
    <w:rsid w:val="00A90446"/>
    <w:rsid w:val="00A92190"/>
    <w:rsid w:val="00AA49B8"/>
    <w:rsid w:val="00BC2C49"/>
    <w:rsid w:val="00C10468"/>
    <w:rsid w:val="00C15578"/>
    <w:rsid w:val="00C651B7"/>
    <w:rsid w:val="00CB6575"/>
    <w:rsid w:val="00CD3523"/>
    <w:rsid w:val="00D42708"/>
    <w:rsid w:val="00D90112"/>
    <w:rsid w:val="00D966B3"/>
    <w:rsid w:val="00DB15AF"/>
    <w:rsid w:val="00E26AFD"/>
    <w:rsid w:val="00E3781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684F"/>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70684F"/>
    <w:rPr>
      <w:rFonts w:ascii="Calibri" w:eastAsia="Calibri" w:hAnsi="Calibri" w:cs="Cordia New"/>
      <w:lang w:eastAsia="en-US"/>
    </w:rPr>
  </w:style>
  <w:style w:type="paragraph" w:styleId="Encabezado">
    <w:name w:val="header"/>
    <w:basedOn w:val="Normal"/>
    <w:link w:val="EncabezadoCar"/>
    <w:uiPriority w:val="99"/>
    <w:semiHidden/>
    <w:unhideWhenUsed/>
    <w:rsid w:val="007068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8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41</cp:revision>
  <dcterms:created xsi:type="dcterms:W3CDTF">2016-07-21T12:54:00Z</dcterms:created>
  <dcterms:modified xsi:type="dcterms:W3CDTF">2016-07-26T15:11:00Z</dcterms:modified>
</cp:coreProperties>
</file>