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30" w:rsidRPr="00DA183D" w:rsidRDefault="005D5530" w:rsidP="008D53C5">
      <w:pPr>
        <w:widowControl w:val="0"/>
        <w:spacing w:line="360" w:lineRule="auto"/>
        <w:jc w:val="both"/>
        <w:rPr>
          <w:b/>
          <w:bCs/>
          <w:u w:val="single"/>
        </w:rPr>
      </w:pPr>
      <w:r w:rsidRPr="00DA183D">
        <w:rPr>
          <w:b/>
          <w:bCs/>
          <w:u w:val="single"/>
        </w:rPr>
        <w:t xml:space="preserve">STJSL-S.J. – S.D. Nº </w:t>
      </w:r>
      <w:r w:rsidR="009D2EB7">
        <w:rPr>
          <w:b/>
          <w:bCs/>
          <w:u w:val="single"/>
        </w:rPr>
        <w:t>133</w:t>
      </w:r>
      <w:r w:rsidRPr="00DA183D">
        <w:rPr>
          <w:b/>
          <w:bCs/>
          <w:u w:val="single"/>
        </w:rPr>
        <w:t>/16.-</w:t>
      </w:r>
    </w:p>
    <w:p w:rsidR="005D5530" w:rsidRDefault="005D5530" w:rsidP="008D53C5">
      <w:pPr>
        <w:spacing w:line="360" w:lineRule="auto"/>
        <w:jc w:val="both"/>
      </w:pPr>
      <w:r w:rsidRPr="00DA183D">
        <w:t xml:space="preserve">---En la Ciudad de San Luis, </w:t>
      </w:r>
      <w:r w:rsidRPr="00DA183D">
        <w:rPr>
          <w:b/>
          <w:bCs/>
        </w:rPr>
        <w:t xml:space="preserve">a </w:t>
      </w:r>
      <w:r w:rsidR="0048331F">
        <w:rPr>
          <w:b/>
          <w:bCs/>
        </w:rPr>
        <w:t>veintisiete</w:t>
      </w:r>
      <w:r>
        <w:rPr>
          <w:b/>
          <w:bCs/>
        </w:rPr>
        <w:t xml:space="preserve"> días del mes de julio </w:t>
      </w:r>
      <w:r w:rsidRPr="00DA183D">
        <w:rPr>
          <w:b/>
          <w:bCs/>
        </w:rPr>
        <w:t>de dos mil dieciséis</w:t>
      </w:r>
      <w:r w:rsidRPr="00DA183D">
        <w:t>,</w:t>
      </w:r>
      <w:r w:rsidRPr="00DA183D">
        <w:rPr>
          <w:i/>
          <w:iCs/>
        </w:rPr>
        <w:t xml:space="preserve"> </w:t>
      </w:r>
      <w:r w:rsidRPr="00DA183D">
        <w:rPr>
          <w:b/>
          <w:bCs/>
          <w:i/>
          <w:iCs/>
        </w:rPr>
        <w:t>Año del Bicentenario de la Declaración de la Independencia Nacional</w:t>
      </w:r>
      <w:r w:rsidRPr="00DA183D">
        <w:rPr>
          <w:b/>
          <w:bCs/>
        </w:rPr>
        <w:t>,</w:t>
      </w:r>
      <w:r w:rsidRPr="00DA183D">
        <w:t xml:space="preserve"> se reúnen en Audiencia Pública los Señores Ministros Dres. OMAR ESTEBAN URÍA</w:t>
      </w:r>
      <w:r>
        <w:t>,</w:t>
      </w:r>
      <w:r w:rsidRPr="00DA183D">
        <w:t xml:space="preserve"> </w:t>
      </w:r>
      <w:r>
        <w:t xml:space="preserve">HORACIO G. ZAVALA RODRÍGUEZ, </w:t>
      </w:r>
      <w:r w:rsidRPr="00DA183D">
        <w:t>OSCAR EDUARDO GATICA</w:t>
      </w:r>
      <w:r>
        <w:t xml:space="preserve"> y LILIA ANA NOVILLO</w:t>
      </w:r>
      <w:r w:rsidRPr="00DA183D">
        <w:t xml:space="preserve"> - Miembros del SUPERIOR TRIBUNAL DE JUSTICIA, para dictar sentencia en los autos</w:t>
      </w:r>
      <w:r w:rsidRPr="00DA183D">
        <w:rPr>
          <w:i/>
          <w:iCs/>
        </w:rPr>
        <w:t xml:space="preserve">: </w:t>
      </w:r>
      <w:r w:rsidRPr="005F7460">
        <w:rPr>
          <w:b/>
          <w:bCs/>
          <w:i/>
          <w:iCs/>
        </w:rPr>
        <w:t>“</w:t>
      </w:r>
      <w:r w:rsidRPr="008D53C5">
        <w:rPr>
          <w:b/>
          <w:bCs/>
          <w:i/>
          <w:iCs/>
        </w:rPr>
        <w:t>REC</w:t>
      </w:r>
      <w:r w:rsidR="001B52C6">
        <w:rPr>
          <w:b/>
          <w:bCs/>
          <w:i/>
          <w:iCs/>
        </w:rPr>
        <w:t>.</w:t>
      </w:r>
      <w:r w:rsidRPr="008D53C5">
        <w:rPr>
          <w:b/>
          <w:bCs/>
          <w:i/>
          <w:iCs/>
        </w:rPr>
        <w:t xml:space="preserve"> DE CASACI</w:t>
      </w:r>
      <w:r>
        <w:rPr>
          <w:b/>
          <w:bCs/>
          <w:i/>
          <w:iCs/>
        </w:rPr>
        <w:t>Ó</w:t>
      </w:r>
      <w:r w:rsidRPr="008D53C5">
        <w:rPr>
          <w:b/>
          <w:bCs/>
          <w:i/>
          <w:iCs/>
        </w:rPr>
        <w:t>N INTERPUESTO POR D</w:t>
      </w:r>
      <w:r>
        <w:rPr>
          <w:b/>
          <w:bCs/>
          <w:i/>
          <w:iCs/>
        </w:rPr>
        <w:t>r. DOMÍ</w:t>
      </w:r>
      <w:r w:rsidRPr="008D53C5">
        <w:rPr>
          <w:b/>
          <w:bCs/>
          <w:i/>
          <w:iCs/>
        </w:rPr>
        <w:t>NGU</w:t>
      </w:r>
      <w:r>
        <w:rPr>
          <w:b/>
          <w:bCs/>
          <w:i/>
          <w:iCs/>
        </w:rPr>
        <w:t>EZ EN AUTOS: INC. DE RECUSACIÓN –</w:t>
      </w:r>
      <w:r w:rsidRPr="008D53C5">
        <w:rPr>
          <w:b/>
          <w:bCs/>
          <w:i/>
          <w:iCs/>
        </w:rPr>
        <w:t xml:space="preserve"> E</w:t>
      </w:r>
      <w:r>
        <w:rPr>
          <w:b/>
          <w:bCs/>
          <w:i/>
          <w:iCs/>
        </w:rPr>
        <w:t>xpte.</w:t>
      </w:r>
      <w:r w:rsidRPr="008D53C5">
        <w:rPr>
          <w:b/>
          <w:bCs/>
          <w:i/>
          <w:iCs/>
        </w:rPr>
        <w:t xml:space="preserve"> N</w:t>
      </w:r>
      <w:r>
        <w:rPr>
          <w:b/>
          <w:bCs/>
          <w:i/>
          <w:iCs/>
        </w:rPr>
        <w:t>º</w:t>
      </w:r>
      <w:r w:rsidRPr="008D53C5">
        <w:rPr>
          <w:b/>
          <w:bCs/>
          <w:i/>
          <w:iCs/>
        </w:rPr>
        <w:t xml:space="preserve"> 61202/9</w:t>
      </w:r>
      <w:r w:rsidRPr="005F7460">
        <w:rPr>
          <w:b/>
          <w:bCs/>
          <w:i/>
          <w:iCs/>
        </w:rPr>
        <w:t>”</w:t>
      </w:r>
      <w:r w:rsidRPr="005F7460">
        <w:t xml:space="preserve"> </w:t>
      </w:r>
      <w:r>
        <w:t>- IURIX</w:t>
      </w:r>
      <w:r w:rsidRPr="005F7460">
        <w:t xml:space="preserve"> </w:t>
      </w:r>
      <w:r w:rsidRPr="008D53C5">
        <w:t>INC. 61202/13.-</w:t>
      </w:r>
    </w:p>
    <w:p w:rsidR="005D5530" w:rsidRPr="00DA183D" w:rsidRDefault="005D5530" w:rsidP="008D53C5">
      <w:pPr>
        <w:spacing w:line="360" w:lineRule="auto"/>
        <w:ind w:firstLine="1985"/>
        <w:jc w:val="both"/>
      </w:pPr>
      <w:r w:rsidRPr="00DA183D">
        <w:t>Conforme al sorteo practicado oportunamente con arreglo a lo que dispone el artículo 268 del Código Procesal Civil y Comercial, se procede a la votación en el siguiente orden: Dres</w:t>
      </w:r>
      <w:r>
        <w:t>.</w:t>
      </w:r>
      <w:r w:rsidRPr="00EC1318">
        <w:t xml:space="preserve"> </w:t>
      </w:r>
      <w:r>
        <w:t xml:space="preserve">HORACIO G. ZAVALA RODRÍGUEZ, </w:t>
      </w:r>
      <w:r w:rsidRPr="00DA183D">
        <w:t>OMAR ESTEBAN URÍA</w:t>
      </w:r>
      <w:r>
        <w:t>,</w:t>
      </w:r>
      <w:r w:rsidRPr="00DA183D">
        <w:t xml:space="preserve"> OSCAR EDUARD</w:t>
      </w:r>
      <w:r>
        <w:t>O GATICA y LILIA ANA NOVILLO</w:t>
      </w:r>
      <w:r w:rsidRPr="00DA183D">
        <w:t>.-</w:t>
      </w:r>
    </w:p>
    <w:p w:rsidR="005D5530" w:rsidRPr="001B74CA" w:rsidRDefault="005D5530" w:rsidP="008D53C5">
      <w:pPr>
        <w:spacing w:line="360" w:lineRule="auto"/>
        <w:ind w:firstLine="1985"/>
        <w:jc w:val="both"/>
      </w:pPr>
      <w:r w:rsidRPr="001B74CA">
        <w:t xml:space="preserve">Las cuestiones formuladas y sometidas a decisión </w:t>
      </w:r>
      <w:r>
        <w:t xml:space="preserve">del Tribunal </w:t>
      </w:r>
      <w:r w:rsidRPr="001B74CA">
        <w:t>son:</w:t>
      </w:r>
    </w:p>
    <w:p w:rsidR="005D5530" w:rsidRPr="001B74CA" w:rsidRDefault="005D5530" w:rsidP="008D53C5">
      <w:pPr>
        <w:numPr>
          <w:ilvl w:val="0"/>
          <w:numId w:val="2"/>
        </w:numPr>
        <w:tabs>
          <w:tab w:val="clear" w:pos="2280"/>
          <w:tab w:val="num" w:pos="142"/>
        </w:tabs>
        <w:spacing w:line="360" w:lineRule="auto"/>
        <w:ind w:left="0" w:firstLine="1985"/>
        <w:jc w:val="both"/>
      </w:pPr>
      <w:r w:rsidRPr="001B74CA">
        <w:t>¿Es formalmente procedente el Recurso de Casación?</w:t>
      </w:r>
    </w:p>
    <w:p w:rsidR="005D5530" w:rsidRPr="001B74CA" w:rsidRDefault="005D5530" w:rsidP="008D53C5">
      <w:pPr>
        <w:numPr>
          <w:ilvl w:val="0"/>
          <w:numId w:val="2"/>
        </w:numPr>
        <w:tabs>
          <w:tab w:val="clear" w:pos="2280"/>
          <w:tab w:val="num" w:pos="142"/>
        </w:tabs>
        <w:spacing w:line="360" w:lineRule="auto"/>
        <w:ind w:left="0" w:firstLine="1985"/>
        <w:jc w:val="both"/>
      </w:pPr>
      <w:r w:rsidRPr="001B74CA">
        <w:t xml:space="preserve">¿Existe en el fallo recurrido alguna de las causales enumeradas en el Art. 428 </w:t>
      </w:r>
      <w:r w:rsidRPr="00F75D6E">
        <w:t>del Código Procesal Criminal</w:t>
      </w:r>
      <w:r w:rsidRPr="001B74CA">
        <w:t>?</w:t>
      </w:r>
    </w:p>
    <w:p w:rsidR="005D5530" w:rsidRPr="001B74CA" w:rsidRDefault="005D5530" w:rsidP="008D53C5">
      <w:pPr>
        <w:numPr>
          <w:ilvl w:val="0"/>
          <w:numId w:val="2"/>
        </w:numPr>
        <w:tabs>
          <w:tab w:val="clear" w:pos="2280"/>
          <w:tab w:val="num" w:pos="142"/>
        </w:tabs>
        <w:spacing w:line="360" w:lineRule="auto"/>
        <w:ind w:left="0" w:firstLine="1985"/>
        <w:jc w:val="both"/>
      </w:pPr>
      <w:r w:rsidRPr="001B74CA">
        <w:t>En caso afirmativo la cuestión anterior, ¿Cuál es la ley a aplicarse o la interpretación que debe hacerse del caso en estudio?</w:t>
      </w:r>
    </w:p>
    <w:p w:rsidR="005D5530" w:rsidRPr="001B74CA" w:rsidRDefault="005D5530" w:rsidP="008D53C5">
      <w:pPr>
        <w:numPr>
          <w:ilvl w:val="0"/>
          <w:numId w:val="2"/>
        </w:numPr>
        <w:tabs>
          <w:tab w:val="clear" w:pos="2280"/>
          <w:tab w:val="num" w:pos="142"/>
        </w:tabs>
        <w:spacing w:line="360" w:lineRule="auto"/>
        <w:ind w:left="0" w:firstLine="1985"/>
        <w:jc w:val="both"/>
      </w:pPr>
      <w:r w:rsidRPr="001B74CA">
        <w:t>¿Qué resolución corresponde dar al caso en estudio?</w:t>
      </w:r>
    </w:p>
    <w:p w:rsidR="005D5530" w:rsidRDefault="005D5530" w:rsidP="008D53C5">
      <w:pPr>
        <w:numPr>
          <w:ilvl w:val="0"/>
          <w:numId w:val="2"/>
        </w:numPr>
        <w:tabs>
          <w:tab w:val="clear" w:pos="2280"/>
          <w:tab w:val="num" w:pos="142"/>
        </w:tabs>
        <w:spacing w:line="360" w:lineRule="auto"/>
        <w:ind w:left="0" w:firstLine="1985"/>
        <w:jc w:val="both"/>
      </w:pPr>
      <w:r w:rsidRPr="001B74CA">
        <w:t>¿Cuál sobre las costas?</w:t>
      </w:r>
    </w:p>
    <w:p w:rsidR="005D5530" w:rsidRDefault="005D5530" w:rsidP="008D53C5">
      <w:pPr>
        <w:spacing w:line="360" w:lineRule="auto"/>
        <w:ind w:firstLine="1985"/>
        <w:jc w:val="both"/>
      </w:pPr>
    </w:p>
    <w:p w:rsidR="005D5530" w:rsidRDefault="005D5530" w:rsidP="00595DEA">
      <w:pPr>
        <w:tabs>
          <w:tab w:val="left" w:pos="1985"/>
        </w:tabs>
        <w:spacing w:line="360" w:lineRule="auto"/>
        <w:jc w:val="both"/>
      </w:pPr>
      <w:r>
        <w:rPr>
          <w:b/>
          <w:bCs/>
          <w:u w:val="single"/>
        </w:rPr>
        <w:t>A LA PRIMERA CUESTIÓ</w:t>
      </w:r>
      <w:r w:rsidRPr="00053819">
        <w:rPr>
          <w:b/>
          <w:bCs/>
          <w:u w:val="single"/>
        </w:rPr>
        <w:t>N</w:t>
      </w:r>
      <w:r>
        <w:rPr>
          <w:b/>
          <w:bCs/>
          <w:u w:val="single"/>
        </w:rPr>
        <w:t xml:space="preserve">, el Dr. </w:t>
      </w:r>
      <w:r w:rsidR="00B20247">
        <w:rPr>
          <w:b/>
          <w:bCs/>
          <w:u w:val="single"/>
        </w:rPr>
        <w:t>HORACIO G. ZAVALA RODRÍ</w:t>
      </w:r>
      <w:r w:rsidR="00B20247" w:rsidRPr="00053819">
        <w:rPr>
          <w:b/>
          <w:bCs/>
          <w:u w:val="single"/>
        </w:rPr>
        <w:t>GUEZ</w:t>
      </w:r>
      <w:r>
        <w:rPr>
          <w:b/>
          <w:bCs/>
          <w:u w:val="single"/>
        </w:rPr>
        <w:t>, D</w:t>
      </w:r>
      <w:r w:rsidRPr="00053819">
        <w:rPr>
          <w:b/>
          <w:bCs/>
          <w:u w:val="single"/>
        </w:rPr>
        <w:t>ijo</w:t>
      </w:r>
      <w:r w:rsidRPr="00053819">
        <w:rPr>
          <w:b/>
          <w:bCs/>
        </w:rPr>
        <w:t>:</w:t>
      </w:r>
      <w:r>
        <w:t xml:space="preserve"> 1)</w:t>
      </w:r>
      <w:r w:rsidRPr="00053819">
        <w:t xml:space="preserve"> Que a fs. </w:t>
      </w:r>
      <w:r>
        <w:t xml:space="preserve">sub 1 la defensa técnica de CARLOS F. LUJAN WILLIAMS </w:t>
      </w:r>
      <w:r w:rsidRPr="00053819">
        <w:t xml:space="preserve">interpone Recurso de Casación en contra del Auto Interlocutorio </w:t>
      </w:r>
      <w:r>
        <w:t>de fecha quince de febrero de dos mil doce</w:t>
      </w:r>
      <w:r w:rsidR="001B52C6">
        <w:t>,</w:t>
      </w:r>
      <w:r>
        <w:t xml:space="preserve"> que resuelve rechazar la recusación con causa formulada en contra de la Sra. Juez titular del Juzgado de Instrucción en lo Penal Nº 1, Dra. Mirtha Esley.</w:t>
      </w:r>
    </w:p>
    <w:p w:rsidR="005D5530" w:rsidRDefault="005D5530" w:rsidP="008D53C5">
      <w:pPr>
        <w:tabs>
          <w:tab w:val="left" w:pos="1985"/>
        </w:tabs>
        <w:spacing w:line="360" w:lineRule="auto"/>
        <w:ind w:firstLine="1985"/>
        <w:jc w:val="both"/>
      </w:pPr>
      <w:r w:rsidRPr="00053819">
        <w:t xml:space="preserve">Que a fs. </w:t>
      </w:r>
      <w:r>
        <w:t>sub. 3/sub 9</w:t>
      </w:r>
      <w:r w:rsidR="001B52C6">
        <w:t xml:space="preserve"> vta.</w:t>
      </w:r>
      <w:r>
        <w:t>, el recurrente funda su recurso. Expone, que el mismo se ajusta a l</w:t>
      </w:r>
      <w:r w:rsidR="001B52C6">
        <w:t>a previsión del art. 428 inc. a</w:t>
      </w:r>
      <w:r>
        <w:t xml:space="preserve"> del C.P. Crim.</w:t>
      </w:r>
      <w:r w:rsidR="001B52C6">
        <w:t>,</w:t>
      </w:r>
      <w:r>
        <w:t xml:space="preserve"> en </w:t>
      </w:r>
      <w:r>
        <w:lastRenderedPageBreak/>
        <w:t>tanto la Excma. Cámara Nº 2 ha omitido aplicar las normas que regulan las causales de recusación de los jueces, ello es los arts. 17 inc</w:t>
      </w:r>
      <w:r w:rsidR="001B52C6">
        <w:t>s</w:t>
      </w:r>
      <w:r>
        <w:t xml:space="preserve">. 2, 9 y </w:t>
      </w:r>
      <w:r w:rsidR="001B52C6">
        <w:t xml:space="preserve">art. </w:t>
      </w:r>
      <w:r>
        <w:t xml:space="preserve">30 del CPC y C. </w:t>
      </w:r>
    </w:p>
    <w:p w:rsidR="005D5530" w:rsidRDefault="005D5530" w:rsidP="008D53C5">
      <w:pPr>
        <w:tabs>
          <w:tab w:val="left" w:pos="1985"/>
        </w:tabs>
        <w:spacing w:line="360" w:lineRule="auto"/>
        <w:ind w:firstLine="1985"/>
        <w:jc w:val="both"/>
      </w:pPr>
      <w:r>
        <w:t>Manifiesta</w:t>
      </w:r>
      <w:r w:rsidR="001B52C6">
        <w:t>,</w:t>
      </w:r>
      <w:r>
        <w:t xml:space="preserve"> que de mantenerse lo resuelto la parte denunciada</w:t>
      </w:r>
      <w:r w:rsidR="001B52C6">
        <w:t>,</w:t>
      </w:r>
      <w:r>
        <w:t xml:space="preserve"> quedaría sometida a un juez de ins</w:t>
      </w:r>
      <w:r w:rsidR="001B52C6">
        <w:t>trucción que resultaría parcial;</w:t>
      </w:r>
      <w:r>
        <w:t xml:space="preserve"> en tanto al haber sido cónyuge, y ser actualmente madre y abuela de hijos y nietos en común con el abogado de uno de los litigantes, amén de mantener trato fluido y diario con el mismo, actuaría subjetivamente al momento preciso de resolver.</w:t>
      </w:r>
    </w:p>
    <w:p w:rsidR="005D5530" w:rsidRPr="00C108A0" w:rsidRDefault="005D5530" w:rsidP="008D53C5">
      <w:pPr>
        <w:tabs>
          <w:tab w:val="left" w:pos="1985"/>
        </w:tabs>
        <w:spacing w:line="360" w:lineRule="auto"/>
        <w:ind w:firstLine="1985"/>
        <w:jc w:val="both"/>
      </w:pPr>
      <w:r w:rsidRPr="00C108A0">
        <w:t>Señala que el fallo de la Excma. desconoce que el Dr. Gutiérrez sigue siendo padre y abuelo en común con la Dra. Esley, de sus hijos y nietos, y destaca que la Ley es sabia cuando en su art. 17 inc. 9</w:t>
      </w:r>
      <w:r w:rsidR="001B52C6">
        <w:t>,</w:t>
      </w:r>
      <w:r w:rsidRPr="00C108A0">
        <w:t xml:space="preserve"> consagra como causal de recusación con causa a</w:t>
      </w:r>
      <w:r w:rsidR="001B52C6">
        <w:t xml:space="preserve"> </w:t>
      </w:r>
      <w:r w:rsidRPr="00C108A0">
        <w:t xml:space="preserve">la </w:t>
      </w:r>
      <w:r w:rsidRPr="00C108A0">
        <w:rPr>
          <w:i/>
          <w:iCs/>
        </w:rPr>
        <w:t>amistad que se manifieste por gran familiaridad</w:t>
      </w:r>
      <w:r w:rsidRPr="00C108A0">
        <w:t>, y esta es la situación que se da en la causa.</w:t>
      </w:r>
    </w:p>
    <w:p w:rsidR="005D5530" w:rsidRPr="00A756B0" w:rsidRDefault="005D5530" w:rsidP="008D53C5">
      <w:pPr>
        <w:tabs>
          <w:tab w:val="left" w:pos="1985"/>
        </w:tabs>
        <w:spacing w:line="360" w:lineRule="auto"/>
        <w:ind w:firstLine="1985"/>
        <w:jc w:val="both"/>
      </w:pPr>
      <w:r w:rsidRPr="00C108A0">
        <w:t xml:space="preserve">Asimismo, arguye la existencia de un interés en el pleito por parte de la </w:t>
      </w:r>
      <w:r w:rsidRPr="00A756B0">
        <w:t>Dra. Esley (art. 17 inc. 2)</w:t>
      </w:r>
      <w:r w:rsidR="001B52C6">
        <w:t>,</w:t>
      </w:r>
      <w:r w:rsidRPr="00A756B0">
        <w:t xml:space="preserve"> que </w:t>
      </w:r>
      <w:r>
        <w:t xml:space="preserve">procura </w:t>
      </w:r>
      <w:r w:rsidRPr="00A756B0">
        <w:t>justifica</w:t>
      </w:r>
      <w:r>
        <w:t xml:space="preserve">r </w:t>
      </w:r>
      <w:r w:rsidRPr="00A756B0">
        <w:t>arguyendo que si al Dr. Gutiérrez le ingresa dinero (por honorarios)</w:t>
      </w:r>
      <w:r w:rsidR="001B52C6">
        <w:t>,</w:t>
      </w:r>
      <w:r w:rsidRPr="00A756B0">
        <w:t xml:space="preserve"> los propios hijos d</w:t>
      </w:r>
      <w:r w:rsidR="001B52C6">
        <w:t>e la Sra. Juez se beneficiarían;</w:t>
      </w:r>
      <w:r w:rsidRPr="00A756B0">
        <w:t xml:space="preserve"> inclusive ella al estar en línea legal ascendiente para el caso de premuerte de</w:t>
      </w:r>
      <w:r>
        <w:t xml:space="preserve"> estos</w:t>
      </w:r>
      <w:r w:rsidRPr="00A756B0">
        <w:t>.</w:t>
      </w:r>
    </w:p>
    <w:p w:rsidR="005D5530" w:rsidRPr="00A756B0" w:rsidRDefault="005D5530" w:rsidP="008D53C5">
      <w:pPr>
        <w:tabs>
          <w:tab w:val="left" w:pos="1985"/>
        </w:tabs>
        <w:spacing w:line="360" w:lineRule="auto"/>
        <w:ind w:firstLine="1985"/>
        <w:jc w:val="both"/>
      </w:pPr>
      <w:r w:rsidRPr="00A756B0">
        <w:t>Cita como ejemplo de parcialidad lo resuelto por la Dra. Esley</w:t>
      </w:r>
      <w:r>
        <w:t xml:space="preserve"> </w:t>
      </w:r>
      <w:r w:rsidR="001B52C6">
        <w:t>en la causa PEX 3201/2 “PEUGEOT -</w:t>
      </w:r>
      <w:r w:rsidRPr="00A756B0">
        <w:t xml:space="preserve"> CITROEN ARGENTINA S.A. damnif. LUJAN WILLIAMS ALBERTO”</w:t>
      </w:r>
      <w:r>
        <w:t>, y en apoyo de su pretensión transcribe</w:t>
      </w:r>
      <w:r w:rsidRPr="00A756B0">
        <w:t xml:space="preserve"> jurisprudencia de la propia Cámara y de este Alto Cuerpo.</w:t>
      </w:r>
    </w:p>
    <w:p w:rsidR="005D5530" w:rsidRPr="00A756B0" w:rsidRDefault="005D5530" w:rsidP="008D53C5">
      <w:pPr>
        <w:tabs>
          <w:tab w:val="left" w:pos="1985"/>
        </w:tabs>
        <w:spacing w:line="360" w:lineRule="auto"/>
        <w:ind w:firstLine="1985"/>
        <w:jc w:val="both"/>
      </w:pPr>
      <w:r>
        <w:t>Finalmente, concluye e</w:t>
      </w:r>
      <w:r w:rsidRPr="00A756B0">
        <w:t>xponiendo que la sentencia en recurso de</w:t>
      </w:r>
      <w:r>
        <w:t xml:space="preserve">viene arbitraria </w:t>
      </w:r>
      <w:r w:rsidRPr="00A756B0">
        <w:t>y por ello inconstitucional al afectar el debido proceso.</w:t>
      </w:r>
    </w:p>
    <w:p w:rsidR="005D5530" w:rsidRPr="00A756B0" w:rsidRDefault="005D5530" w:rsidP="008D53C5">
      <w:pPr>
        <w:spacing w:line="360" w:lineRule="auto"/>
        <w:ind w:firstLine="1985"/>
        <w:jc w:val="both"/>
      </w:pPr>
      <w:r>
        <w:t>2</w:t>
      </w:r>
      <w:r w:rsidR="001B52C6">
        <w:t>) Que a fs. sub 2</w:t>
      </w:r>
      <w:r w:rsidRPr="00A756B0">
        <w:t>4 y vta.</w:t>
      </w:r>
      <w:r>
        <w:t xml:space="preserve">, </w:t>
      </w:r>
      <w:r w:rsidRPr="00A756B0">
        <w:t>dictamina</w:t>
      </w:r>
      <w:r>
        <w:t xml:space="preserve"> </w:t>
      </w:r>
      <w:r w:rsidRPr="00A756B0">
        <w:t xml:space="preserve">el Sr. Procurador General, </w:t>
      </w:r>
      <w:r>
        <w:t xml:space="preserve">y pone de manifiesto que </w:t>
      </w:r>
      <w:r w:rsidRPr="00A756B0">
        <w:t>no se dan los supuestos necesarios para que proceda el recurso de Casación.</w:t>
      </w:r>
    </w:p>
    <w:p w:rsidR="005D5530" w:rsidRPr="00A756B0" w:rsidRDefault="005D5530" w:rsidP="008D53C5">
      <w:pPr>
        <w:spacing w:line="360" w:lineRule="auto"/>
        <w:ind w:firstLine="1985"/>
        <w:jc w:val="both"/>
      </w:pPr>
      <w:r>
        <w:t>E</w:t>
      </w:r>
      <w:r w:rsidRPr="00A756B0">
        <w:t>n primer término</w:t>
      </w:r>
      <w:r w:rsidR="001B52C6">
        <w:t>,</w:t>
      </w:r>
      <w:r w:rsidRPr="00A756B0">
        <w:t xml:space="preserve"> señala</w:t>
      </w:r>
      <w:r>
        <w:t xml:space="preserve"> la</w:t>
      </w:r>
      <w:r w:rsidRPr="00A756B0">
        <w:t xml:space="preserve"> improcedencia </w:t>
      </w:r>
      <w:r>
        <w:t>de la instancia casatoria por violentar l</w:t>
      </w:r>
      <w:r w:rsidRPr="00A756B0">
        <w:t xml:space="preserve">o dispuesto </w:t>
      </w:r>
      <w:r>
        <w:t>en</w:t>
      </w:r>
      <w:r w:rsidRPr="00A756B0">
        <w:t xml:space="preserve"> el art. 429 del C.P.</w:t>
      </w:r>
      <w:r>
        <w:t xml:space="preserve"> </w:t>
      </w:r>
      <w:r w:rsidR="001B52C6">
        <w:t>Crim.;</w:t>
      </w:r>
      <w:r w:rsidRPr="00A756B0">
        <w:t xml:space="preserve"> y a la par marca que es público y</w:t>
      </w:r>
      <w:r>
        <w:t xml:space="preserve"> </w:t>
      </w:r>
      <w:r w:rsidRPr="00A756B0">
        <w:t>notorio que la Dra. Mirtha Esley no es a la fecha</w:t>
      </w:r>
      <w:r w:rsidR="001B52C6">
        <w:t>,</w:t>
      </w:r>
      <w:r w:rsidRPr="00A756B0">
        <w:t xml:space="preserve"> Juez del </w:t>
      </w:r>
      <w:r w:rsidRPr="00A756B0">
        <w:lastRenderedPageBreak/>
        <w:t>Juzgado de Instrucción</w:t>
      </w:r>
      <w:r w:rsidR="001B52C6">
        <w:t>,</w:t>
      </w:r>
      <w:r w:rsidRPr="00A756B0">
        <w:t xml:space="preserve"> por lo que la cuestión planteada se ha convertido en abstracta.</w:t>
      </w:r>
    </w:p>
    <w:p w:rsidR="005D5530" w:rsidRPr="006A3173" w:rsidRDefault="005D5530" w:rsidP="008D53C5">
      <w:pPr>
        <w:pStyle w:val="Textoindependiente"/>
        <w:tabs>
          <w:tab w:val="left" w:pos="0"/>
        </w:tabs>
        <w:ind w:firstLine="1985"/>
      </w:pPr>
      <w:r>
        <w:t>3</w:t>
      </w:r>
      <w:r w:rsidRPr="00C1464C">
        <w:t xml:space="preserve">) </w:t>
      </w:r>
      <w:r w:rsidRPr="006A3173">
        <w:t>Que pasados los autos a Sentencia, en el examen de los recaudos formales de admisibilidad, advierto que el recurso ha sido interpuesto y fundado en térmi</w:t>
      </w:r>
      <w:r w:rsidR="001B52C6">
        <w:t>no (cfr. constancias de fs. sub</w:t>
      </w:r>
      <w:r w:rsidRPr="006A3173">
        <w:t xml:space="preserve"> 22 del Incidente de Recusación N</w:t>
      </w:r>
      <w:r>
        <w:t>º</w:t>
      </w:r>
      <w:r w:rsidRPr="006A3173">
        <w:t xml:space="preserve"> 61202/9, y</w:t>
      </w:r>
      <w:r w:rsidR="001B52C6">
        <w:t xml:space="preserve"> cargos de fs. sub 1 vta. y sub 9 vta.);</w:t>
      </w:r>
      <w:r w:rsidRPr="006A3173">
        <w:t xml:space="preserve"> sin embargo, no ataca una sentencia definitiva (art. 426 C.P.</w:t>
      </w:r>
      <w:r>
        <w:t xml:space="preserve"> </w:t>
      </w:r>
      <w:r w:rsidRPr="006A3173">
        <w:t>Crim).</w:t>
      </w:r>
    </w:p>
    <w:p w:rsidR="005D5530" w:rsidRPr="007F4E9C" w:rsidRDefault="005D5530" w:rsidP="008D53C5">
      <w:pPr>
        <w:pStyle w:val="Ttulo1"/>
        <w:spacing w:line="360" w:lineRule="auto"/>
        <w:ind w:firstLine="1985"/>
        <w:jc w:val="both"/>
        <w:rPr>
          <w:rFonts w:ascii="Arial" w:hAnsi="Arial" w:cs="Arial"/>
          <w:u w:val="none"/>
        </w:rPr>
      </w:pPr>
      <w:r w:rsidRPr="006A3173">
        <w:rPr>
          <w:rFonts w:ascii="Arial" w:hAnsi="Arial" w:cs="Arial"/>
          <w:u w:val="none"/>
        </w:rPr>
        <w:t>Este Alto Cuerpo</w:t>
      </w:r>
      <w:r w:rsidR="001B52C6">
        <w:rPr>
          <w:rFonts w:ascii="Arial" w:hAnsi="Arial" w:cs="Arial"/>
          <w:u w:val="none"/>
        </w:rPr>
        <w:t>,</w:t>
      </w:r>
      <w:r w:rsidRPr="006A3173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 xml:space="preserve">reiteradamente </w:t>
      </w:r>
      <w:r w:rsidRPr="006A3173">
        <w:rPr>
          <w:rFonts w:ascii="Arial" w:hAnsi="Arial" w:cs="Arial"/>
          <w:u w:val="none"/>
        </w:rPr>
        <w:t>ha dicho que las resoluciones en materia de excusaciones y/o recusaciones</w:t>
      </w:r>
      <w:r w:rsidR="001B52C6">
        <w:rPr>
          <w:rFonts w:ascii="Arial" w:hAnsi="Arial" w:cs="Arial"/>
          <w:u w:val="none"/>
        </w:rPr>
        <w:t>,</w:t>
      </w:r>
      <w:r w:rsidRPr="006A3173">
        <w:rPr>
          <w:rFonts w:ascii="Arial" w:hAnsi="Arial" w:cs="Arial"/>
          <w:u w:val="none"/>
        </w:rPr>
        <w:t xml:space="preserve"> no revisten el carácter de sentencias definitivas</w:t>
      </w:r>
      <w:r>
        <w:rPr>
          <w:rFonts w:ascii="Arial" w:hAnsi="Arial" w:cs="Arial"/>
          <w:u w:val="none"/>
        </w:rPr>
        <w:t xml:space="preserve"> ni son equiparables. (C</w:t>
      </w:r>
      <w:r w:rsidRPr="006A3173">
        <w:rPr>
          <w:rFonts w:ascii="Arial" w:hAnsi="Arial" w:cs="Arial"/>
          <w:u w:val="none"/>
        </w:rPr>
        <w:t xml:space="preserve">fr. entre muchos otros </w:t>
      </w:r>
      <w:r>
        <w:rPr>
          <w:rFonts w:ascii="Arial" w:hAnsi="Arial" w:cs="Arial"/>
          <w:u w:val="none"/>
        </w:rPr>
        <w:t>STJSL-S.J. Nº 60/08,</w:t>
      </w:r>
      <w:r w:rsidRPr="006A3173">
        <w:rPr>
          <w:rFonts w:ascii="Arial" w:hAnsi="Arial" w:cs="Arial"/>
          <w:u w:val="none"/>
        </w:rPr>
        <w:t xml:space="preserve"> “ESTRADA, FERNANDO OSCAR – SU DENUNCIA - RECURSO DE CASACIÓN”, Expte. Nº 07-</w:t>
      </w:r>
      <w:r>
        <w:rPr>
          <w:rFonts w:ascii="Arial" w:hAnsi="Arial" w:cs="Arial"/>
          <w:u w:val="none"/>
        </w:rPr>
        <w:t>E-07, del 28/06/08; STJSL-S.J.–S.D. Nº 083</w:t>
      </w:r>
      <w:r w:rsidRPr="006A3173">
        <w:rPr>
          <w:rFonts w:ascii="Arial" w:hAnsi="Arial" w:cs="Arial"/>
          <w:u w:val="none"/>
        </w:rPr>
        <w:t>/14.- “INCIDENTE DE RECHAZO DE EXCUSACIÓN EN AUTOS: ORTIZ CLAUDIO ADRIAN c/ SALINAS PATRICIA TEODORA s/ TENENCIA – RECURSO DE CASACIÓN”. Expte. Nº 74-I-1</w:t>
      </w:r>
      <w:r>
        <w:rPr>
          <w:rFonts w:ascii="Arial" w:hAnsi="Arial" w:cs="Arial"/>
          <w:u w:val="none"/>
        </w:rPr>
        <w:t>3 -</w:t>
      </w:r>
      <w:r w:rsidRPr="006A3173">
        <w:rPr>
          <w:rFonts w:ascii="Arial" w:hAnsi="Arial" w:cs="Arial"/>
          <w:u w:val="none"/>
        </w:rPr>
        <w:t xml:space="preserve"> IURIX INC. Nº 157809/, del 3/07/1</w:t>
      </w:r>
      <w:r>
        <w:rPr>
          <w:rFonts w:ascii="Arial" w:hAnsi="Arial" w:cs="Arial"/>
          <w:u w:val="none"/>
        </w:rPr>
        <w:t>4; STJSL-S.J. – S.D. Nº 156/14,</w:t>
      </w:r>
      <w:r w:rsidRPr="006A3173">
        <w:rPr>
          <w:rFonts w:ascii="Arial" w:hAnsi="Arial" w:cs="Arial"/>
          <w:u w:val="none"/>
        </w:rPr>
        <w:t xml:space="preserve"> “INC. DE REC. DE EXC. Dra. MARIANA SORONDO OVANDO EN: </w:t>
      </w:r>
      <w:r>
        <w:rPr>
          <w:rFonts w:ascii="Arial" w:hAnsi="Arial" w:cs="Arial"/>
          <w:u w:val="none"/>
        </w:rPr>
        <w:t>“</w:t>
      </w:r>
      <w:r w:rsidRPr="006A3173">
        <w:rPr>
          <w:rFonts w:ascii="Arial" w:hAnsi="Arial" w:cs="Arial"/>
          <w:u w:val="none"/>
        </w:rPr>
        <w:t xml:space="preserve">INCIDENTE DE NULIDAD AUTOS: GODOY SANDRA BEATRIZ c/ RAMÓN </w:t>
      </w:r>
      <w:r>
        <w:rPr>
          <w:rFonts w:ascii="Arial" w:hAnsi="Arial" w:cs="Arial"/>
          <w:u w:val="none"/>
        </w:rPr>
        <w:t>DOMINGUEZ  s/ FILIACIÓ</w:t>
      </w:r>
      <w:r w:rsidRPr="007F4E9C">
        <w:rPr>
          <w:rFonts w:ascii="Arial" w:hAnsi="Arial" w:cs="Arial"/>
          <w:u w:val="none"/>
        </w:rPr>
        <w:t>N s/ RECURSO DE CASACIÓN”  IURIX  INC. Nº 163438/4, del 4/12/14)</w:t>
      </w:r>
      <w:r>
        <w:rPr>
          <w:rFonts w:ascii="Arial" w:hAnsi="Arial" w:cs="Arial"/>
          <w:u w:val="none"/>
        </w:rPr>
        <w:t>.-</w:t>
      </w:r>
    </w:p>
    <w:p w:rsidR="005D5530" w:rsidRPr="008D7507" w:rsidRDefault="005D5530" w:rsidP="008D53C5">
      <w:pPr>
        <w:tabs>
          <w:tab w:val="left" w:pos="0"/>
        </w:tabs>
        <w:spacing w:line="360" w:lineRule="auto"/>
        <w:ind w:firstLine="1985"/>
        <w:jc w:val="both"/>
      </w:pPr>
      <w:r w:rsidRPr="007F4E9C">
        <w:t>Sin perjuicio de lo expuesto, y tal como lo advierte el Sr. Procurador General, ante la cesación de la Dra. Esley como Magistrada recusada, no corresponde emitir pronunciamiento sobre el recurso</w:t>
      </w:r>
      <w:r>
        <w:t>, declarando</w:t>
      </w:r>
      <w:r w:rsidRPr="007F4E9C">
        <w:rPr>
          <w:color w:val="000000"/>
        </w:rPr>
        <w:t xml:space="preserve"> abstracta la cuestión planteada.</w:t>
      </w:r>
    </w:p>
    <w:p w:rsidR="005D5530" w:rsidRPr="007F4E9C" w:rsidRDefault="005D5530" w:rsidP="008D53C5">
      <w:pPr>
        <w:tabs>
          <w:tab w:val="left" w:pos="0"/>
        </w:tabs>
        <w:spacing w:line="360" w:lineRule="auto"/>
        <w:ind w:firstLine="1985"/>
        <w:jc w:val="both"/>
      </w:pPr>
      <w:r>
        <w:t xml:space="preserve">De acuerdo a conocida doctrina de la Corte, los fallos deben atender a las circunstancias existentes al instante en que decide, aunque ellas sean sobrevinientes a la interposición del recurso (CSJN, </w:t>
      </w:r>
      <w:r w:rsidR="001B52C6">
        <w:t>Fallos 281:117; 293:42; 298:33);</w:t>
      </w:r>
      <w:r w:rsidR="007A2179">
        <w:t xml:space="preserve"> </w:t>
      </w:r>
      <w:r>
        <w:t>por ello, y ante la circunstancia señalada precedentemente</w:t>
      </w:r>
      <w:r w:rsidR="000C47CB">
        <w:t>,</w:t>
      </w:r>
      <w:r>
        <w:t xml:space="preserve"> es claro que </w:t>
      </w:r>
      <w:r w:rsidRPr="007F4E9C">
        <w:t>el tratamiento de</w:t>
      </w:r>
      <w:r>
        <w:t xml:space="preserve">l recurso de casación </w:t>
      </w:r>
      <w:r w:rsidRPr="007F4E9C">
        <w:t>deviene abstracto</w:t>
      </w:r>
      <w:r>
        <w:t>.</w:t>
      </w:r>
    </w:p>
    <w:p w:rsidR="005D5530" w:rsidRDefault="005D5530" w:rsidP="008D53C5">
      <w:pPr>
        <w:spacing w:line="360" w:lineRule="auto"/>
        <w:ind w:firstLine="1985"/>
        <w:jc w:val="both"/>
      </w:pPr>
      <w:r w:rsidRPr="007F4E9C">
        <w:t>En consecuen</w:t>
      </w:r>
      <w:r>
        <w:t>cia, VOTO a esta PRIMERA CUESTIÓ</w:t>
      </w:r>
      <w:r w:rsidRPr="007F4E9C">
        <w:t>N por la NEGATIVA.</w:t>
      </w:r>
    </w:p>
    <w:p w:rsidR="0048331F" w:rsidRDefault="0048331F" w:rsidP="00A80526">
      <w:pPr>
        <w:widowControl w:val="0"/>
        <w:spacing w:line="360" w:lineRule="auto"/>
        <w:ind w:firstLine="1985"/>
        <w:jc w:val="both"/>
      </w:pPr>
    </w:p>
    <w:p w:rsidR="005D5530" w:rsidRPr="00987D8E" w:rsidRDefault="005D5530" w:rsidP="00A80526">
      <w:pPr>
        <w:widowControl w:val="0"/>
        <w:spacing w:line="360" w:lineRule="auto"/>
        <w:ind w:firstLine="1985"/>
        <w:jc w:val="both"/>
        <w:rPr>
          <w:b/>
          <w:bCs/>
        </w:rPr>
      </w:pPr>
      <w:r w:rsidRPr="00987D8E">
        <w:lastRenderedPageBreak/>
        <w:t>Los Señores Ministros, Dres</w:t>
      </w:r>
      <w:r>
        <w:t>.</w:t>
      </w:r>
      <w:r w:rsidRPr="00987D8E">
        <w:t xml:space="preserve"> OMAR ESTEBAN URÍA</w:t>
      </w:r>
      <w:r>
        <w:t>, OSCAR EDUARDO GATICA y LILIA ANA NOVILLO</w:t>
      </w:r>
      <w:r w:rsidRPr="00987D8E">
        <w:t xml:space="preserve">, </w:t>
      </w:r>
      <w:r w:rsidRPr="00987D8E">
        <w:rPr>
          <w:lang w:val="es-MX"/>
        </w:rPr>
        <w:t xml:space="preserve">comparten lo expresado por el Sr. </w:t>
      </w:r>
      <w:r>
        <w:rPr>
          <w:lang w:val="es-MX"/>
        </w:rPr>
        <w:t>Ministro</w:t>
      </w:r>
      <w:r w:rsidRPr="00987D8E">
        <w:rPr>
          <w:lang w:val="es-MX"/>
        </w:rPr>
        <w:t xml:space="preserve">, Dr. </w:t>
      </w:r>
      <w:r>
        <w:t>HORACIO G. ZAVALA RODRÍGUEZ</w:t>
      </w:r>
      <w:r w:rsidRPr="00987D8E">
        <w:t xml:space="preserve"> y </w:t>
      </w:r>
      <w:r w:rsidRPr="00987D8E">
        <w:rPr>
          <w:lang w:val="es-MX"/>
        </w:rPr>
        <w:t xml:space="preserve">votan en igual sentido a esta </w:t>
      </w:r>
      <w:r w:rsidRPr="00987D8E">
        <w:rPr>
          <w:b/>
          <w:bCs/>
        </w:rPr>
        <w:t>PRIMERA CUESTIÓN.-</w:t>
      </w:r>
    </w:p>
    <w:p w:rsidR="005D5530" w:rsidRPr="007F4E9C" w:rsidRDefault="005D5530" w:rsidP="008D53C5">
      <w:pPr>
        <w:spacing w:line="360" w:lineRule="auto"/>
        <w:ind w:firstLine="1985"/>
        <w:jc w:val="both"/>
      </w:pPr>
    </w:p>
    <w:p w:rsidR="005D5530" w:rsidRDefault="005D5530" w:rsidP="008B0838">
      <w:pPr>
        <w:pStyle w:val="Sangradetextonormal"/>
        <w:tabs>
          <w:tab w:val="left" w:pos="1440"/>
        </w:tabs>
        <w:ind w:firstLine="0"/>
      </w:pPr>
      <w:r w:rsidRPr="007F4E9C">
        <w:rPr>
          <w:b/>
          <w:bCs/>
          <w:u w:val="single"/>
        </w:rPr>
        <w:t xml:space="preserve">A LA SEGUNDA </w:t>
      </w:r>
      <w:r>
        <w:rPr>
          <w:b/>
          <w:bCs/>
          <w:u w:val="single"/>
        </w:rPr>
        <w:t>y</w:t>
      </w:r>
      <w:r w:rsidRPr="007F4E9C">
        <w:rPr>
          <w:b/>
          <w:bCs/>
          <w:u w:val="single"/>
        </w:rPr>
        <w:t xml:space="preserve"> TERCERA </w:t>
      </w:r>
      <w:r>
        <w:rPr>
          <w:b/>
          <w:bCs/>
          <w:u w:val="single"/>
        </w:rPr>
        <w:t>CUESTIÓ</w:t>
      </w:r>
      <w:r w:rsidRPr="00053819">
        <w:rPr>
          <w:b/>
          <w:bCs/>
          <w:u w:val="single"/>
        </w:rPr>
        <w:t>N</w:t>
      </w:r>
      <w:r>
        <w:rPr>
          <w:b/>
          <w:bCs/>
          <w:u w:val="single"/>
        </w:rPr>
        <w:t>, el Dr. HORACIO G. ZAVALA RODRÍ</w:t>
      </w:r>
      <w:r w:rsidRPr="00053819">
        <w:rPr>
          <w:b/>
          <w:bCs/>
          <w:u w:val="single"/>
        </w:rPr>
        <w:t>GUEZ</w:t>
      </w:r>
      <w:r>
        <w:rPr>
          <w:b/>
          <w:bCs/>
          <w:u w:val="single"/>
        </w:rPr>
        <w:t>, D</w:t>
      </w:r>
      <w:r w:rsidRPr="00053819">
        <w:rPr>
          <w:b/>
          <w:bCs/>
          <w:u w:val="single"/>
        </w:rPr>
        <w:t>ijo</w:t>
      </w:r>
      <w:r w:rsidRPr="007F4E9C">
        <w:rPr>
          <w:b/>
          <w:bCs/>
        </w:rPr>
        <w:t xml:space="preserve">: </w:t>
      </w:r>
      <w:r w:rsidRPr="007F4E9C">
        <w:t>Conforme se ha votado la cuestión anterior, no corresponde su tratamiento. AS</w:t>
      </w:r>
      <w:r>
        <w:t>Í</w:t>
      </w:r>
      <w:r w:rsidRPr="007F4E9C">
        <w:t xml:space="preserve"> LO VOTO.</w:t>
      </w:r>
    </w:p>
    <w:p w:rsidR="005D5530" w:rsidRPr="00987D8E" w:rsidRDefault="005D5530" w:rsidP="00564AD8">
      <w:pPr>
        <w:widowControl w:val="0"/>
        <w:spacing w:line="360" w:lineRule="auto"/>
        <w:ind w:firstLine="1985"/>
        <w:jc w:val="both"/>
        <w:rPr>
          <w:b/>
          <w:bCs/>
        </w:rPr>
      </w:pPr>
      <w:r w:rsidRPr="00987D8E">
        <w:t>Los Señores Ministros, Dres</w:t>
      </w:r>
      <w:r>
        <w:t>.</w:t>
      </w:r>
      <w:r w:rsidRPr="00987D8E">
        <w:t xml:space="preserve"> OMAR ESTEBAN URÍA</w:t>
      </w:r>
      <w:r>
        <w:t>, OSCAR EDUARDO GATICA y LILIA ANA NOVILLO</w:t>
      </w:r>
      <w:r w:rsidRPr="00987D8E">
        <w:t xml:space="preserve">, </w:t>
      </w:r>
      <w:r w:rsidRPr="00987D8E">
        <w:rPr>
          <w:lang w:val="es-MX"/>
        </w:rPr>
        <w:t xml:space="preserve">comparten lo expresado por el Sr. </w:t>
      </w:r>
      <w:r>
        <w:rPr>
          <w:lang w:val="es-MX"/>
        </w:rPr>
        <w:t>Ministro</w:t>
      </w:r>
      <w:r w:rsidRPr="00987D8E">
        <w:rPr>
          <w:lang w:val="es-MX"/>
        </w:rPr>
        <w:t xml:space="preserve">, Dr. </w:t>
      </w:r>
      <w:r>
        <w:t>HORACIO G. ZAVALA RODRÍGUEZ</w:t>
      </w:r>
      <w:r w:rsidRPr="00987D8E">
        <w:t xml:space="preserve"> y </w:t>
      </w:r>
      <w:r w:rsidRPr="00987D8E">
        <w:rPr>
          <w:lang w:val="es-MX"/>
        </w:rPr>
        <w:t>votan en igual sentido a esta</w:t>
      </w:r>
      <w:r>
        <w:rPr>
          <w:lang w:val="es-MX"/>
        </w:rPr>
        <w:t>s</w:t>
      </w:r>
      <w:r w:rsidRPr="00987D8E">
        <w:rPr>
          <w:lang w:val="es-MX"/>
        </w:rPr>
        <w:t xml:space="preserve"> </w:t>
      </w:r>
      <w:r>
        <w:rPr>
          <w:b/>
          <w:bCs/>
        </w:rPr>
        <w:t xml:space="preserve">SEGUNDA </w:t>
      </w:r>
      <w:r w:rsidR="00FE19B2">
        <w:rPr>
          <w:b/>
          <w:bCs/>
        </w:rPr>
        <w:t xml:space="preserve">y TERCERA </w:t>
      </w:r>
      <w:r w:rsidRPr="00987D8E">
        <w:rPr>
          <w:b/>
          <w:bCs/>
        </w:rPr>
        <w:t>CUESTIÓN.-</w:t>
      </w:r>
    </w:p>
    <w:p w:rsidR="005D5530" w:rsidRDefault="005D5530" w:rsidP="008B0838">
      <w:pPr>
        <w:tabs>
          <w:tab w:val="left" w:pos="1440"/>
        </w:tabs>
        <w:spacing w:line="360" w:lineRule="auto"/>
        <w:jc w:val="both"/>
        <w:rPr>
          <w:b/>
          <w:bCs/>
          <w:u w:val="single"/>
        </w:rPr>
      </w:pPr>
    </w:p>
    <w:p w:rsidR="005D5530" w:rsidRDefault="005D5530" w:rsidP="008B0838">
      <w:pPr>
        <w:tabs>
          <w:tab w:val="left" w:pos="1440"/>
        </w:tabs>
        <w:spacing w:line="360" w:lineRule="auto"/>
        <w:jc w:val="both"/>
      </w:pPr>
      <w:r w:rsidRPr="007F4E9C">
        <w:rPr>
          <w:b/>
          <w:bCs/>
          <w:u w:val="single"/>
        </w:rPr>
        <w:t xml:space="preserve">A LA CUARTA </w:t>
      </w:r>
      <w:r>
        <w:rPr>
          <w:b/>
          <w:bCs/>
          <w:u w:val="single"/>
        </w:rPr>
        <w:t>CUESTIÓ</w:t>
      </w:r>
      <w:r w:rsidRPr="00053819">
        <w:rPr>
          <w:b/>
          <w:bCs/>
          <w:u w:val="single"/>
        </w:rPr>
        <w:t>N</w:t>
      </w:r>
      <w:r>
        <w:rPr>
          <w:b/>
          <w:bCs/>
          <w:u w:val="single"/>
        </w:rPr>
        <w:t>, el Dr. HORACIO G. ZAVALA RODRÍ</w:t>
      </w:r>
      <w:r w:rsidRPr="00053819">
        <w:rPr>
          <w:b/>
          <w:bCs/>
          <w:u w:val="single"/>
        </w:rPr>
        <w:t>GUEZ</w:t>
      </w:r>
      <w:r>
        <w:rPr>
          <w:b/>
          <w:bCs/>
          <w:u w:val="single"/>
        </w:rPr>
        <w:t>, D</w:t>
      </w:r>
      <w:r w:rsidRPr="00053819">
        <w:rPr>
          <w:b/>
          <w:bCs/>
          <w:u w:val="single"/>
        </w:rPr>
        <w:t>ijo</w:t>
      </w:r>
      <w:r w:rsidRPr="007F4E9C">
        <w:rPr>
          <w:b/>
          <w:bCs/>
        </w:rPr>
        <w:t>:</w:t>
      </w:r>
      <w:r>
        <w:rPr>
          <w:b/>
          <w:bCs/>
        </w:rPr>
        <w:t xml:space="preserve"> </w:t>
      </w:r>
      <w:r w:rsidRPr="007F4E9C">
        <w:t xml:space="preserve">Corresponde declarar abstracta la cuestión traída a estudio. </w:t>
      </w:r>
      <w:r>
        <w:t>ASÍ</w:t>
      </w:r>
      <w:r w:rsidRPr="007F4E9C">
        <w:t xml:space="preserve"> LO VOTO.</w:t>
      </w:r>
    </w:p>
    <w:p w:rsidR="005D5530" w:rsidRPr="00987D8E" w:rsidRDefault="005D5530" w:rsidP="00564AD8">
      <w:pPr>
        <w:widowControl w:val="0"/>
        <w:spacing w:line="360" w:lineRule="auto"/>
        <w:ind w:firstLine="1985"/>
        <w:jc w:val="both"/>
        <w:rPr>
          <w:b/>
          <w:bCs/>
        </w:rPr>
      </w:pPr>
      <w:r w:rsidRPr="00987D8E">
        <w:t>Los Señores Ministros, Dres</w:t>
      </w:r>
      <w:r>
        <w:t>.</w:t>
      </w:r>
      <w:r w:rsidRPr="00987D8E">
        <w:t xml:space="preserve"> OMAR ESTEBAN URÍA</w:t>
      </w:r>
      <w:r>
        <w:t>, OSCAR EDUARDO GATICA y LILIA ANA NOVILLO</w:t>
      </w:r>
      <w:r w:rsidRPr="00987D8E">
        <w:t xml:space="preserve">, </w:t>
      </w:r>
      <w:r w:rsidRPr="00987D8E">
        <w:rPr>
          <w:lang w:val="es-MX"/>
        </w:rPr>
        <w:t xml:space="preserve">comparten lo expresado por el Sr. </w:t>
      </w:r>
      <w:r>
        <w:rPr>
          <w:lang w:val="es-MX"/>
        </w:rPr>
        <w:t>Ministro</w:t>
      </w:r>
      <w:r w:rsidRPr="00987D8E">
        <w:rPr>
          <w:lang w:val="es-MX"/>
        </w:rPr>
        <w:t xml:space="preserve">, Dr. </w:t>
      </w:r>
      <w:r>
        <w:t>HORACIO G. ZAVALA RODRÍGUEZ</w:t>
      </w:r>
      <w:r w:rsidRPr="00987D8E">
        <w:t xml:space="preserve"> y </w:t>
      </w:r>
      <w:r w:rsidRPr="00987D8E">
        <w:rPr>
          <w:lang w:val="es-MX"/>
        </w:rPr>
        <w:t xml:space="preserve">votan en igual sentido a esta </w:t>
      </w:r>
      <w:r>
        <w:rPr>
          <w:b/>
          <w:bCs/>
        </w:rPr>
        <w:t>CUARTA</w:t>
      </w:r>
      <w:r w:rsidRPr="00987D8E">
        <w:rPr>
          <w:b/>
          <w:bCs/>
        </w:rPr>
        <w:t xml:space="preserve"> CUESTIÓN.-</w:t>
      </w:r>
    </w:p>
    <w:p w:rsidR="005D5530" w:rsidRDefault="005D5530" w:rsidP="008B0838">
      <w:pPr>
        <w:tabs>
          <w:tab w:val="left" w:pos="1440"/>
        </w:tabs>
        <w:spacing w:line="360" w:lineRule="auto"/>
        <w:jc w:val="both"/>
        <w:rPr>
          <w:b/>
          <w:bCs/>
          <w:u w:val="single"/>
        </w:rPr>
      </w:pPr>
    </w:p>
    <w:p w:rsidR="005D5530" w:rsidRDefault="005D5530" w:rsidP="008B0838">
      <w:pPr>
        <w:tabs>
          <w:tab w:val="left" w:pos="1440"/>
        </w:tabs>
        <w:spacing w:line="360" w:lineRule="auto"/>
        <w:jc w:val="both"/>
      </w:pPr>
      <w:r w:rsidRPr="007F4E9C">
        <w:rPr>
          <w:b/>
          <w:bCs/>
          <w:u w:val="single"/>
        </w:rPr>
        <w:t xml:space="preserve">A LA QUINTA </w:t>
      </w:r>
      <w:r>
        <w:rPr>
          <w:b/>
          <w:bCs/>
          <w:u w:val="single"/>
        </w:rPr>
        <w:t>CUESTIÓ</w:t>
      </w:r>
      <w:r w:rsidRPr="00053819">
        <w:rPr>
          <w:b/>
          <w:bCs/>
          <w:u w:val="single"/>
        </w:rPr>
        <w:t>N</w:t>
      </w:r>
      <w:r>
        <w:rPr>
          <w:b/>
          <w:bCs/>
          <w:u w:val="single"/>
        </w:rPr>
        <w:t>, el Dr. HORACIO G. ZAVALA RODRÍ</w:t>
      </w:r>
      <w:r w:rsidRPr="00053819">
        <w:rPr>
          <w:b/>
          <w:bCs/>
          <w:u w:val="single"/>
        </w:rPr>
        <w:t>GUEZ</w:t>
      </w:r>
      <w:r>
        <w:rPr>
          <w:b/>
          <w:bCs/>
          <w:u w:val="single"/>
        </w:rPr>
        <w:t>, D</w:t>
      </w:r>
      <w:r w:rsidRPr="00053819">
        <w:rPr>
          <w:b/>
          <w:bCs/>
          <w:u w:val="single"/>
        </w:rPr>
        <w:t>ijo</w:t>
      </w:r>
      <w:r w:rsidRPr="007F4E9C">
        <w:rPr>
          <w:b/>
          <w:bCs/>
        </w:rPr>
        <w:t>:</w:t>
      </w:r>
      <w:r>
        <w:rPr>
          <w:b/>
          <w:bCs/>
        </w:rPr>
        <w:t xml:space="preserve"> </w:t>
      </w:r>
      <w:r>
        <w:t>Atento a la forma en que se ha resuelto, no corresponde imponer costas al recurrente.</w:t>
      </w:r>
      <w:r w:rsidRPr="007F4E9C">
        <w:t xml:space="preserve"> AS</w:t>
      </w:r>
      <w:r>
        <w:t>Í</w:t>
      </w:r>
      <w:r w:rsidRPr="007F4E9C">
        <w:t xml:space="preserve"> LO VOTO.</w:t>
      </w:r>
    </w:p>
    <w:p w:rsidR="005D5530" w:rsidRDefault="005D5530" w:rsidP="00564AD8">
      <w:pPr>
        <w:widowControl w:val="0"/>
        <w:spacing w:line="360" w:lineRule="auto"/>
        <w:ind w:firstLine="1985"/>
        <w:jc w:val="both"/>
        <w:rPr>
          <w:b/>
          <w:bCs/>
        </w:rPr>
      </w:pPr>
      <w:r w:rsidRPr="00987D8E">
        <w:t>Los Señores Ministros, Dres</w:t>
      </w:r>
      <w:r>
        <w:t>.</w:t>
      </w:r>
      <w:r w:rsidRPr="00987D8E">
        <w:t xml:space="preserve"> OMAR ESTEBAN URÍA</w:t>
      </w:r>
      <w:r>
        <w:t>, OSCAR EDUARDO GATICA  y LILIA ANA NOVILLO</w:t>
      </w:r>
      <w:r w:rsidRPr="00987D8E">
        <w:t xml:space="preserve">, </w:t>
      </w:r>
      <w:r w:rsidRPr="00987D8E">
        <w:rPr>
          <w:lang w:val="es-MX"/>
        </w:rPr>
        <w:t xml:space="preserve">comparten lo expresado por el Sr. </w:t>
      </w:r>
      <w:r>
        <w:rPr>
          <w:lang w:val="es-MX"/>
        </w:rPr>
        <w:t>Ministro</w:t>
      </w:r>
      <w:r w:rsidRPr="00987D8E">
        <w:rPr>
          <w:lang w:val="es-MX"/>
        </w:rPr>
        <w:t xml:space="preserve">, Dr. </w:t>
      </w:r>
      <w:r>
        <w:t>HORACIO G. ZAVALA RODRÍGUEZ</w:t>
      </w:r>
      <w:r w:rsidRPr="00987D8E">
        <w:t xml:space="preserve"> y </w:t>
      </w:r>
      <w:r w:rsidRPr="00987D8E">
        <w:rPr>
          <w:lang w:val="es-MX"/>
        </w:rPr>
        <w:t xml:space="preserve">votan en igual sentido a esta </w:t>
      </w:r>
      <w:r>
        <w:rPr>
          <w:b/>
          <w:bCs/>
        </w:rPr>
        <w:t>QUINTA</w:t>
      </w:r>
      <w:r w:rsidRPr="00987D8E">
        <w:rPr>
          <w:b/>
          <w:bCs/>
        </w:rPr>
        <w:t xml:space="preserve"> CUESTIÓN.-</w:t>
      </w:r>
    </w:p>
    <w:p w:rsidR="005D5530" w:rsidRDefault="005D5530" w:rsidP="004F0752">
      <w:pPr>
        <w:widowControl w:val="0"/>
        <w:spacing w:line="360" w:lineRule="auto"/>
        <w:ind w:firstLine="1985"/>
        <w:jc w:val="both"/>
      </w:pPr>
      <w:r w:rsidRPr="004859C0">
        <w:t>Con lo que se da por finalizado el acto, disponiendo los Sres. Ministros la Sentencia que va a continuación:</w:t>
      </w:r>
    </w:p>
    <w:p w:rsidR="005D5530" w:rsidRDefault="005D5530" w:rsidP="004F0752">
      <w:pPr>
        <w:widowControl w:val="0"/>
        <w:spacing w:line="360" w:lineRule="auto"/>
        <w:jc w:val="both"/>
        <w:rPr>
          <w:b/>
          <w:bCs/>
        </w:rPr>
      </w:pPr>
    </w:p>
    <w:p w:rsidR="0048331F" w:rsidRDefault="0048331F" w:rsidP="004F0752">
      <w:pPr>
        <w:widowControl w:val="0"/>
        <w:spacing w:line="360" w:lineRule="auto"/>
        <w:jc w:val="both"/>
        <w:rPr>
          <w:b/>
          <w:bCs/>
        </w:rPr>
      </w:pPr>
    </w:p>
    <w:p w:rsidR="005D5530" w:rsidRPr="004859C0" w:rsidRDefault="005D5530" w:rsidP="004F0752">
      <w:pPr>
        <w:widowControl w:val="0"/>
        <w:spacing w:line="360" w:lineRule="auto"/>
        <w:jc w:val="both"/>
      </w:pPr>
      <w:r w:rsidRPr="004859C0">
        <w:rPr>
          <w:b/>
          <w:bCs/>
        </w:rPr>
        <w:lastRenderedPageBreak/>
        <w:t xml:space="preserve">San Luis, </w:t>
      </w:r>
      <w:r w:rsidR="009D2EB7">
        <w:rPr>
          <w:b/>
          <w:bCs/>
        </w:rPr>
        <w:t xml:space="preserve">julio </w:t>
      </w:r>
      <w:r w:rsidR="0048331F">
        <w:rPr>
          <w:b/>
          <w:bCs/>
        </w:rPr>
        <w:t>veintisiete</w:t>
      </w:r>
      <w:r>
        <w:rPr>
          <w:b/>
          <w:bCs/>
        </w:rPr>
        <w:t xml:space="preserve"> </w:t>
      </w:r>
      <w:r w:rsidRPr="004859C0">
        <w:rPr>
          <w:b/>
          <w:bCs/>
        </w:rPr>
        <w:t>de dos mil dieciséis.-</w:t>
      </w:r>
    </w:p>
    <w:p w:rsidR="005D5530" w:rsidRDefault="005D5530" w:rsidP="004F0752">
      <w:pPr>
        <w:widowControl w:val="0"/>
        <w:spacing w:line="360" w:lineRule="auto"/>
        <w:jc w:val="both"/>
        <w:rPr>
          <w:b/>
          <w:bCs/>
          <w:i/>
          <w:iCs/>
        </w:rPr>
      </w:pPr>
      <w:r w:rsidRPr="004859C0">
        <w:rPr>
          <w:b/>
          <w:bCs/>
          <w:i/>
          <w:iCs/>
        </w:rPr>
        <w:t>Año del Bicentenario de la Declaración de la Independencia Nacional.</w:t>
      </w:r>
    </w:p>
    <w:p w:rsidR="005D5530" w:rsidRDefault="005D5530" w:rsidP="004F0752">
      <w:pPr>
        <w:widowControl w:val="0"/>
        <w:spacing w:line="360" w:lineRule="auto"/>
        <w:ind w:firstLine="1985"/>
        <w:jc w:val="both"/>
      </w:pPr>
      <w:r w:rsidRPr="004859C0">
        <w:rPr>
          <w:b/>
          <w:bCs/>
          <w:u w:val="single"/>
        </w:rPr>
        <w:t>Y VISTOS</w:t>
      </w:r>
      <w:r w:rsidRPr="004859C0">
        <w:t xml:space="preserve">: En mérito al resultado obtenido en la votación del Acuerdo que antecede, </w:t>
      </w:r>
      <w:r w:rsidRPr="004859C0">
        <w:rPr>
          <w:b/>
          <w:bCs/>
          <w:u w:val="single"/>
        </w:rPr>
        <w:t>SE RESUELVE:</w:t>
      </w:r>
      <w:r w:rsidRPr="004859C0">
        <w:rPr>
          <w:b/>
          <w:bCs/>
        </w:rPr>
        <w:t xml:space="preserve"> </w:t>
      </w:r>
      <w:r w:rsidRPr="00E80428">
        <w:t>I)</w:t>
      </w:r>
      <w:r w:rsidRPr="004F0752">
        <w:t xml:space="preserve"> </w:t>
      </w:r>
      <w:r>
        <w:t>D</w:t>
      </w:r>
      <w:r w:rsidRPr="007F4E9C">
        <w:t>eclarar abstracta la cuestión traída a estudio</w:t>
      </w:r>
      <w:r>
        <w:t>.-</w:t>
      </w:r>
    </w:p>
    <w:p w:rsidR="005D5530" w:rsidRDefault="005D5530" w:rsidP="004F0752">
      <w:pPr>
        <w:widowControl w:val="0"/>
        <w:spacing w:line="360" w:lineRule="auto"/>
        <w:ind w:firstLine="1985"/>
        <w:jc w:val="both"/>
      </w:pPr>
      <w:r>
        <w:t xml:space="preserve">II) </w:t>
      </w:r>
      <w:r w:rsidR="00E52D7C">
        <w:t>Sin costas</w:t>
      </w:r>
      <w:r>
        <w:t>.-</w:t>
      </w:r>
    </w:p>
    <w:p w:rsidR="005D5530" w:rsidRDefault="005D5530" w:rsidP="004F0752">
      <w:pPr>
        <w:widowControl w:val="0"/>
        <w:spacing w:line="360" w:lineRule="auto"/>
        <w:ind w:firstLine="1985"/>
        <w:jc w:val="both"/>
      </w:pPr>
      <w:r w:rsidRPr="004859C0">
        <w:t>REGÍSTRESE y NOTIFÍQUESE.-</w:t>
      </w:r>
    </w:p>
    <w:p w:rsidR="005D5530" w:rsidRDefault="005D5530" w:rsidP="004F0752">
      <w:pPr>
        <w:widowControl w:val="0"/>
        <w:spacing w:line="360" w:lineRule="auto"/>
        <w:ind w:firstLine="1985"/>
        <w:jc w:val="both"/>
      </w:pPr>
    </w:p>
    <w:p w:rsidR="005D5530" w:rsidRPr="00CE73E5" w:rsidRDefault="005D5530" w:rsidP="004F0752">
      <w:pPr>
        <w:widowControl w:val="0"/>
        <w:pBdr>
          <w:top w:val="single" w:sz="4" w:space="0" w:color="auto"/>
        </w:pBdr>
        <w:jc w:val="both"/>
        <w:rPr>
          <w:rFonts w:ascii="Calibri" w:eastAsia="MS Mincho" w:hAnsi="Calibri"/>
          <w:sz w:val="16"/>
          <w:szCs w:val="16"/>
        </w:rPr>
      </w:pPr>
    </w:p>
    <w:p w:rsidR="005D5530" w:rsidRDefault="005D5530" w:rsidP="004F0752">
      <w:pPr>
        <w:widowControl w:val="0"/>
        <w:jc w:val="both"/>
      </w:pPr>
      <w:r w:rsidRPr="00CE73E5">
        <w:rPr>
          <w:rFonts w:ascii="Calibri" w:hAnsi="Calibri" w:cs="Calibri"/>
          <w:i/>
          <w:iCs/>
          <w:sz w:val="16"/>
          <w:szCs w:val="16"/>
        </w:rPr>
        <w:t xml:space="preserve">La presente Resolución se encuentra firmada digitalmente por los Dres. OMAR ESTEBAN URÍA, </w:t>
      </w:r>
      <w:r>
        <w:rPr>
          <w:rFonts w:ascii="Calibri" w:hAnsi="Calibri" w:cs="Calibri"/>
          <w:i/>
          <w:iCs/>
          <w:sz w:val="16"/>
          <w:szCs w:val="16"/>
        </w:rPr>
        <w:t xml:space="preserve">HORACIO G. ZAVALA RODRÍGUEZ, </w:t>
      </w:r>
      <w:r w:rsidRPr="00CE73E5">
        <w:rPr>
          <w:rFonts w:ascii="Calibri" w:hAnsi="Calibri" w:cs="Calibri"/>
          <w:i/>
          <w:iCs/>
          <w:sz w:val="16"/>
          <w:szCs w:val="16"/>
        </w:rPr>
        <w:t>OSCAR EDUARDO GATICA</w:t>
      </w:r>
      <w:r>
        <w:rPr>
          <w:rFonts w:ascii="Calibri" w:hAnsi="Calibri" w:cs="Calibri"/>
          <w:i/>
          <w:iCs/>
          <w:sz w:val="16"/>
          <w:szCs w:val="16"/>
        </w:rPr>
        <w:t xml:space="preserve"> y LILIA ANA NOVILLO</w:t>
      </w:r>
      <w:r w:rsidRPr="00CE73E5">
        <w:rPr>
          <w:rFonts w:ascii="Calibri" w:hAnsi="Calibri" w:cs="Calibri"/>
          <w:i/>
          <w:iCs/>
          <w:sz w:val="16"/>
          <w:szCs w:val="16"/>
        </w:rPr>
        <w:t xml:space="preserve">, en el sistema de Gestión Informático del Poder Judicial de la Provincia de San Luis, no siendo necesaria la firma ológrafa, conforme Reglamento Expediente Electrónico.- </w:t>
      </w:r>
      <w:bookmarkStart w:id="0" w:name="_GoBack"/>
      <w:bookmarkEnd w:id="0"/>
    </w:p>
    <w:p w:rsidR="005D5530" w:rsidRDefault="005D5530" w:rsidP="004F0752">
      <w:pPr>
        <w:widowControl w:val="0"/>
        <w:spacing w:line="360" w:lineRule="auto"/>
        <w:ind w:firstLine="1985"/>
        <w:jc w:val="both"/>
      </w:pPr>
    </w:p>
    <w:sectPr w:rsidR="005D5530" w:rsidSect="00480080">
      <w:footerReference w:type="default" r:id="rId7"/>
      <w:pgSz w:w="11906" w:h="16838" w:code="9"/>
      <w:pgMar w:top="3005" w:right="851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BD" w:rsidRDefault="00470ABD" w:rsidP="008D53C5">
      <w:r>
        <w:separator/>
      </w:r>
    </w:p>
  </w:endnote>
  <w:endnote w:type="continuationSeparator" w:id="1">
    <w:p w:rsidR="00470ABD" w:rsidRDefault="00470ABD" w:rsidP="008D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raf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30" w:rsidRDefault="00922305">
    <w:pPr>
      <w:pStyle w:val="Piedepgina"/>
      <w:jc w:val="right"/>
    </w:pPr>
    <w:fldSimple w:instr=" PAGE   \* MERGEFORMAT ">
      <w:r w:rsidR="009D2EB7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BD" w:rsidRDefault="00470ABD" w:rsidP="008D53C5">
      <w:r>
        <w:separator/>
      </w:r>
    </w:p>
  </w:footnote>
  <w:footnote w:type="continuationSeparator" w:id="1">
    <w:p w:rsidR="00470ABD" w:rsidRDefault="00470ABD" w:rsidP="008D5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48C7"/>
    <w:multiLevelType w:val="hybridMultilevel"/>
    <w:tmpl w:val="C070FF44"/>
    <w:lvl w:ilvl="0" w:tplc="0A54B038">
      <w:start w:val="1"/>
      <w:numFmt w:val="upperRoman"/>
      <w:lvlText w:val="%1)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6D8D00A9"/>
    <w:multiLevelType w:val="hybridMultilevel"/>
    <w:tmpl w:val="13C83D00"/>
    <w:lvl w:ilvl="0" w:tplc="9A90F7E8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060" w:hanging="360"/>
      </w:pPr>
    </w:lvl>
    <w:lvl w:ilvl="2" w:tplc="0C0A001B">
      <w:start w:val="1"/>
      <w:numFmt w:val="lowerRoman"/>
      <w:lvlText w:val="%3."/>
      <w:lvlJc w:val="right"/>
      <w:pPr>
        <w:ind w:left="3780" w:hanging="180"/>
      </w:pPr>
    </w:lvl>
    <w:lvl w:ilvl="3" w:tplc="0C0A000F">
      <w:start w:val="1"/>
      <w:numFmt w:val="decimal"/>
      <w:lvlText w:val="%4."/>
      <w:lvlJc w:val="left"/>
      <w:pPr>
        <w:ind w:left="4500" w:hanging="360"/>
      </w:pPr>
    </w:lvl>
    <w:lvl w:ilvl="4" w:tplc="0C0A0019">
      <w:start w:val="1"/>
      <w:numFmt w:val="lowerLetter"/>
      <w:lvlText w:val="%5."/>
      <w:lvlJc w:val="left"/>
      <w:pPr>
        <w:ind w:left="5220" w:hanging="360"/>
      </w:pPr>
    </w:lvl>
    <w:lvl w:ilvl="5" w:tplc="0C0A001B">
      <w:start w:val="1"/>
      <w:numFmt w:val="lowerRoman"/>
      <w:lvlText w:val="%6."/>
      <w:lvlJc w:val="right"/>
      <w:pPr>
        <w:ind w:left="5940" w:hanging="180"/>
      </w:pPr>
    </w:lvl>
    <w:lvl w:ilvl="6" w:tplc="0C0A000F">
      <w:start w:val="1"/>
      <w:numFmt w:val="decimal"/>
      <w:lvlText w:val="%7."/>
      <w:lvlJc w:val="left"/>
      <w:pPr>
        <w:ind w:left="6660" w:hanging="360"/>
      </w:pPr>
    </w:lvl>
    <w:lvl w:ilvl="7" w:tplc="0C0A0019">
      <w:start w:val="1"/>
      <w:numFmt w:val="lowerLetter"/>
      <w:lvlText w:val="%8."/>
      <w:lvlJc w:val="left"/>
      <w:pPr>
        <w:ind w:left="7380" w:hanging="360"/>
      </w:pPr>
    </w:lvl>
    <w:lvl w:ilvl="8" w:tplc="0C0A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A8A"/>
    <w:rsid w:val="00052B57"/>
    <w:rsid w:val="00053819"/>
    <w:rsid w:val="0006434E"/>
    <w:rsid w:val="0007224E"/>
    <w:rsid w:val="000B7D9B"/>
    <w:rsid w:val="000C47CB"/>
    <w:rsid w:val="000D7F89"/>
    <w:rsid w:val="000E410C"/>
    <w:rsid w:val="000E46C1"/>
    <w:rsid w:val="00106DF6"/>
    <w:rsid w:val="00107A4E"/>
    <w:rsid w:val="00130324"/>
    <w:rsid w:val="00137EF0"/>
    <w:rsid w:val="00186832"/>
    <w:rsid w:val="001A2F37"/>
    <w:rsid w:val="001B52C6"/>
    <w:rsid w:val="001B74CA"/>
    <w:rsid w:val="001C77E8"/>
    <w:rsid w:val="0020065E"/>
    <w:rsid w:val="00227CAA"/>
    <w:rsid w:val="002641B2"/>
    <w:rsid w:val="002E27A4"/>
    <w:rsid w:val="0030061B"/>
    <w:rsid w:val="00317D01"/>
    <w:rsid w:val="00335674"/>
    <w:rsid w:val="003749E3"/>
    <w:rsid w:val="003B4E66"/>
    <w:rsid w:val="003C0D0A"/>
    <w:rsid w:val="003C6486"/>
    <w:rsid w:val="003D3CBD"/>
    <w:rsid w:val="0041227E"/>
    <w:rsid w:val="004149D5"/>
    <w:rsid w:val="0042349A"/>
    <w:rsid w:val="00470ABD"/>
    <w:rsid w:val="00480080"/>
    <w:rsid w:val="0048331F"/>
    <w:rsid w:val="004859C0"/>
    <w:rsid w:val="0049788C"/>
    <w:rsid w:val="00497A8A"/>
    <w:rsid w:val="004B434D"/>
    <w:rsid w:val="004D4BE1"/>
    <w:rsid w:val="004F0752"/>
    <w:rsid w:val="004F43A2"/>
    <w:rsid w:val="005208AC"/>
    <w:rsid w:val="00564AD8"/>
    <w:rsid w:val="0057443A"/>
    <w:rsid w:val="005822F1"/>
    <w:rsid w:val="00590745"/>
    <w:rsid w:val="00595DEA"/>
    <w:rsid w:val="005A51F9"/>
    <w:rsid w:val="005C43D4"/>
    <w:rsid w:val="005D5530"/>
    <w:rsid w:val="005D75DE"/>
    <w:rsid w:val="005E552C"/>
    <w:rsid w:val="005E6870"/>
    <w:rsid w:val="005F7460"/>
    <w:rsid w:val="0061122F"/>
    <w:rsid w:val="00652D40"/>
    <w:rsid w:val="00662721"/>
    <w:rsid w:val="00671AB6"/>
    <w:rsid w:val="00680C38"/>
    <w:rsid w:val="006A3173"/>
    <w:rsid w:val="006C4095"/>
    <w:rsid w:val="006C5656"/>
    <w:rsid w:val="006D2CEB"/>
    <w:rsid w:val="006E7A48"/>
    <w:rsid w:val="00721778"/>
    <w:rsid w:val="00726AC2"/>
    <w:rsid w:val="0075212E"/>
    <w:rsid w:val="0078036E"/>
    <w:rsid w:val="007A2179"/>
    <w:rsid w:val="007A66BC"/>
    <w:rsid w:val="007B3600"/>
    <w:rsid w:val="007B62D7"/>
    <w:rsid w:val="007D29D8"/>
    <w:rsid w:val="007E038B"/>
    <w:rsid w:val="007F4E9C"/>
    <w:rsid w:val="00897B1F"/>
    <w:rsid w:val="008B0838"/>
    <w:rsid w:val="008B598D"/>
    <w:rsid w:val="008D53C5"/>
    <w:rsid w:val="008D7507"/>
    <w:rsid w:val="008E3BE2"/>
    <w:rsid w:val="00905BC1"/>
    <w:rsid w:val="00922305"/>
    <w:rsid w:val="009241A9"/>
    <w:rsid w:val="0096301E"/>
    <w:rsid w:val="009678D6"/>
    <w:rsid w:val="009705D2"/>
    <w:rsid w:val="00986ADC"/>
    <w:rsid w:val="00986E1F"/>
    <w:rsid w:val="00987D8E"/>
    <w:rsid w:val="009973E7"/>
    <w:rsid w:val="009D2EB7"/>
    <w:rsid w:val="00A156EC"/>
    <w:rsid w:val="00A15C78"/>
    <w:rsid w:val="00A16C8B"/>
    <w:rsid w:val="00A17372"/>
    <w:rsid w:val="00A26239"/>
    <w:rsid w:val="00A40A39"/>
    <w:rsid w:val="00A55EB7"/>
    <w:rsid w:val="00A6255C"/>
    <w:rsid w:val="00A6661B"/>
    <w:rsid w:val="00A719E0"/>
    <w:rsid w:val="00A756B0"/>
    <w:rsid w:val="00A80526"/>
    <w:rsid w:val="00AA4343"/>
    <w:rsid w:val="00AA56E2"/>
    <w:rsid w:val="00B20247"/>
    <w:rsid w:val="00B25ED9"/>
    <w:rsid w:val="00B266B4"/>
    <w:rsid w:val="00B34478"/>
    <w:rsid w:val="00B82469"/>
    <w:rsid w:val="00B900B0"/>
    <w:rsid w:val="00BC5B55"/>
    <w:rsid w:val="00BC7D98"/>
    <w:rsid w:val="00BD63C6"/>
    <w:rsid w:val="00BE27BD"/>
    <w:rsid w:val="00C108A0"/>
    <w:rsid w:val="00C1464C"/>
    <w:rsid w:val="00C17CE5"/>
    <w:rsid w:val="00C25A91"/>
    <w:rsid w:val="00C506C3"/>
    <w:rsid w:val="00C54CB9"/>
    <w:rsid w:val="00C96E2A"/>
    <w:rsid w:val="00CA6C65"/>
    <w:rsid w:val="00CD016F"/>
    <w:rsid w:val="00CD3C16"/>
    <w:rsid w:val="00CD4240"/>
    <w:rsid w:val="00CE73E5"/>
    <w:rsid w:val="00D2165D"/>
    <w:rsid w:val="00D857AB"/>
    <w:rsid w:val="00DA183D"/>
    <w:rsid w:val="00DC4512"/>
    <w:rsid w:val="00DC71D6"/>
    <w:rsid w:val="00E27392"/>
    <w:rsid w:val="00E52D7C"/>
    <w:rsid w:val="00E53991"/>
    <w:rsid w:val="00E74751"/>
    <w:rsid w:val="00E80428"/>
    <w:rsid w:val="00E81D78"/>
    <w:rsid w:val="00E8230C"/>
    <w:rsid w:val="00EB28A7"/>
    <w:rsid w:val="00EC1318"/>
    <w:rsid w:val="00F14483"/>
    <w:rsid w:val="00F33095"/>
    <w:rsid w:val="00F33219"/>
    <w:rsid w:val="00F42BE5"/>
    <w:rsid w:val="00F4573E"/>
    <w:rsid w:val="00F56757"/>
    <w:rsid w:val="00F75D6E"/>
    <w:rsid w:val="00F834C4"/>
    <w:rsid w:val="00F8503F"/>
    <w:rsid w:val="00FA6E25"/>
    <w:rsid w:val="00FB5A4B"/>
    <w:rsid w:val="00FB6C3D"/>
    <w:rsid w:val="00FC6B03"/>
    <w:rsid w:val="00FE19B2"/>
    <w:rsid w:val="00FF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8A"/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97A8A"/>
    <w:pPr>
      <w:keepNext/>
      <w:outlineLvl w:val="0"/>
    </w:pPr>
    <w:rPr>
      <w:rFonts w:ascii="Times New Roman" w:hAnsi="Times New Roman" w:cs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97A8A"/>
    <w:rPr>
      <w:rFonts w:ascii="Times New Roman" w:hAnsi="Times New Roman" w:cs="Times New Roman"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97A8A"/>
    <w:pP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97A8A"/>
    <w:rPr>
      <w:rFonts w:ascii="Arial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97A8A"/>
    <w:pPr>
      <w:spacing w:line="360" w:lineRule="auto"/>
      <w:ind w:firstLine="1416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497A8A"/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497A8A"/>
    <w:pPr>
      <w:spacing w:line="360" w:lineRule="auto"/>
      <w:ind w:firstLine="1440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497A8A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497A8A"/>
    <w:pPr>
      <w:ind w:left="720"/>
    </w:pPr>
  </w:style>
  <w:style w:type="paragraph" w:customStyle="1" w:styleId="estilo1">
    <w:name w:val="estilo1"/>
    <w:basedOn w:val="Normal"/>
    <w:uiPriority w:val="99"/>
    <w:rsid w:val="00335674"/>
    <w:pPr>
      <w:spacing w:before="100" w:beforeAutospacing="1" w:after="100" w:afterAutospacing="1"/>
    </w:pPr>
    <w:rPr>
      <w:rFonts w:ascii="Verdana" w:hAnsi="Verdana" w:cs="Verdana"/>
      <w:sz w:val="20"/>
      <w:szCs w:val="20"/>
      <w:lang w:val="es-AR" w:eastAsia="es-AR"/>
    </w:rPr>
  </w:style>
  <w:style w:type="paragraph" w:customStyle="1" w:styleId="estilo12">
    <w:name w:val="estilo12"/>
    <w:basedOn w:val="Normal"/>
    <w:uiPriority w:val="99"/>
    <w:rsid w:val="00335674"/>
    <w:pPr>
      <w:spacing w:before="100" w:beforeAutospacing="1" w:after="100" w:afterAutospacing="1"/>
    </w:pPr>
    <w:rPr>
      <w:rFonts w:ascii="Verdana" w:hAnsi="Verdana" w:cs="Verdana"/>
      <w:i/>
      <w:iCs/>
      <w:sz w:val="15"/>
      <w:szCs w:val="15"/>
      <w:lang w:val="es-AR" w:eastAsia="es-AR"/>
    </w:rPr>
  </w:style>
  <w:style w:type="character" w:styleId="Textoennegrita">
    <w:name w:val="Strong"/>
    <w:basedOn w:val="Fuentedeprrafopredeter"/>
    <w:uiPriority w:val="99"/>
    <w:qFormat/>
    <w:rsid w:val="00335674"/>
    <w:rPr>
      <w:b/>
      <w:bCs/>
    </w:rPr>
  </w:style>
  <w:style w:type="character" w:customStyle="1" w:styleId="estilo151">
    <w:name w:val="estilo151"/>
    <w:basedOn w:val="Fuentedeprrafopredeter"/>
    <w:uiPriority w:val="99"/>
    <w:rsid w:val="00335674"/>
    <w:rPr>
      <w:rFonts w:ascii="Verdana" w:hAnsi="Verdana" w:cs="Verdana"/>
    </w:rPr>
  </w:style>
  <w:style w:type="paragraph" w:styleId="Textoindependiente2">
    <w:name w:val="Body Text 2"/>
    <w:basedOn w:val="Normal"/>
    <w:link w:val="Textoindependiente2Car"/>
    <w:uiPriority w:val="99"/>
    <w:semiHidden/>
    <w:rsid w:val="000D7F8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D7F89"/>
    <w:rPr>
      <w:rFonts w:ascii="Arial" w:hAnsi="Arial" w:cs="Arial"/>
      <w:sz w:val="24"/>
      <w:szCs w:val="24"/>
      <w:lang w:val="es-ES" w:eastAsia="es-ES"/>
    </w:rPr>
  </w:style>
  <w:style w:type="paragraph" w:customStyle="1" w:styleId="paragraph2">
    <w:name w:val="paragraph2"/>
    <w:uiPriority w:val="99"/>
    <w:rsid w:val="000D7F89"/>
    <w:pPr>
      <w:overflowPunct w:val="0"/>
      <w:autoSpaceDE w:val="0"/>
      <w:autoSpaceDN w:val="0"/>
      <w:spacing w:line="480" w:lineRule="atLeast"/>
      <w:ind w:firstLine="3686"/>
      <w:jc w:val="both"/>
    </w:pPr>
    <w:rPr>
      <w:rFonts w:ascii="Draft" w:eastAsia="Times New Roman" w:hAnsi="Draft" w:cs="Draft"/>
    </w:rPr>
  </w:style>
  <w:style w:type="paragraph" w:styleId="NormalWeb">
    <w:name w:val="Normal (Web)"/>
    <w:basedOn w:val="Normal"/>
    <w:uiPriority w:val="99"/>
    <w:semiHidden/>
    <w:rsid w:val="001C77E8"/>
    <w:pPr>
      <w:spacing w:before="100" w:beforeAutospacing="1" w:after="100" w:afterAutospacing="1"/>
    </w:pPr>
    <w:rPr>
      <w:rFonts w:ascii="Times New Roman" w:hAnsi="Times New Roman" w:cs="Times New Roman"/>
      <w:lang w:val="es-AR" w:eastAsia="es-AR"/>
    </w:rPr>
  </w:style>
  <w:style w:type="paragraph" w:styleId="Encabezado">
    <w:name w:val="header"/>
    <w:basedOn w:val="Normal"/>
    <w:link w:val="EncabezadoCar"/>
    <w:uiPriority w:val="99"/>
    <w:semiHidden/>
    <w:rsid w:val="008D53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D53C5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D53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D53C5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5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5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1290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Relatores</dc:creator>
  <cp:keywords/>
  <dc:description/>
  <cp:lastModifiedBy>judicial</cp:lastModifiedBy>
  <cp:revision>23</cp:revision>
  <cp:lastPrinted>2016-07-05T13:39:00Z</cp:lastPrinted>
  <dcterms:created xsi:type="dcterms:W3CDTF">2016-06-23T10:50:00Z</dcterms:created>
  <dcterms:modified xsi:type="dcterms:W3CDTF">2016-07-26T12:50:00Z</dcterms:modified>
</cp:coreProperties>
</file>