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0F" w:rsidRPr="00CC3072" w:rsidRDefault="00363A0F" w:rsidP="00363A0F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 w:rsidRPr="00CC3072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 xml:space="preserve">STJSL-S.J. – S.D. Nº </w:t>
      </w:r>
      <w:r w:rsidR="00E643A9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146</w:t>
      </w:r>
      <w:r w:rsidRPr="00CC3072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/16.-</w:t>
      </w:r>
    </w:p>
    <w:p w:rsidR="0037717B" w:rsidRPr="00CC3072" w:rsidRDefault="00363A0F" w:rsidP="00363A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307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---En la Ciudad de San Luis, </w:t>
      </w:r>
      <w:r w:rsidRPr="00CC307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 dieciocho días del mes de agosto de dos mil dieciséis</w:t>
      </w:r>
      <w:r w:rsidRPr="00CC3072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Pr="00CC3072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</w:t>
      </w:r>
      <w:r w:rsidRPr="00CC3072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Año del Bicentenario de la Declaración de la Independencia Nacional</w:t>
      </w:r>
      <w:r w:rsidRPr="00CC3072">
        <w:rPr>
          <w:rFonts w:ascii="Arial" w:eastAsia="Times New Roman" w:hAnsi="Arial" w:cs="Arial"/>
          <w:b/>
          <w:sz w:val="24"/>
          <w:szCs w:val="24"/>
          <w:lang w:val="es-ES" w:eastAsia="es-ES"/>
        </w:rPr>
        <w:t>,</w:t>
      </w:r>
      <w:r w:rsidRPr="00CC307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 reúnen en Audiencia Pública los Señores Ministros </w:t>
      </w:r>
      <w:proofErr w:type="spellStart"/>
      <w:r w:rsidRPr="00CC3072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CC307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 w:rsidR="0037717B" w:rsidRPr="00CC307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OMAR ESTEBAN URÍA, HORACIO G. ZAVALA RODRÍGUEZ, OSCAR EDUARDO GATICA y </w:t>
      </w:r>
      <w:r w:rsidR="002F1C13" w:rsidRPr="00CC3072">
        <w:rPr>
          <w:rFonts w:ascii="Arial" w:eastAsia="Times New Roman" w:hAnsi="Arial" w:cs="Arial"/>
          <w:sz w:val="24"/>
          <w:szCs w:val="24"/>
          <w:lang w:val="es-ES" w:eastAsia="es-ES"/>
        </w:rPr>
        <w:t>LILIA ANA NOVILLO</w:t>
      </w:r>
      <w:r w:rsidRPr="00CC3072">
        <w:rPr>
          <w:rFonts w:ascii="Arial" w:eastAsia="Times New Roman" w:hAnsi="Arial" w:cs="Arial"/>
          <w:sz w:val="24"/>
          <w:szCs w:val="24"/>
          <w:lang w:val="es-ES" w:eastAsia="es-ES"/>
        </w:rPr>
        <w:t>- Miembros del SUPERIOR TRIBUNAL DE JUSTICIA, para dictar sentencia en los autos</w:t>
      </w:r>
      <w:r w:rsidRPr="00CC3072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: </w:t>
      </w:r>
      <w:r w:rsidRPr="00CC3072">
        <w:rPr>
          <w:rFonts w:ascii="Arial" w:hAnsi="Arial" w:cs="Arial"/>
          <w:b/>
          <w:i/>
          <w:sz w:val="24"/>
          <w:szCs w:val="24"/>
        </w:rPr>
        <w:t xml:space="preserve">“DON VALENTÍN S.A. c/ ITALIAN STYLE CERAMIC S.A. s/ COBRO DE PESOS – RECURSO DE CASACIÓN” – </w:t>
      </w:r>
      <w:r w:rsidRPr="00CC3072">
        <w:rPr>
          <w:rFonts w:ascii="Arial" w:hAnsi="Arial" w:cs="Arial"/>
          <w:sz w:val="24"/>
          <w:szCs w:val="24"/>
        </w:rPr>
        <w:t>IURIX Nº 253441/13.-</w:t>
      </w:r>
    </w:p>
    <w:p w:rsidR="00363A0F" w:rsidRPr="00CC3072" w:rsidRDefault="00363A0F" w:rsidP="0037717B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C307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Conforme al sorteo practicado oportunamente con arreglo a lo que dispone el artículo 268 del Código Procesal Civil y Comercial, se procede a la votación en el siguiente orden: </w:t>
      </w:r>
      <w:proofErr w:type="spellStart"/>
      <w:r w:rsidRPr="00CC3072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CC307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 w:rsidR="00C13436" w:rsidRPr="00CC3072">
        <w:rPr>
          <w:rFonts w:ascii="Arial" w:eastAsia="Times New Roman" w:hAnsi="Arial" w:cs="Arial"/>
          <w:sz w:val="24"/>
          <w:szCs w:val="24"/>
          <w:lang w:val="es-ES" w:eastAsia="es-ES"/>
        </w:rPr>
        <w:t>LILIA ANA NOVILLO, OMAR ESTEBAN URÍA, HORACIO G. ZAVALA RODRÍGUEZ y OSCAR EDUARDO GATICA</w:t>
      </w:r>
      <w:r w:rsidRPr="00CC307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.- </w:t>
      </w:r>
    </w:p>
    <w:p w:rsidR="00E979F6" w:rsidRPr="00CC3072" w:rsidRDefault="00E979F6" w:rsidP="002E45B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3072">
        <w:rPr>
          <w:rFonts w:ascii="Arial" w:hAnsi="Arial" w:cs="Arial"/>
          <w:sz w:val="24"/>
          <w:szCs w:val="24"/>
        </w:rPr>
        <w:t>Las cuestiones formuladas y sometidas a decisión del Tribunal son:</w:t>
      </w:r>
    </w:p>
    <w:p w:rsidR="00E979F6" w:rsidRPr="00CC3072" w:rsidRDefault="00E979F6" w:rsidP="002E45B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3072">
        <w:rPr>
          <w:rFonts w:ascii="Arial" w:hAnsi="Arial" w:cs="Arial"/>
          <w:sz w:val="24"/>
          <w:szCs w:val="24"/>
        </w:rPr>
        <w:t>I) ¿Es formalmente procedente el Recurso de Casación?</w:t>
      </w:r>
    </w:p>
    <w:p w:rsidR="00E979F6" w:rsidRPr="00CC3072" w:rsidRDefault="00E979F6" w:rsidP="002E45B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3072">
        <w:rPr>
          <w:rFonts w:ascii="Arial" w:hAnsi="Arial" w:cs="Arial"/>
          <w:sz w:val="24"/>
          <w:szCs w:val="24"/>
        </w:rPr>
        <w:t xml:space="preserve">II) ¿Existe en el fallo recurrido alguna de las causales </w:t>
      </w:r>
      <w:r w:rsidR="005F4D54">
        <w:rPr>
          <w:rFonts w:ascii="Arial" w:hAnsi="Arial" w:cs="Arial"/>
          <w:sz w:val="24"/>
          <w:szCs w:val="24"/>
        </w:rPr>
        <w:t xml:space="preserve">enumeradas en el art. 287 del CPC y </w:t>
      </w:r>
      <w:r w:rsidRPr="00CC3072">
        <w:rPr>
          <w:rFonts w:ascii="Arial" w:hAnsi="Arial" w:cs="Arial"/>
          <w:sz w:val="24"/>
          <w:szCs w:val="24"/>
        </w:rPr>
        <w:t>C.?</w:t>
      </w:r>
    </w:p>
    <w:p w:rsidR="00E979F6" w:rsidRPr="00CC3072" w:rsidRDefault="00E979F6" w:rsidP="002E45B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3072">
        <w:rPr>
          <w:rFonts w:ascii="Arial" w:hAnsi="Arial" w:cs="Arial"/>
          <w:sz w:val="24"/>
          <w:szCs w:val="24"/>
        </w:rPr>
        <w:t>III) En caso afirmativo de la cuestión anterior: ¿</w:t>
      </w:r>
      <w:r w:rsidR="002E45B8" w:rsidRPr="00CC3072">
        <w:rPr>
          <w:rFonts w:ascii="Arial" w:hAnsi="Arial" w:cs="Arial"/>
          <w:sz w:val="24"/>
          <w:szCs w:val="24"/>
        </w:rPr>
        <w:t>C</w:t>
      </w:r>
      <w:r w:rsidRPr="00CC3072">
        <w:rPr>
          <w:rFonts w:ascii="Arial" w:hAnsi="Arial" w:cs="Arial"/>
          <w:sz w:val="24"/>
          <w:szCs w:val="24"/>
        </w:rPr>
        <w:t>uál es la ley a aplicarse o la interpretación que debe hacerse del caso en estudio?</w:t>
      </w:r>
    </w:p>
    <w:p w:rsidR="00E979F6" w:rsidRPr="00CC3072" w:rsidRDefault="00E979F6" w:rsidP="002E45B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3072">
        <w:rPr>
          <w:rFonts w:ascii="Arial" w:hAnsi="Arial" w:cs="Arial"/>
          <w:sz w:val="24"/>
          <w:szCs w:val="24"/>
        </w:rPr>
        <w:t>IV) ¿Qué resolución corresponde dar al caso en estudio?</w:t>
      </w:r>
    </w:p>
    <w:p w:rsidR="00E979F6" w:rsidRPr="00CC3072" w:rsidRDefault="00E979F6" w:rsidP="002E45B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3072">
        <w:rPr>
          <w:rFonts w:ascii="Arial" w:hAnsi="Arial" w:cs="Arial"/>
          <w:sz w:val="24"/>
          <w:szCs w:val="24"/>
        </w:rPr>
        <w:t>V) ¿Cuál sobre las costas?</w:t>
      </w:r>
    </w:p>
    <w:p w:rsidR="00E979F6" w:rsidRPr="00CC3072" w:rsidRDefault="00E979F6" w:rsidP="002E45B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E979F6" w:rsidRPr="00CC3072" w:rsidRDefault="00E979F6" w:rsidP="005168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3072">
        <w:rPr>
          <w:rFonts w:ascii="Arial" w:hAnsi="Arial" w:cs="Arial"/>
          <w:b/>
          <w:bCs/>
          <w:sz w:val="24"/>
          <w:szCs w:val="24"/>
          <w:u w:val="single"/>
        </w:rPr>
        <w:t>A LA PRIMERA CUESTI</w:t>
      </w:r>
      <w:r w:rsidR="007C2689" w:rsidRPr="00CC3072">
        <w:rPr>
          <w:rFonts w:ascii="Arial" w:hAnsi="Arial" w:cs="Arial"/>
          <w:b/>
          <w:bCs/>
          <w:sz w:val="24"/>
          <w:szCs w:val="24"/>
          <w:u w:val="single"/>
        </w:rPr>
        <w:t>Ó</w:t>
      </w:r>
      <w:r w:rsidRPr="00CC3072">
        <w:rPr>
          <w:rFonts w:ascii="Arial" w:hAnsi="Arial" w:cs="Arial"/>
          <w:b/>
          <w:bCs/>
          <w:sz w:val="24"/>
          <w:szCs w:val="24"/>
          <w:u w:val="single"/>
        </w:rPr>
        <w:t>N, la Dra. LILIA ANA NOVILLO, dijo</w:t>
      </w:r>
      <w:r w:rsidRPr="00CC3072">
        <w:rPr>
          <w:rFonts w:ascii="Arial" w:hAnsi="Arial" w:cs="Arial"/>
          <w:b/>
          <w:bCs/>
          <w:sz w:val="24"/>
          <w:szCs w:val="24"/>
        </w:rPr>
        <w:t xml:space="preserve">: </w:t>
      </w:r>
      <w:r w:rsidRPr="00CC3072">
        <w:rPr>
          <w:rFonts w:ascii="Arial" w:hAnsi="Arial" w:cs="Arial"/>
          <w:sz w:val="24"/>
          <w:szCs w:val="24"/>
        </w:rPr>
        <w:t xml:space="preserve">1) Que conforme constancias del sistema </w:t>
      </w:r>
      <w:r w:rsidR="005168AE" w:rsidRPr="00CC3072">
        <w:rPr>
          <w:rFonts w:ascii="Arial" w:hAnsi="Arial" w:cs="Arial"/>
          <w:sz w:val="24"/>
          <w:szCs w:val="24"/>
        </w:rPr>
        <w:t>IURIX</w:t>
      </w:r>
      <w:r w:rsidRPr="00CC3072">
        <w:rPr>
          <w:rFonts w:ascii="Arial" w:hAnsi="Arial" w:cs="Arial"/>
          <w:sz w:val="24"/>
          <w:szCs w:val="24"/>
        </w:rPr>
        <w:t>, la parte actora interpuso recurso de casación (25/02/2016)</w:t>
      </w:r>
      <w:r w:rsidR="005F4D54">
        <w:rPr>
          <w:rFonts w:ascii="Arial" w:hAnsi="Arial" w:cs="Arial"/>
          <w:sz w:val="24"/>
          <w:szCs w:val="24"/>
        </w:rPr>
        <w:t>,</w:t>
      </w:r>
      <w:r w:rsidRPr="00CC3072">
        <w:rPr>
          <w:rFonts w:ascii="Arial" w:hAnsi="Arial" w:cs="Arial"/>
          <w:sz w:val="24"/>
          <w:szCs w:val="24"/>
        </w:rPr>
        <w:t xml:space="preserve"> contra la sentencia interlocutoria N° 18/2016, de fecha 12/02/2016, dictada por la Cámara de Apelaciones de la Tercera Circunscripción Judicial, que rechazó la apelación subsidiaria que hubo articulado la actora, y que en consecuencia</w:t>
      </w:r>
      <w:r w:rsidR="005F4D54">
        <w:rPr>
          <w:rFonts w:ascii="Arial" w:hAnsi="Arial" w:cs="Arial"/>
          <w:sz w:val="24"/>
          <w:szCs w:val="24"/>
        </w:rPr>
        <w:t>,</w:t>
      </w:r>
      <w:r w:rsidRPr="00CC3072">
        <w:rPr>
          <w:rFonts w:ascii="Arial" w:hAnsi="Arial" w:cs="Arial"/>
          <w:sz w:val="24"/>
          <w:szCs w:val="24"/>
        </w:rPr>
        <w:t xml:space="preserve"> confirmó la sentencia de grado que había rechazado la revocatoria de la actora</w:t>
      </w:r>
      <w:r w:rsidR="005F4D54">
        <w:rPr>
          <w:rFonts w:ascii="Arial" w:hAnsi="Arial" w:cs="Arial"/>
          <w:sz w:val="24"/>
          <w:szCs w:val="24"/>
        </w:rPr>
        <w:t>,</w:t>
      </w:r>
      <w:r w:rsidRPr="00CC3072">
        <w:rPr>
          <w:rFonts w:ascii="Arial" w:hAnsi="Arial" w:cs="Arial"/>
          <w:sz w:val="24"/>
          <w:szCs w:val="24"/>
        </w:rPr>
        <w:t xml:space="preserve"> en la que planteó que el ofrecimiento de prueba de la contraria resultaba extemporáneo.</w:t>
      </w:r>
    </w:p>
    <w:p w:rsidR="00E979F6" w:rsidRPr="00CC3072" w:rsidRDefault="00E979F6" w:rsidP="002E45B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3072">
        <w:rPr>
          <w:rFonts w:ascii="Arial" w:hAnsi="Arial" w:cs="Arial"/>
          <w:sz w:val="24"/>
          <w:szCs w:val="24"/>
        </w:rPr>
        <w:lastRenderedPageBreak/>
        <w:t>Los fundamentos del recurso intentado lucen incorporados el 03/03/2016.-</w:t>
      </w:r>
    </w:p>
    <w:p w:rsidR="00E979F6" w:rsidRPr="00CC3072" w:rsidRDefault="00E979F6" w:rsidP="002E45B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3072">
        <w:rPr>
          <w:rFonts w:ascii="Arial" w:hAnsi="Arial" w:cs="Arial"/>
          <w:sz w:val="24"/>
          <w:szCs w:val="24"/>
        </w:rPr>
        <w:t>En dicha fundación, la parte interesada renegó que la sentencia cuestionada aplicó una norma no aplicable, el art. 367 del CPC</w:t>
      </w:r>
      <w:r w:rsidR="00457C94">
        <w:rPr>
          <w:rFonts w:ascii="Arial" w:hAnsi="Arial" w:cs="Arial"/>
          <w:sz w:val="24"/>
          <w:szCs w:val="24"/>
        </w:rPr>
        <w:t xml:space="preserve"> y </w:t>
      </w:r>
      <w:r w:rsidRPr="00CC3072">
        <w:rPr>
          <w:rFonts w:ascii="Arial" w:hAnsi="Arial" w:cs="Arial"/>
          <w:sz w:val="24"/>
          <w:szCs w:val="24"/>
        </w:rPr>
        <w:t>C, y dejó de aplicar el art. 360 del CPC</w:t>
      </w:r>
      <w:r w:rsidR="007F7D7E">
        <w:rPr>
          <w:rFonts w:ascii="Arial" w:hAnsi="Arial" w:cs="Arial"/>
          <w:sz w:val="24"/>
          <w:szCs w:val="24"/>
        </w:rPr>
        <w:t xml:space="preserve"> y </w:t>
      </w:r>
      <w:r w:rsidRPr="00CC3072">
        <w:rPr>
          <w:rFonts w:ascii="Arial" w:hAnsi="Arial" w:cs="Arial"/>
          <w:sz w:val="24"/>
          <w:szCs w:val="24"/>
        </w:rPr>
        <w:t>C.</w:t>
      </w:r>
    </w:p>
    <w:p w:rsidR="00E979F6" w:rsidRPr="00CC3072" w:rsidRDefault="00E979F6" w:rsidP="002E45B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3072">
        <w:rPr>
          <w:rFonts w:ascii="Arial" w:hAnsi="Arial" w:cs="Arial"/>
          <w:sz w:val="24"/>
          <w:szCs w:val="24"/>
        </w:rPr>
        <w:t>Luego de ello sostuvo que el auto interlocutorio atacado</w:t>
      </w:r>
      <w:r w:rsidR="005F4D54">
        <w:rPr>
          <w:rFonts w:ascii="Arial" w:hAnsi="Arial" w:cs="Arial"/>
          <w:sz w:val="24"/>
          <w:szCs w:val="24"/>
        </w:rPr>
        <w:t>,</w:t>
      </w:r>
      <w:r w:rsidRPr="00CC3072">
        <w:rPr>
          <w:rFonts w:ascii="Arial" w:hAnsi="Arial" w:cs="Arial"/>
          <w:sz w:val="24"/>
          <w:szCs w:val="24"/>
        </w:rPr>
        <w:t xml:space="preserve"> reviste el carácter de definitivo, porque permitió al demandado presentar prueba</w:t>
      </w:r>
      <w:r w:rsidR="005F4D54">
        <w:rPr>
          <w:rFonts w:ascii="Arial" w:hAnsi="Arial" w:cs="Arial"/>
          <w:sz w:val="24"/>
          <w:szCs w:val="24"/>
        </w:rPr>
        <w:t>,</w:t>
      </w:r>
      <w:r w:rsidRPr="00CC3072">
        <w:rPr>
          <w:rFonts w:ascii="Arial" w:hAnsi="Arial" w:cs="Arial"/>
          <w:sz w:val="24"/>
          <w:szCs w:val="24"/>
        </w:rPr>
        <w:t xml:space="preserve"> vencido el plazo para hacerlo; y que ese error no tiene posibilidad de enmendarse en la aplicación del código ritual, con lo que se consuma un daño irreparable y se afrenta el debido proceso, la legalidad y la igualdad ante la ley.</w:t>
      </w:r>
    </w:p>
    <w:p w:rsidR="00E979F6" w:rsidRPr="00CC3072" w:rsidRDefault="00E979F6" w:rsidP="002E45B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3072">
        <w:rPr>
          <w:rFonts w:ascii="Arial" w:hAnsi="Arial" w:cs="Arial"/>
          <w:sz w:val="24"/>
          <w:szCs w:val="24"/>
        </w:rPr>
        <w:t>En esencia dijo</w:t>
      </w:r>
      <w:r w:rsidR="005F4D54">
        <w:rPr>
          <w:rFonts w:ascii="Arial" w:hAnsi="Arial" w:cs="Arial"/>
          <w:sz w:val="24"/>
          <w:szCs w:val="24"/>
        </w:rPr>
        <w:t>,</w:t>
      </w:r>
      <w:r w:rsidRPr="00CC3072">
        <w:rPr>
          <w:rFonts w:ascii="Arial" w:hAnsi="Arial" w:cs="Arial"/>
          <w:sz w:val="24"/>
          <w:szCs w:val="24"/>
        </w:rPr>
        <w:t xml:space="preserve"> que la parte presente en la audiencia del art. 360 del CPC</w:t>
      </w:r>
      <w:r w:rsidR="005F4D54">
        <w:rPr>
          <w:rFonts w:ascii="Arial" w:hAnsi="Arial" w:cs="Arial"/>
          <w:sz w:val="24"/>
          <w:szCs w:val="24"/>
        </w:rPr>
        <w:t xml:space="preserve"> y </w:t>
      </w:r>
      <w:r w:rsidRPr="00CC3072">
        <w:rPr>
          <w:rFonts w:ascii="Arial" w:hAnsi="Arial" w:cs="Arial"/>
          <w:sz w:val="24"/>
          <w:szCs w:val="24"/>
        </w:rPr>
        <w:t>C</w:t>
      </w:r>
      <w:r w:rsidR="005F4D54">
        <w:rPr>
          <w:rFonts w:ascii="Arial" w:hAnsi="Arial" w:cs="Arial"/>
          <w:sz w:val="24"/>
          <w:szCs w:val="24"/>
        </w:rPr>
        <w:t>.</w:t>
      </w:r>
      <w:r w:rsidRPr="00CC3072">
        <w:rPr>
          <w:rFonts w:ascii="Arial" w:hAnsi="Arial" w:cs="Arial"/>
          <w:sz w:val="24"/>
          <w:szCs w:val="24"/>
        </w:rPr>
        <w:t>, que consintió la prueba ordenada allí, no puede ofrecerla después en el plazo del art. 367 del CPC</w:t>
      </w:r>
      <w:r w:rsidR="007F7D7E">
        <w:rPr>
          <w:rFonts w:ascii="Arial" w:hAnsi="Arial" w:cs="Arial"/>
          <w:sz w:val="24"/>
          <w:szCs w:val="24"/>
        </w:rPr>
        <w:t xml:space="preserve"> y </w:t>
      </w:r>
      <w:r w:rsidR="005F4D54">
        <w:rPr>
          <w:rFonts w:ascii="Arial" w:hAnsi="Arial" w:cs="Arial"/>
          <w:sz w:val="24"/>
          <w:szCs w:val="24"/>
        </w:rPr>
        <w:t>C.;</w:t>
      </w:r>
      <w:r w:rsidRPr="00CC3072">
        <w:rPr>
          <w:rFonts w:ascii="Arial" w:hAnsi="Arial" w:cs="Arial"/>
          <w:sz w:val="24"/>
          <w:szCs w:val="24"/>
        </w:rPr>
        <w:t xml:space="preserve"> pues ese plazo es para ir contra la apertura a prueba, no para el ofrecimiento de ésta.</w:t>
      </w:r>
    </w:p>
    <w:p w:rsidR="00E979F6" w:rsidRPr="00CC3072" w:rsidRDefault="005F4D54" w:rsidP="002E45B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Que</w:t>
      </w:r>
      <w:r w:rsidR="00E979F6" w:rsidRPr="00CC3072">
        <w:rPr>
          <w:rFonts w:ascii="Arial" w:hAnsi="Arial" w:cs="Arial"/>
          <w:sz w:val="24"/>
          <w:szCs w:val="24"/>
        </w:rPr>
        <w:t xml:space="preserve"> ordenado y corrido el traslado de ley, la contraria contes</w:t>
      </w:r>
      <w:r>
        <w:rPr>
          <w:rFonts w:ascii="Arial" w:hAnsi="Arial" w:cs="Arial"/>
          <w:sz w:val="24"/>
          <w:szCs w:val="24"/>
        </w:rPr>
        <w:t xml:space="preserve">tó en fecha 14/04/2016, escrito </w:t>
      </w:r>
      <w:r w:rsidR="00E979F6" w:rsidRPr="00CC3072">
        <w:rPr>
          <w:rFonts w:ascii="Arial" w:hAnsi="Arial" w:cs="Arial"/>
          <w:sz w:val="24"/>
          <w:szCs w:val="24"/>
        </w:rPr>
        <w:t>en el que por los argumentos que expuso, solicitó se rechace el recurso de casación, con costas.</w:t>
      </w:r>
    </w:p>
    <w:p w:rsidR="00E979F6" w:rsidRPr="00CC3072" w:rsidRDefault="00E979F6" w:rsidP="002E45B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3072">
        <w:rPr>
          <w:rFonts w:ascii="Arial" w:hAnsi="Arial" w:cs="Arial"/>
          <w:sz w:val="24"/>
          <w:szCs w:val="24"/>
        </w:rPr>
        <w:t xml:space="preserve">3) Que, el  24/05/2016 contestó vista el Procurador General, en </w:t>
      </w:r>
      <w:r w:rsidR="005F4D54">
        <w:rPr>
          <w:rFonts w:ascii="Arial" w:hAnsi="Arial" w:cs="Arial"/>
          <w:sz w:val="24"/>
          <w:szCs w:val="24"/>
        </w:rPr>
        <w:t>la</w:t>
      </w:r>
      <w:r w:rsidRPr="00CC3072">
        <w:rPr>
          <w:rFonts w:ascii="Arial" w:hAnsi="Arial" w:cs="Arial"/>
          <w:sz w:val="24"/>
          <w:szCs w:val="24"/>
        </w:rPr>
        <w:t xml:space="preserve"> que se pronunció por el rechazo del recurso</w:t>
      </w:r>
      <w:r w:rsidR="005F4D54">
        <w:rPr>
          <w:rFonts w:ascii="Arial" w:hAnsi="Arial" w:cs="Arial"/>
          <w:sz w:val="24"/>
          <w:szCs w:val="24"/>
        </w:rPr>
        <w:t>,</w:t>
      </w:r>
      <w:r w:rsidRPr="00CC3072">
        <w:rPr>
          <w:rFonts w:ascii="Arial" w:hAnsi="Arial" w:cs="Arial"/>
          <w:sz w:val="24"/>
          <w:szCs w:val="24"/>
        </w:rPr>
        <w:t xml:space="preserve"> por no revestir la sentencia atacada el carácter de definitiva y por fundarse el remedio procesal en violaciones a normas procesales.</w:t>
      </w:r>
    </w:p>
    <w:p w:rsidR="00E979F6" w:rsidRPr="00CC3072" w:rsidRDefault="00E979F6" w:rsidP="002E45B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3072">
        <w:rPr>
          <w:rFonts w:ascii="Arial" w:hAnsi="Arial" w:cs="Arial"/>
          <w:sz w:val="24"/>
          <w:szCs w:val="24"/>
        </w:rPr>
        <w:t>4) Que ante todo corresponde</w:t>
      </w:r>
      <w:r w:rsidR="005F4D54">
        <w:rPr>
          <w:rFonts w:ascii="Arial" w:hAnsi="Arial" w:cs="Arial"/>
          <w:sz w:val="24"/>
          <w:szCs w:val="24"/>
        </w:rPr>
        <w:t>,</w:t>
      </w:r>
      <w:r w:rsidRPr="00CC3072">
        <w:rPr>
          <w:rFonts w:ascii="Arial" w:hAnsi="Arial" w:cs="Arial"/>
          <w:sz w:val="24"/>
          <w:szCs w:val="24"/>
        </w:rPr>
        <w:t xml:space="preserve"> evaluar la concurrencia de los recaudos de admisibilidad del recurso, esto es, la aptitud formal del acto </w:t>
      </w:r>
      <w:proofErr w:type="spellStart"/>
      <w:r w:rsidRPr="00CC3072">
        <w:rPr>
          <w:rFonts w:ascii="Arial" w:hAnsi="Arial" w:cs="Arial"/>
          <w:sz w:val="24"/>
          <w:szCs w:val="24"/>
        </w:rPr>
        <w:t>impugnaticio</w:t>
      </w:r>
      <w:proofErr w:type="spellEnd"/>
      <w:r w:rsidR="005F4D54">
        <w:rPr>
          <w:rFonts w:ascii="Arial" w:hAnsi="Arial" w:cs="Arial"/>
          <w:sz w:val="24"/>
          <w:szCs w:val="24"/>
        </w:rPr>
        <w:t>,</w:t>
      </w:r>
      <w:r w:rsidRPr="00CC3072">
        <w:rPr>
          <w:rFonts w:ascii="Arial" w:hAnsi="Arial" w:cs="Arial"/>
          <w:sz w:val="24"/>
          <w:szCs w:val="24"/>
        </w:rPr>
        <w:t xml:space="preserve"> derivada de la confluencia de los requisitos exigidos por la ley</w:t>
      </w:r>
      <w:r w:rsidR="005F4D54">
        <w:rPr>
          <w:rFonts w:ascii="Arial" w:hAnsi="Arial" w:cs="Arial"/>
          <w:sz w:val="24"/>
          <w:szCs w:val="24"/>
        </w:rPr>
        <w:t>,</w:t>
      </w:r>
      <w:r w:rsidRPr="00CC3072">
        <w:rPr>
          <w:rFonts w:ascii="Arial" w:hAnsi="Arial" w:cs="Arial"/>
          <w:sz w:val="24"/>
          <w:szCs w:val="24"/>
        </w:rPr>
        <w:t xml:space="preserve"> para provocar el juicio de casación. </w:t>
      </w:r>
    </w:p>
    <w:p w:rsidR="00E979F6" w:rsidRPr="00CC3072" w:rsidRDefault="00E979F6" w:rsidP="002E45B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3072">
        <w:rPr>
          <w:rFonts w:ascii="Arial" w:hAnsi="Arial" w:cs="Arial"/>
          <w:sz w:val="24"/>
          <w:szCs w:val="24"/>
        </w:rPr>
        <w:t>En este sentido se advierte</w:t>
      </w:r>
      <w:r w:rsidR="005F4D54">
        <w:rPr>
          <w:rFonts w:ascii="Arial" w:hAnsi="Arial" w:cs="Arial"/>
          <w:sz w:val="24"/>
          <w:szCs w:val="24"/>
        </w:rPr>
        <w:t>,</w:t>
      </w:r>
      <w:r w:rsidRPr="00CC3072">
        <w:rPr>
          <w:rFonts w:ascii="Arial" w:hAnsi="Arial" w:cs="Arial"/>
          <w:sz w:val="24"/>
          <w:szCs w:val="24"/>
        </w:rPr>
        <w:t xml:space="preserve"> que el recurso ha sido interpuesto y fundado temporáneamente, en atención a la fecha de notificación de la sentencia atacada (19/02/2016), de interposición del recurso (25/02/2016 a las 02:05 h</w:t>
      </w:r>
      <w:r w:rsidR="005F4D54">
        <w:rPr>
          <w:rFonts w:ascii="Arial" w:hAnsi="Arial" w:cs="Arial"/>
          <w:sz w:val="24"/>
          <w:szCs w:val="24"/>
        </w:rPr>
        <w:t>s.</w:t>
      </w:r>
      <w:r w:rsidRPr="00CC3072">
        <w:rPr>
          <w:rFonts w:ascii="Arial" w:hAnsi="Arial" w:cs="Arial"/>
          <w:sz w:val="24"/>
          <w:szCs w:val="24"/>
        </w:rPr>
        <w:t>) y de fundamentación del mismo (03/03/2016).</w:t>
      </w:r>
    </w:p>
    <w:p w:rsidR="00E979F6" w:rsidRPr="00CC3072" w:rsidRDefault="00E979F6" w:rsidP="002E45B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3072">
        <w:rPr>
          <w:rFonts w:ascii="Arial" w:hAnsi="Arial" w:cs="Arial"/>
          <w:sz w:val="24"/>
          <w:szCs w:val="24"/>
        </w:rPr>
        <w:t>Sin embargo, tal como lo ha apuntado el Procurador General</w:t>
      </w:r>
      <w:r w:rsidR="005F4D54">
        <w:rPr>
          <w:rFonts w:ascii="Arial" w:hAnsi="Arial" w:cs="Arial"/>
          <w:sz w:val="24"/>
          <w:szCs w:val="24"/>
        </w:rPr>
        <w:t>,</w:t>
      </w:r>
      <w:r w:rsidRPr="00CC3072">
        <w:rPr>
          <w:rFonts w:ascii="Arial" w:hAnsi="Arial" w:cs="Arial"/>
          <w:sz w:val="24"/>
          <w:szCs w:val="24"/>
        </w:rPr>
        <w:t xml:space="preserve"> el recurso no puede prosperar porque, a pesar de lo dicho por el recurrente, la </w:t>
      </w:r>
      <w:r w:rsidRPr="00CC3072">
        <w:rPr>
          <w:rFonts w:ascii="Arial" w:hAnsi="Arial" w:cs="Arial"/>
          <w:sz w:val="24"/>
          <w:szCs w:val="24"/>
        </w:rPr>
        <w:lastRenderedPageBreak/>
        <w:t>interlocutoria atacada no reviste el carácter de definitiva</w:t>
      </w:r>
      <w:r w:rsidR="005F4D54">
        <w:rPr>
          <w:rFonts w:ascii="Arial" w:hAnsi="Arial" w:cs="Arial"/>
          <w:sz w:val="24"/>
          <w:szCs w:val="24"/>
        </w:rPr>
        <w:t>, ni equiparable a tal;</w:t>
      </w:r>
      <w:r w:rsidRPr="00CC3072">
        <w:rPr>
          <w:rFonts w:ascii="Arial" w:hAnsi="Arial" w:cs="Arial"/>
          <w:sz w:val="24"/>
          <w:szCs w:val="24"/>
        </w:rPr>
        <w:t xml:space="preserve"> desde que no pone fin al pleito en su aspecto principal, ni impide su continuación.</w:t>
      </w:r>
    </w:p>
    <w:p w:rsidR="00E979F6" w:rsidRPr="00CC3072" w:rsidRDefault="00E979F6" w:rsidP="002E45B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3072">
        <w:rPr>
          <w:rFonts w:ascii="Arial" w:hAnsi="Arial" w:cs="Arial"/>
          <w:sz w:val="24"/>
          <w:szCs w:val="24"/>
        </w:rPr>
        <w:t>Así lo ha conceptualizado la jurisprudencia</w:t>
      </w:r>
      <w:r w:rsidR="005F4D54">
        <w:rPr>
          <w:rFonts w:ascii="Arial" w:hAnsi="Arial" w:cs="Arial"/>
          <w:sz w:val="24"/>
          <w:szCs w:val="24"/>
        </w:rPr>
        <w:t>,</w:t>
      </w:r>
      <w:r w:rsidRPr="00CC3072">
        <w:rPr>
          <w:rFonts w:ascii="Arial" w:hAnsi="Arial" w:cs="Arial"/>
          <w:sz w:val="24"/>
          <w:szCs w:val="24"/>
        </w:rPr>
        <w:t xml:space="preserve"> cuando en relación al concepto de </w:t>
      </w:r>
      <w:proofErr w:type="spellStart"/>
      <w:r w:rsidRPr="00CC3072">
        <w:rPr>
          <w:rFonts w:ascii="Arial" w:hAnsi="Arial" w:cs="Arial"/>
          <w:sz w:val="24"/>
          <w:szCs w:val="24"/>
        </w:rPr>
        <w:t>definitividad</w:t>
      </w:r>
      <w:proofErr w:type="spellEnd"/>
      <w:r w:rsidRPr="00CC3072">
        <w:rPr>
          <w:rFonts w:ascii="Arial" w:hAnsi="Arial" w:cs="Arial"/>
          <w:sz w:val="24"/>
          <w:szCs w:val="24"/>
        </w:rPr>
        <w:t xml:space="preserve"> de sentencia</w:t>
      </w:r>
      <w:r w:rsidR="005F4D54">
        <w:rPr>
          <w:rFonts w:ascii="Arial" w:hAnsi="Arial" w:cs="Arial"/>
          <w:sz w:val="24"/>
          <w:szCs w:val="24"/>
        </w:rPr>
        <w:t>,</w:t>
      </w:r>
      <w:r w:rsidRPr="00CC3072">
        <w:rPr>
          <w:rFonts w:ascii="Arial" w:hAnsi="Arial" w:cs="Arial"/>
          <w:sz w:val="24"/>
          <w:szCs w:val="24"/>
        </w:rPr>
        <w:t xml:space="preserve"> ha dicho que</w:t>
      </w:r>
      <w:r w:rsidR="005F4D54">
        <w:rPr>
          <w:rFonts w:ascii="Arial" w:hAnsi="Arial" w:cs="Arial"/>
          <w:sz w:val="24"/>
          <w:szCs w:val="24"/>
        </w:rPr>
        <w:t>:</w:t>
      </w:r>
      <w:r w:rsidRPr="00CC3072">
        <w:rPr>
          <w:rFonts w:ascii="Arial" w:hAnsi="Arial" w:cs="Arial"/>
          <w:sz w:val="24"/>
          <w:szCs w:val="24"/>
        </w:rPr>
        <w:t xml:space="preserve"> </w:t>
      </w:r>
      <w:r w:rsidRPr="005F4D54">
        <w:rPr>
          <w:rFonts w:ascii="Arial" w:hAnsi="Arial" w:cs="Arial"/>
          <w:i/>
          <w:sz w:val="24"/>
          <w:szCs w:val="24"/>
        </w:rPr>
        <w:t xml:space="preserve">“…lo definitivo es todo aquello que dirime el debate sobre el aspecto principal del pleito, impidiendo a su vez toda discusión sobre el tema, o si una cuestión incidental impide la continuación de la causa…” </w:t>
      </w:r>
      <w:r w:rsidR="005F4D54" w:rsidRPr="005F4D54">
        <w:rPr>
          <w:rFonts w:ascii="Arial" w:hAnsi="Arial" w:cs="Arial"/>
          <w:sz w:val="24"/>
          <w:szCs w:val="24"/>
        </w:rPr>
        <w:t>(</w:t>
      </w:r>
      <w:r w:rsidRPr="005F4D54">
        <w:rPr>
          <w:rFonts w:ascii="Arial" w:hAnsi="Arial" w:cs="Arial"/>
          <w:sz w:val="24"/>
          <w:szCs w:val="24"/>
        </w:rPr>
        <w:t>Corte</w:t>
      </w:r>
      <w:r w:rsidRPr="00CC3072">
        <w:rPr>
          <w:rFonts w:ascii="Arial" w:hAnsi="Arial" w:cs="Arial"/>
          <w:sz w:val="24"/>
          <w:szCs w:val="24"/>
        </w:rPr>
        <w:t xml:space="preserve"> Suprema de Mendoza, citado por Alfredo R. Porras, en </w:t>
      </w:r>
      <w:r w:rsidRPr="00CC3072">
        <w:rPr>
          <w:rFonts w:ascii="Arial" w:hAnsi="Arial" w:cs="Arial"/>
          <w:i/>
          <w:sz w:val="24"/>
          <w:szCs w:val="24"/>
        </w:rPr>
        <w:t xml:space="preserve">Técnica de los Recursos </w:t>
      </w:r>
      <w:proofErr w:type="spellStart"/>
      <w:r w:rsidRPr="00CC3072">
        <w:rPr>
          <w:rFonts w:ascii="Arial" w:hAnsi="Arial" w:cs="Arial"/>
          <w:i/>
          <w:sz w:val="24"/>
          <w:szCs w:val="24"/>
        </w:rPr>
        <w:t>Extraordinairos</w:t>
      </w:r>
      <w:proofErr w:type="spellEnd"/>
      <w:r w:rsidRPr="00CC3072">
        <w:rPr>
          <w:rFonts w:ascii="Arial" w:hAnsi="Arial" w:cs="Arial"/>
          <w:i/>
          <w:sz w:val="24"/>
          <w:szCs w:val="24"/>
        </w:rPr>
        <w:t xml:space="preserve">, </w:t>
      </w:r>
      <w:r w:rsidRPr="00CC3072">
        <w:rPr>
          <w:rFonts w:ascii="Arial" w:hAnsi="Arial" w:cs="Arial"/>
          <w:sz w:val="24"/>
          <w:szCs w:val="24"/>
        </w:rPr>
        <w:t>Ediciones Ciudad Argentina, año 1997, pág. 112</w:t>
      </w:r>
      <w:r w:rsidR="005F4D54">
        <w:rPr>
          <w:rFonts w:ascii="Arial" w:hAnsi="Arial" w:cs="Arial"/>
          <w:sz w:val="24"/>
          <w:szCs w:val="24"/>
        </w:rPr>
        <w:t>)</w:t>
      </w:r>
      <w:r w:rsidRPr="00CC3072">
        <w:rPr>
          <w:rFonts w:ascii="Arial" w:hAnsi="Arial" w:cs="Arial"/>
          <w:sz w:val="24"/>
          <w:szCs w:val="24"/>
        </w:rPr>
        <w:t>.</w:t>
      </w:r>
    </w:p>
    <w:p w:rsidR="00E979F6" w:rsidRPr="00CC3072" w:rsidRDefault="00E979F6" w:rsidP="002E45B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3072">
        <w:rPr>
          <w:rFonts w:ascii="Arial" w:hAnsi="Arial" w:cs="Arial"/>
          <w:sz w:val="24"/>
          <w:szCs w:val="24"/>
        </w:rPr>
        <w:t>En concordancia, la Corte Suprema de Justicia de la Nación, ha entendido que</w:t>
      </w:r>
      <w:r w:rsidR="005F4D54">
        <w:rPr>
          <w:rFonts w:ascii="Arial" w:hAnsi="Arial" w:cs="Arial"/>
          <w:sz w:val="24"/>
          <w:szCs w:val="24"/>
        </w:rPr>
        <w:t>,</w:t>
      </w:r>
      <w:r w:rsidRPr="00CC3072">
        <w:rPr>
          <w:rFonts w:ascii="Arial" w:hAnsi="Arial" w:cs="Arial"/>
          <w:sz w:val="24"/>
          <w:szCs w:val="24"/>
        </w:rPr>
        <w:t xml:space="preserve"> sentencias definitivas son aquellas que ponen fin al pleito o </w:t>
      </w:r>
      <w:r w:rsidR="005F4D54">
        <w:rPr>
          <w:rFonts w:ascii="Arial" w:hAnsi="Arial" w:cs="Arial"/>
          <w:sz w:val="24"/>
          <w:szCs w:val="24"/>
        </w:rPr>
        <w:t>hacen imposible su continuación;</w:t>
      </w:r>
      <w:r w:rsidRPr="00CC3072">
        <w:rPr>
          <w:rFonts w:ascii="Arial" w:hAnsi="Arial" w:cs="Arial"/>
          <w:sz w:val="24"/>
          <w:szCs w:val="24"/>
        </w:rPr>
        <w:t xml:space="preserve"> así como también las que causan un gravamen de imposible o insuficiente reparación ulterior, priven al interesado de otros medios legales para obtener la tutela de sus derechos</w:t>
      </w:r>
      <w:r w:rsidR="005F4D54">
        <w:rPr>
          <w:rFonts w:ascii="Arial" w:hAnsi="Arial" w:cs="Arial"/>
          <w:sz w:val="24"/>
          <w:szCs w:val="24"/>
        </w:rPr>
        <w:t>,</w:t>
      </w:r>
      <w:r w:rsidRPr="00CC3072">
        <w:rPr>
          <w:rFonts w:ascii="Arial" w:hAnsi="Arial" w:cs="Arial"/>
          <w:sz w:val="24"/>
          <w:szCs w:val="24"/>
        </w:rPr>
        <w:t xml:space="preserve"> o impidan el replanteo de la cuestión en otro juicio </w:t>
      </w:r>
      <w:r w:rsidRPr="005F4D54">
        <w:rPr>
          <w:rFonts w:ascii="Arial" w:hAnsi="Arial" w:cs="Arial"/>
          <w:sz w:val="24"/>
          <w:szCs w:val="24"/>
        </w:rPr>
        <w:t>(Fallos</w:t>
      </w:r>
      <w:r w:rsidRPr="00CC3072">
        <w:rPr>
          <w:rFonts w:ascii="Arial" w:hAnsi="Arial" w:cs="Arial"/>
          <w:i/>
          <w:sz w:val="24"/>
          <w:szCs w:val="24"/>
        </w:rPr>
        <w:t xml:space="preserve"> </w:t>
      </w:r>
      <w:r w:rsidRPr="00CC3072">
        <w:rPr>
          <w:rFonts w:ascii="Arial" w:hAnsi="Arial" w:cs="Arial"/>
          <w:sz w:val="24"/>
          <w:szCs w:val="24"/>
        </w:rPr>
        <w:t>266-47; 300-852; 303-633; 245-204; 306-2090; 273-416; 27-158; 302-1013; 305-730; 305-1980; 307-140; 308-1223, entre otros).</w:t>
      </w:r>
    </w:p>
    <w:p w:rsidR="00E979F6" w:rsidRPr="00CC3072" w:rsidRDefault="00E979F6" w:rsidP="002E45B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3072">
        <w:rPr>
          <w:rFonts w:ascii="Arial" w:hAnsi="Arial" w:cs="Arial"/>
          <w:sz w:val="24"/>
          <w:szCs w:val="24"/>
        </w:rPr>
        <w:t>En el presente</w:t>
      </w:r>
      <w:r w:rsidR="005F4D54">
        <w:rPr>
          <w:rFonts w:ascii="Arial" w:hAnsi="Arial" w:cs="Arial"/>
          <w:sz w:val="24"/>
          <w:szCs w:val="24"/>
        </w:rPr>
        <w:t>,</w:t>
      </w:r>
      <w:r w:rsidRPr="00CC3072">
        <w:rPr>
          <w:rFonts w:ascii="Arial" w:hAnsi="Arial" w:cs="Arial"/>
          <w:sz w:val="24"/>
          <w:szCs w:val="24"/>
        </w:rPr>
        <w:t xml:space="preserve"> la admisión de pruebas, que aún restan ser valoradas no reúne los caracteres de las sentencias definitivas, tal como lo ha delineado la doctrina judicial de los distintos tribunales del país.</w:t>
      </w:r>
    </w:p>
    <w:p w:rsidR="00E979F6" w:rsidRPr="007433DB" w:rsidRDefault="00E979F6" w:rsidP="002E45B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433DB">
        <w:rPr>
          <w:rFonts w:ascii="Arial" w:hAnsi="Arial" w:cs="Arial"/>
          <w:sz w:val="24"/>
          <w:szCs w:val="24"/>
        </w:rPr>
        <w:t>De otra parte, también acierta el Procurador General</w:t>
      </w:r>
      <w:r w:rsidR="005F4D54">
        <w:rPr>
          <w:rFonts w:ascii="Arial" w:hAnsi="Arial" w:cs="Arial"/>
          <w:sz w:val="24"/>
          <w:szCs w:val="24"/>
        </w:rPr>
        <w:t>,</w:t>
      </w:r>
      <w:r w:rsidRPr="007433DB">
        <w:rPr>
          <w:rFonts w:ascii="Arial" w:hAnsi="Arial" w:cs="Arial"/>
          <w:sz w:val="24"/>
          <w:szCs w:val="24"/>
        </w:rPr>
        <w:t xml:space="preserve"> al advertir que las normas invocadas, como mal interpretadas o como no aplicadas</w:t>
      </w:r>
      <w:r w:rsidR="005F4D54">
        <w:rPr>
          <w:rFonts w:ascii="Arial" w:hAnsi="Arial" w:cs="Arial"/>
          <w:sz w:val="24"/>
          <w:szCs w:val="24"/>
        </w:rPr>
        <w:t>,</w:t>
      </w:r>
      <w:r w:rsidRPr="007433DB">
        <w:rPr>
          <w:rFonts w:ascii="Arial" w:hAnsi="Arial" w:cs="Arial"/>
          <w:sz w:val="24"/>
          <w:szCs w:val="24"/>
        </w:rPr>
        <w:t xml:space="preserve"> revisten naturaleza procesal.</w:t>
      </w:r>
    </w:p>
    <w:p w:rsidR="00E979F6" w:rsidRPr="00CC3072" w:rsidRDefault="00E979F6" w:rsidP="002E45B8">
      <w:pPr>
        <w:spacing w:after="0"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CC3072">
        <w:rPr>
          <w:rFonts w:ascii="Arial" w:hAnsi="Arial" w:cs="Arial"/>
          <w:sz w:val="24"/>
          <w:szCs w:val="24"/>
        </w:rPr>
        <w:t>Y en ese planteamiento</w:t>
      </w:r>
      <w:r w:rsidR="005F4D54">
        <w:rPr>
          <w:rFonts w:ascii="Arial" w:hAnsi="Arial" w:cs="Arial"/>
          <w:sz w:val="24"/>
          <w:szCs w:val="24"/>
        </w:rPr>
        <w:t>,</w:t>
      </w:r>
      <w:r w:rsidRPr="00CC3072">
        <w:rPr>
          <w:rFonts w:ascii="Arial" w:hAnsi="Arial" w:cs="Arial"/>
          <w:sz w:val="24"/>
          <w:szCs w:val="24"/>
        </w:rPr>
        <w:t xml:space="preserve"> el interesado se encuentra con un obstáculo insalvable que sella la suerte del recurso. Me refiero al artículo 288 de la ley adjetiva que expresamente dispone</w:t>
      </w:r>
      <w:r w:rsidR="005F4D54">
        <w:rPr>
          <w:rFonts w:ascii="Arial" w:hAnsi="Arial" w:cs="Arial"/>
          <w:sz w:val="24"/>
          <w:szCs w:val="24"/>
        </w:rPr>
        <w:t>,</w:t>
      </w:r>
      <w:r w:rsidRPr="00CC3072">
        <w:rPr>
          <w:rFonts w:ascii="Arial" w:hAnsi="Arial" w:cs="Arial"/>
          <w:sz w:val="24"/>
          <w:szCs w:val="24"/>
        </w:rPr>
        <w:t xml:space="preserve"> que el recurso de casación </w:t>
      </w:r>
      <w:r w:rsidRPr="00CC3072">
        <w:rPr>
          <w:rFonts w:ascii="Arial" w:hAnsi="Arial" w:cs="Arial"/>
          <w:i/>
          <w:sz w:val="24"/>
          <w:szCs w:val="24"/>
        </w:rPr>
        <w:t>No podrá fundarse en violaciones a normas procesales.</w:t>
      </w:r>
    </w:p>
    <w:p w:rsidR="00E979F6" w:rsidRPr="00CC3072" w:rsidRDefault="00E979F6" w:rsidP="002E45B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3072">
        <w:rPr>
          <w:rFonts w:ascii="Arial" w:hAnsi="Arial" w:cs="Arial"/>
          <w:sz w:val="24"/>
          <w:szCs w:val="24"/>
        </w:rPr>
        <w:t>De modo que no pudiendo constituir materia del recurso de casación</w:t>
      </w:r>
      <w:r w:rsidR="005F4D54">
        <w:rPr>
          <w:rFonts w:ascii="Arial" w:hAnsi="Arial" w:cs="Arial"/>
          <w:sz w:val="24"/>
          <w:szCs w:val="24"/>
        </w:rPr>
        <w:t>,</w:t>
      </w:r>
      <w:r w:rsidRPr="00CC3072">
        <w:rPr>
          <w:rFonts w:ascii="Arial" w:hAnsi="Arial" w:cs="Arial"/>
          <w:sz w:val="24"/>
          <w:szCs w:val="24"/>
        </w:rPr>
        <w:t xml:space="preserve"> la interpretación o mala aplicación</w:t>
      </w:r>
      <w:r w:rsidR="005F4D54">
        <w:rPr>
          <w:rFonts w:ascii="Arial" w:hAnsi="Arial" w:cs="Arial"/>
          <w:sz w:val="24"/>
          <w:szCs w:val="24"/>
        </w:rPr>
        <w:t>,</w:t>
      </w:r>
      <w:r w:rsidRPr="00CC3072">
        <w:rPr>
          <w:rFonts w:ascii="Arial" w:hAnsi="Arial" w:cs="Arial"/>
          <w:sz w:val="24"/>
          <w:szCs w:val="24"/>
        </w:rPr>
        <w:t xml:space="preserve"> o falta de ella de normas adjetivas, se impone el rechazo del intento recursivo.</w:t>
      </w:r>
    </w:p>
    <w:p w:rsidR="00E979F6" w:rsidRPr="00CC3072" w:rsidRDefault="00E979F6" w:rsidP="002E45B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C3072">
        <w:rPr>
          <w:rFonts w:ascii="Arial" w:hAnsi="Arial" w:cs="Arial"/>
          <w:sz w:val="24"/>
          <w:szCs w:val="24"/>
        </w:rPr>
        <w:t xml:space="preserve">Así se ha dicho en innumerables ocasiones: STJSL-S.J.N° 12/12 </w:t>
      </w:r>
      <w:r w:rsidR="00C9481F">
        <w:rPr>
          <w:rFonts w:ascii="Arial" w:hAnsi="Arial" w:cs="Arial"/>
          <w:sz w:val="24"/>
          <w:szCs w:val="24"/>
        </w:rPr>
        <w:t>“</w:t>
      </w:r>
      <w:r w:rsidR="00C9481F" w:rsidRPr="00CC3072">
        <w:rPr>
          <w:rFonts w:ascii="Arial" w:hAnsi="Arial" w:cs="Arial"/>
          <w:sz w:val="24"/>
          <w:szCs w:val="24"/>
        </w:rPr>
        <w:t xml:space="preserve">LUCERO, JESÚS ADRIÁN C/ DANONE ARGENTINA S.A. Y/O BAGLEY </w:t>
      </w:r>
      <w:r w:rsidR="00C9481F" w:rsidRPr="00CC3072">
        <w:rPr>
          <w:rFonts w:ascii="Arial" w:hAnsi="Arial" w:cs="Arial"/>
          <w:sz w:val="24"/>
          <w:szCs w:val="24"/>
        </w:rPr>
        <w:lastRenderedPageBreak/>
        <w:t>S.A…– DEM. LABORAL – RECURSO DE CASACIÓN</w:t>
      </w:r>
      <w:r w:rsidR="00C9481F">
        <w:rPr>
          <w:rFonts w:ascii="Arial" w:hAnsi="Arial" w:cs="Arial"/>
          <w:sz w:val="24"/>
          <w:szCs w:val="24"/>
        </w:rPr>
        <w:t>”</w:t>
      </w:r>
      <w:r w:rsidR="00C9481F" w:rsidRPr="00CC3072">
        <w:rPr>
          <w:rFonts w:ascii="Arial" w:hAnsi="Arial" w:cs="Arial"/>
          <w:sz w:val="24"/>
          <w:szCs w:val="24"/>
        </w:rPr>
        <w:t xml:space="preserve"> (28/02/2012); </w:t>
      </w:r>
      <w:r w:rsidR="00C9481F" w:rsidRPr="00CC3072">
        <w:rPr>
          <w:rFonts w:ascii="Arial" w:hAnsi="Arial" w:cs="Arial"/>
          <w:bCs/>
          <w:sz w:val="24"/>
          <w:szCs w:val="24"/>
        </w:rPr>
        <w:t xml:space="preserve">STJSL-S.J.N° 70/08 </w:t>
      </w:r>
      <w:r w:rsidR="00C9481F">
        <w:rPr>
          <w:rFonts w:ascii="Arial" w:hAnsi="Arial" w:cs="Arial"/>
          <w:bCs/>
          <w:sz w:val="24"/>
          <w:szCs w:val="24"/>
        </w:rPr>
        <w:t>“</w:t>
      </w:r>
      <w:r w:rsidR="00C9481F" w:rsidRPr="00CC3072">
        <w:rPr>
          <w:rFonts w:ascii="Arial" w:hAnsi="Arial" w:cs="Arial"/>
          <w:bCs/>
          <w:sz w:val="24"/>
          <w:szCs w:val="24"/>
        </w:rPr>
        <w:t>RIVADENEIRA</w:t>
      </w:r>
      <w:r w:rsidR="00C9481F" w:rsidRPr="00CC3072">
        <w:rPr>
          <w:rFonts w:ascii="Arial" w:hAnsi="Arial" w:cs="Arial"/>
          <w:sz w:val="24"/>
          <w:szCs w:val="24"/>
        </w:rPr>
        <w:t>, MIGUEL ÁNGEL C/ SAGEMA S.A. – D</w:t>
      </w:r>
      <w:r w:rsidR="00C9481F">
        <w:rPr>
          <w:rFonts w:ascii="Arial" w:hAnsi="Arial" w:cs="Arial"/>
          <w:sz w:val="24"/>
          <w:szCs w:val="24"/>
        </w:rPr>
        <w:t xml:space="preserve">. y </w:t>
      </w:r>
      <w:r w:rsidR="00C9481F" w:rsidRPr="00CC3072">
        <w:rPr>
          <w:rFonts w:ascii="Arial" w:hAnsi="Arial" w:cs="Arial"/>
          <w:sz w:val="24"/>
          <w:szCs w:val="24"/>
        </w:rPr>
        <w:t>P. - RECURSO DE CASACIÓN</w:t>
      </w:r>
      <w:r w:rsidR="00C9481F">
        <w:rPr>
          <w:rFonts w:ascii="Arial" w:hAnsi="Arial" w:cs="Arial"/>
          <w:sz w:val="24"/>
          <w:szCs w:val="24"/>
        </w:rPr>
        <w:t>”</w:t>
      </w:r>
      <w:r w:rsidR="00C9481F" w:rsidRPr="00CC3072">
        <w:rPr>
          <w:rFonts w:ascii="Arial" w:hAnsi="Arial" w:cs="Arial"/>
          <w:sz w:val="24"/>
          <w:szCs w:val="24"/>
        </w:rPr>
        <w:t xml:space="preserve"> (31/07/2008); STJSL Nº 55/06, </w:t>
      </w:r>
      <w:r w:rsidR="00C9481F">
        <w:rPr>
          <w:rFonts w:ascii="Arial" w:hAnsi="Arial" w:cs="Arial"/>
          <w:sz w:val="24"/>
          <w:szCs w:val="24"/>
        </w:rPr>
        <w:t>“</w:t>
      </w:r>
      <w:r w:rsidR="00C9481F" w:rsidRPr="00CC3072">
        <w:rPr>
          <w:rFonts w:ascii="Arial" w:hAnsi="Arial" w:cs="Arial"/>
          <w:sz w:val="24"/>
          <w:szCs w:val="24"/>
        </w:rPr>
        <w:t xml:space="preserve">ADARO, TOMAS F. Y OTROS C/ CATRIEL S.A. </w:t>
      </w:r>
      <w:r w:rsidR="00C9481F">
        <w:rPr>
          <w:rFonts w:ascii="Arial" w:hAnsi="Arial" w:cs="Arial"/>
          <w:sz w:val="24"/>
          <w:szCs w:val="24"/>
        </w:rPr>
        <w:t>y</w:t>
      </w:r>
      <w:r w:rsidR="00C9481F" w:rsidRPr="00CC3072">
        <w:rPr>
          <w:rFonts w:ascii="Arial" w:hAnsi="Arial" w:cs="Arial"/>
          <w:sz w:val="24"/>
          <w:szCs w:val="24"/>
        </w:rPr>
        <w:t xml:space="preserve"> OTROS - DEMANDA LABORAL – RECURSO DE CASACIÓN</w:t>
      </w:r>
      <w:r w:rsidR="00C9481F">
        <w:rPr>
          <w:rFonts w:ascii="Arial" w:hAnsi="Arial" w:cs="Arial"/>
          <w:sz w:val="24"/>
          <w:szCs w:val="24"/>
        </w:rPr>
        <w:t>”</w:t>
      </w:r>
      <w:r w:rsidR="00C9481F" w:rsidRPr="00CC3072">
        <w:rPr>
          <w:rFonts w:ascii="Arial" w:hAnsi="Arial" w:cs="Arial"/>
          <w:sz w:val="24"/>
          <w:szCs w:val="24"/>
        </w:rPr>
        <w:t xml:space="preserve">; STJSL Nº 75/07, </w:t>
      </w:r>
      <w:r w:rsidR="00C9481F">
        <w:rPr>
          <w:rFonts w:ascii="Arial" w:hAnsi="Arial" w:cs="Arial"/>
          <w:sz w:val="24"/>
          <w:szCs w:val="24"/>
        </w:rPr>
        <w:t>“</w:t>
      </w:r>
      <w:r w:rsidR="00C9481F" w:rsidRPr="00CC3072">
        <w:rPr>
          <w:rFonts w:ascii="Arial" w:hAnsi="Arial" w:cs="Arial"/>
          <w:sz w:val="24"/>
          <w:szCs w:val="24"/>
        </w:rPr>
        <w:t xml:space="preserve">GOBIERNO DE LA PCIA. DE SAN LUIS </w:t>
      </w:r>
      <w:r w:rsidR="00C9481F">
        <w:rPr>
          <w:rFonts w:ascii="Arial" w:hAnsi="Arial" w:cs="Arial"/>
          <w:sz w:val="24"/>
          <w:szCs w:val="24"/>
        </w:rPr>
        <w:t>c</w:t>
      </w:r>
      <w:r w:rsidR="00C9481F" w:rsidRPr="00CC3072">
        <w:rPr>
          <w:rFonts w:ascii="Arial" w:hAnsi="Arial" w:cs="Arial"/>
          <w:sz w:val="24"/>
          <w:szCs w:val="24"/>
        </w:rPr>
        <w:t>/ VALCARCEL, JOSÉ – EXPROPIACIÓN DE URGENCIA – RECURSO DE CASACIÓN</w:t>
      </w:r>
      <w:r w:rsidR="00C9481F">
        <w:rPr>
          <w:rFonts w:ascii="Arial" w:hAnsi="Arial" w:cs="Arial"/>
          <w:sz w:val="24"/>
          <w:szCs w:val="24"/>
        </w:rPr>
        <w:t>”</w:t>
      </w:r>
      <w:r w:rsidR="00C9481F" w:rsidRPr="00CC3072">
        <w:rPr>
          <w:rFonts w:ascii="Arial" w:hAnsi="Arial" w:cs="Arial"/>
          <w:sz w:val="24"/>
          <w:szCs w:val="24"/>
        </w:rPr>
        <w:t xml:space="preserve">, (06/12/07); </w:t>
      </w:r>
      <w:r w:rsidR="00C9481F">
        <w:rPr>
          <w:rFonts w:ascii="Arial" w:hAnsi="Arial" w:cs="Arial"/>
          <w:sz w:val="24"/>
          <w:szCs w:val="24"/>
        </w:rPr>
        <w:t>“</w:t>
      </w:r>
      <w:r w:rsidR="00C9481F" w:rsidRPr="00CC3072">
        <w:rPr>
          <w:rFonts w:ascii="Arial" w:hAnsi="Arial" w:cs="Arial"/>
          <w:sz w:val="24"/>
          <w:szCs w:val="24"/>
        </w:rPr>
        <w:t>J</w:t>
      </w:r>
      <w:r w:rsidR="00C9481F" w:rsidRPr="00CC3072">
        <w:rPr>
          <w:rFonts w:ascii="Arial" w:hAnsi="Arial" w:cs="Arial"/>
          <w:bCs/>
          <w:sz w:val="24"/>
          <w:szCs w:val="24"/>
        </w:rPr>
        <w:t xml:space="preserve">OFRÉ, MERCEDES C. </w:t>
      </w:r>
      <w:r w:rsidR="00C9481F">
        <w:rPr>
          <w:rFonts w:ascii="Arial" w:hAnsi="Arial" w:cs="Arial"/>
          <w:bCs/>
          <w:sz w:val="24"/>
          <w:szCs w:val="24"/>
        </w:rPr>
        <w:t xml:space="preserve">y </w:t>
      </w:r>
      <w:r w:rsidR="00C9481F" w:rsidRPr="00CC3072">
        <w:rPr>
          <w:rFonts w:ascii="Arial" w:hAnsi="Arial" w:cs="Arial"/>
          <w:bCs/>
          <w:sz w:val="24"/>
          <w:szCs w:val="24"/>
        </w:rPr>
        <w:t xml:space="preserve">OTRA </w:t>
      </w:r>
      <w:r w:rsidR="00C9481F">
        <w:rPr>
          <w:rFonts w:ascii="Arial" w:hAnsi="Arial" w:cs="Arial"/>
          <w:bCs/>
          <w:sz w:val="24"/>
          <w:szCs w:val="24"/>
        </w:rPr>
        <w:t>c</w:t>
      </w:r>
      <w:r w:rsidR="00C9481F" w:rsidRPr="00CC3072">
        <w:rPr>
          <w:rFonts w:ascii="Arial" w:hAnsi="Arial" w:cs="Arial"/>
          <w:bCs/>
          <w:sz w:val="24"/>
          <w:szCs w:val="24"/>
        </w:rPr>
        <w:t xml:space="preserve">/ DARCANO, MERCEDES DEL MILAGRO </w:t>
      </w:r>
      <w:r w:rsidR="00C9481F">
        <w:rPr>
          <w:rFonts w:ascii="Arial" w:hAnsi="Arial" w:cs="Arial"/>
          <w:bCs/>
          <w:sz w:val="24"/>
          <w:szCs w:val="24"/>
        </w:rPr>
        <w:t>y/u</w:t>
      </w:r>
      <w:r w:rsidR="00C9481F" w:rsidRPr="00CC3072">
        <w:rPr>
          <w:rFonts w:ascii="Arial" w:hAnsi="Arial" w:cs="Arial"/>
          <w:bCs/>
          <w:sz w:val="24"/>
          <w:szCs w:val="24"/>
        </w:rPr>
        <w:t xml:space="preserve"> OTRO – DEMANDA LABORAL - RECURSO DE CASACIÓN” </w:t>
      </w:r>
      <w:r w:rsidRPr="00CC3072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CC3072">
        <w:rPr>
          <w:rFonts w:ascii="Arial" w:hAnsi="Arial" w:cs="Arial"/>
          <w:bCs/>
          <w:sz w:val="24"/>
          <w:szCs w:val="24"/>
        </w:rPr>
        <w:t>Expte</w:t>
      </w:r>
      <w:proofErr w:type="spellEnd"/>
      <w:r w:rsidRPr="00CC3072">
        <w:rPr>
          <w:rFonts w:ascii="Arial" w:hAnsi="Arial" w:cs="Arial"/>
          <w:bCs/>
          <w:sz w:val="24"/>
          <w:szCs w:val="24"/>
        </w:rPr>
        <w:t>. Nº 98683, (30/06/10).</w:t>
      </w:r>
    </w:p>
    <w:p w:rsidR="00E979F6" w:rsidRPr="00CC3072" w:rsidRDefault="00E979F6" w:rsidP="002E45B8">
      <w:pPr>
        <w:pStyle w:val="Textosinformato"/>
        <w:spacing w:line="360" w:lineRule="auto"/>
        <w:ind w:firstLine="1985"/>
        <w:jc w:val="both"/>
        <w:rPr>
          <w:rFonts w:ascii="Arial" w:eastAsia="MS Mincho" w:hAnsi="Arial"/>
          <w:sz w:val="24"/>
        </w:rPr>
      </w:pPr>
      <w:r w:rsidRPr="00CC3072">
        <w:rPr>
          <w:rFonts w:ascii="Arial" w:eastAsia="MS Mincho" w:hAnsi="Arial"/>
          <w:sz w:val="24"/>
        </w:rPr>
        <w:t>En consecuencia, siendo la cuestión planteada ajena al ámbito de la casación y no careciendo el fallo atacado del carácter de definitivo, el medio recursivo en estudio</w:t>
      </w:r>
      <w:r w:rsidR="00C9481F">
        <w:rPr>
          <w:rFonts w:ascii="Arial" w:eastAsia="MS Mincho" w:hAnsi="Arial"/>
          <w:sz w:val="24"/>
        </w:rPr>
        <w:t>,</w:t>
      </w:r>
      <w:r w:rsidRPr="00CC3072">
        <w:rPr>
          <w:rFonts w:ascii="Arial" w:eastAsia="MS Mincho" w:hAnsi="Arial"/>
          <w:sz w:val="24"/>
        </w:rPr>
        <w:t xml:space="preserve"> deviene improcedente, por incumplimiento de los arts. 288 286 2° párrafo, de la ley ritual, correspondiendo su rechazo con pérdida de depósito.</w:t>
      </w:r>
    </w:p>
    <w:p w:rsidR="00E979F6" w:rsidRPr="00CC3072" w:rsidRDefault="00E979F6" w:rsidP="002E45B8">
      <w:pPr>
        <w:pStyle w:val="Textoindependiente"/>
        <w:spacing w:line="360" w:lineRule="auto"/>
        <w:ind w:firstLine="1985"/>
        <w:rPr>
          <w:rFonts w:ascii="Arial" w:hAnsi="Arial" w:cs="Arial"/>
        </w:rPr>
      </w:pPr>
      <w:r w:rsidRPr="00CC3072">
        <w:rPr>
          <w:rFonts w:ascii="Arial" w:hAnsi="Arial" w:cs="Arial"/>
        </w:rPr>
        <w:t>Por ello, VOTO a esta PRIMERA CUESTI</w:t>
      </w:r>
      <w:r w:rsidR="00866172" w:rsidRPr="00CC3072">
        <w:rPr>
          <w:rFonts w:ascii="Arial" w:hAnsi="Arial" w:cs="Arial"/>
        </w:rPr>
        <w:t>Ó</w:t>
      </w:r>
      <w:r w:rsidRPr="00CC3072">
        <w:rPr>
          <w:rFonts w:ascii="Arial" w:hAnsi="Arial" w:cs="Arial"/>
        </w:rPr>
        <w:t>N por la NEGATIVA.-</w:t>
      </w:r>
    </w:p>
    <w:p w:rsidR="00772FA3" w:rsidRPr="00CC3072" w:rsidRDefault="00772FA3" w:rsidP="00772FA3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CC307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CC3072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CC307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OMAR ESTEBAN URÍA, HORACIO G. ZAVALA RODRÍGUEZ y OSCAR EDUARDO GATICA, </w:t>
      </w:r>
      <w:r w:rsidRPr="00CC307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Ministro, Dra. </w:t>
      </w:r>
      <w:r w:rsidRPr="00CC307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y </w:t>
      </w:r>
      <w:r w:rsidRPr="00CC307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 w:rsidRPr="00CC307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PRIMERA CUESTIÓN.-</w:t>
      </w:r>
    </w:p>
    <w:p w:rsidR="00866172" w:rsidRPr="00CC3072" w:rsidRDefault="00866172" w:rsidP="002E45B8">
      <w:pPr>
        <w:pStyle w:val="Textoindependiente"/>
        <w:spacing w:line="360" w:lineRule="auto"/>
        <w:ind w:firstLine="1985"/>
        <w:rPr>
          <w:rFonts w:ascii="Arial" w:hAnsi="Arial" w:cs="Arial"/>
          <w:lang w:val="es-ES"/>
        </w:rPr>
      </w:pPr>
    </w:p>
    <w:p w:rsidR="00E979F6" w:rsidRPr="00CC3072" w:rsidRDefault="00E979F6" w:rsidP="00BE163B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CC3072">
        <w:rPr>
          <w:rFonts w:ascii="Arial" w:hAnsi="Arial" w:cs="Arial"/>
          <w:b/>
          <w:sz w:val="24"/>
          <w:szCs w:val="24"/>
          <w:u w:val="single"/>
        </w:rPr>
        <w:t xml:space="preserve">A LA SEGUNDA </w:t>
      </w:r>
      <w:r w:rsidR="00866172" w:rsidRPr="00CC3072">
        <w:rPr>
          <w:rFonts w:ascii="Arial" w:hAnsi="Arial" w:cs="Arial"/>
          <w:b/>
          <w:sz w:val="24"/>
          <w:szCs w:val="24"/>
          <w:u w:val="single"/>
        </w:rPr>
        <w:t>y</w:t>
      </w:r>
      <w:r w:rsidRPr="00CC3072">
        <w:rPr>
          <w:rFonts w:ascii="Arial" w:hAnsi="Arial" w:cs="Arial"/>
          <w:b/>
          <w:sz w:val="24"/>
          <w:szCs w:val="24"/>
          <w:u w:val="single"/>
        </w:rPr>
        <w:t xml:space="preserve"> TERCERA </w:t>
      </w:r>
      <w:r w:rsidR="007C2689" w:rsidRPr="00CC3072">
        <w:rPr>
          <w:rFonts w:ascii="Arial" w:hAnsi="Arial" w:cs="Arial"/>
          <w:b/>
          <w:bCs/>
          <w:sz w:val="24"/>
          <w:szCs w:val="24"/>
          <w:u w:val="single"/>
        </w:rPr>
        <w:t xml:space="preserve">CUESTIÓN, la Dra. LILIA </w:t>
      </w:r>
      <w:r w:rsidRPr="00CC3072">
        <w:rPr>
          <w:rFonts w:ascii="Arial" w:hAnsi="Arial" w:cs="Arial"/>
          <w:b/>
          <w:sz w:val="24"/>
          <w:szCs w:val="24"/>
          <w:u w:val="single"/>
        </w:rPr>
        <w:t>ANA NOVILLO, dijo</w:t>
      </w:r>
      <w:r w:rsidRPr="00CC3072">
        <w:rPr>
          <w:rFonts w:ascii="Arial" w:hAnsi="Arial" w:cs="Arial"/>
          <w:sz w:val="24"/>
          <w:szCs w:val="24"/>
        </w:rPr>
        <w:t>:</w:t>
      </w:r>
      <w:r w:rsidRPr="00CC3072">
        <w:rPr>
          <w:rFonts w:ascii="Arial" w:hAnsi="Arial" w:cs="Arial"/>
          <w:b/>
          <w:sz w:val="24"/>
          <w:szCs w:val="24"/>
        </w:rPr>
        <w:t xml:space="preserve"> </w:t>
      </w:r>
      <w:r w:rsidRPr="00CC3072">
        <w:rPr>
          <w:rFonts w:ascii="Arial" w:eastAsia="MS Mincho" w:hAnsi="Arial" w:cs="Arial"/>
          <w:sz w:val="24"/>
          <w:szCs w:val="24"/>
        </w:rPr>
        <w:t xml:space="preserve">Dado la forma como se ha votado la cuestión anterior, no cabe su tratamiento. ASÍ LO VOTO.- </w:t>
      </w:r>
    </w:p>
    <w:p w:rsidR="00417659" w:rsidRPr="00CC3072" w:rsidRDefault="00417659" w:rsidP="00417659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CC307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CC3072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CC307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OMAR ESTEBAN URÍA, HORACIO G. ZAVALA RODRÍGUEZ y OSCAR EDUARDO GATICA, </w:t>
      </w:r>
      <w:r w:rsidRPr="00CC307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Ministro, Dra. </w:t>
      </w:r>
      <w:r w:rsidRPr="00CC307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y </w:t>
      </w:r>
      <w:r w:rsidRPr="00CC307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estas </w:t>
      </w:r>
      <w:r w:rsidRPr="00CC3072">
        <w:rPr>
          <w:rFonts w:ascii="Arial" w:eastAsia="Times New Roman" w:hAnsi="Arial" w:cs="Arial"/>
          <w:b/>
          <w:bCs/>
          <w:sz w:val="24"/>
          <w:szCs w:val="24"/>
          <w:lang w:val="es-MX" w:eastAsia="es-ES"/>
        </w:rPr>
        <w:t xml:space="preserve">SEGUNDA y TERCERA </w:t>
      </w:r>
      <w:r w:rsidRPr="00CC307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CUESTIÓN.-</w:t>
      </w:r>
    </w:p>
    <w:p w:rsidR="00417659" w:rsidRPr="00CC3072" w:rsidRDefault="00417659" w:rsidP="002E45B8">
      <w:pPr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E979F6" w:rsidRPr="00CC3072" w:rsidRDefault="00866172" w:rsidP="00BE163B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CC3072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A LA CUARTA </w:t>
      </w:r>
      <w:r w:rsidR="007117BD" w:rsidRPr="00CC3072">
        <w:rPr>
          <w:rFonts w:ascii="Arial" w:hAnsi="Arial" w:cs="Arial"/>
          <w:b/>
          <w:bCs/>
          <w:sz w:val="24"/>
          <w:szCs w:val="24"/>
          <w:u w:val="single"/>
        </w:rPr>
        <w:t xml:space="preserve">CUESTIÓN, la Dra. LILIA </w:t>
      </w:r>
      <w:r w:rsidR="00E979F6" w:rsidRPr="00CC3072">
        <w:rPr>
          <w:rFonts w:ascii="Arial" w:hAnsi="Arial" w:cs="Arial"/>
          <w:b/>
          <w:sz w:val="24"/>
          <w:szCs w:val="24"/>
          <w:u w:val="single"/>
        </w:rPr>
        <w:t>ANA NOVILLO,</w:t>
      </w:r>
      <w:r w:rsidR="00E979F6" w:rsidRPr="00CC3072">
        <w:rPr>
          <w:rFonts w:ascii="Arial" w:hAnsi="Arial" w:cs="Arial"/>
          <w:b/>
          <w:bCs/>
          <w:sz w:val="24"/>
          <w:szCs w:val="24"/>
          <w:u w:val="single"/>
        </w:rPr>
        <w:t xml:space="preserve"> dijo:</w:t>
      </w:r>
      <w:r w:rsidR="00E979F6" w:rsidRPr="00CC3072">
        <w:rPr>
          <w:rFonts w:ascii="Arial" w:hAnsi="Arial" w:cs="Arial"/>
          <w:b/>
          <w:bCs/>
          <w:sz w:val="24"/>
          <w:szCs w:val="24"/>
        </w:rPr>
        <w:t xml:space="preserve"> </w:t>
      </w:r>
      <w:r w:rsidR="00E979F6" w:rsidRPr="00CC3072">
        <w:rPr>
          <w:rFonts w:ascii="Arial" w:eastAsia="MS Mincho" w:hAnsi="Arial" w:cs="Arial"/>
          <w:sz w:val="24"/>
          <w:szCs w:val="24"/>
        </w:rPr>
        <w:t>Corresponde rechazar el Recurso de Casación planteado, con pérdida del depósito. ASÍ LO VOTO.-</w:t>
      </w:r>
    </w:p>
    <w:p w:rsidR="00CC3072" w:rsidRPr="00CC3072" w:rsidRDefault="00CC3072" w:rsidP="00CC3072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CC307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CC3072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CC307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OMAR ESTEBAN URÍA, HORACIO G. ZAVALA RODRÍGUEZ y OSCAR EDUARDO GATICA, </w:t>
      </w:r>
      <w:r w:rsidRPr="00CC307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Ministro, Dra. </w:t>
      </w:r>
      <w:r w:rsidRPr="00CC307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y </w:t>
      </w:r>
      <w:r w:rsidRPr="00CC307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CUARTA</w:t>
      </w:r>
      <w:r w:rsidRPr="00CC307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CUESTIÓN.-</w:t>
      </w:r>
    </w:p>
    <w:p w:rsidR="00CC3072" w:rsidRPr="00CC3072" w:rsidRDefault="00CC3072" w:rsidP="00BE16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E979F6" w:rsidRDefault="00E979F6" w:rsidP="00457C94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CC3072">
        <w:rPr>
          <w:rFonts w:ascii="Arial" w:hAnsi="Arial" w:cs="Arial"/>
          <w:b/>
          <w:sz w:val="24"/>
          <w:szCs w:val="24"/>
          <w:u w:val="single"/>
        </w:rPr>
        <w:t xml:space="preserve">A LA QUINTA </w:t>
      </w:r>
      <w:r w:rsidR="00E23EBF" w:rsidRPr="00CC3072">
        <w:rPr>
          <w:rFonts w:ascii="Arial" w:hAnsi="Arial" w:cs="Arial"/>
          <w:b/>
          <w:bCs/>
          <w:sz w:val="24"/>
          <w:szCs w:val="24"/>
          <w:u w:val="single"/>
        </w:rPr>
        <w:t xml:space="preserve">CUESTIÓN, la Dra. LILIA </w:t>
      </w:r>
      <w:r w:rsidRPr="00CC3072">
        <w:rPr>
          <w:rFonts w:ascii="Arial" w:hAnsi="Arial" w:cs="Arial"/>
          <w:b/>
          <w:sz w:val="24"/>
          <w:szCs w:val="24"/>
          <w:u w:val="single"/>
        </w:rPr>
        <w:t>ANA NOVILLO, dijo</w:t>
      </w:r>
      <w:r w:rsidRPr="00CC3072">
        <w:rPr>
          <w:rFonts w:ascii="Arial" w:hAnsi="Arial" w:cs="Arial"/>
          <w:sz w:val="24"/>
          <w:szCs w:val="24"/>
        </w:rPr>
        <w:t xml:space="preserve">: </w:t>
      </w:r>
      <w:r w:rsidRPr="00CC3072">
        <w:rPr>
          <w:rFonts w:ascii="Arial" w:eastAsia="MS Mincho" w:hAnsi="Arial" w:cs="Arial"/>
          <w:sz w:val="24"/>
          <w:szCs w:val="24"/>
        </w:rPr>
        <w:t>Costas a la recurrente, art. 68 CPC</w:t>
      </w:r>
      <w:r w:rsidR="008C7BFD" w:rsidRPr="00CC3072">
        <w:rPr>
          <w:rFonts w:ascii="Arial" w:eastAsia="MS Mincho" w:hAnsi="Arial" w:cs="Arial"/>
          <w:sz w:val="24"/>
          <w:szCs w:val="24"/>
        </w:rPr>
        <w:t xml:space="preserve"> y </w:t>
      </w:r>
      <w:r w:rsidRPr="00CC3072">
        <w:rPr>
          <w:rFonts w:ascii="Arial" w:eastAsia="MS Mincho" w:hAnsi="Arial" w:cs="Arial"/>
          <w:sz w:val="24"/>
          <w:szCs w:val="24"/>
        </w:rPr>
        <w:t>C. ASÍ LO VOTO.-</w:t>
      </w:r>
    </w:p>
    <w:p w:rsidR="00073BF5" w:rsidRDefault="00073BF5" w:rsidP="00073BF5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173F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173FDD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173F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OMAR ESTEBAN URÍA, HORACIO G. ZAVALA RODRÍGUEZ y</w:t>
      </w:r>
      <w:r w:rsidRPr="00772FA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173F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OSCAR EDUARDO GATICA, </w:t>
      </w:r>
      <w:r w:rsidRPr="00173FD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la</w:t>
      </w:r>
      <w:r w:rsidRPr="00173FD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Sr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173FDD">
        <w:rPr>
          <w:rFonts w:ascii="Arial" w:eastAsia="Times New Roman" w:hAnsi="Arial" w:cs="Arial"/>
          <w:sz w:val="24"/>
          <w:szCs w:val="24"/>
          <w:lang w:val="es-MX" w:eastAsia="es-ES"/>
        </w:rPr>
        <w:t>. Ministro, Dr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173FD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</w:t>
      </w:r>
      <w:r w:rsidRPr="00173F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y </w:t>
      </w:r>
      <w:r w:rsidRPr="00173FD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QUINTA</w:t>
      </w:r>
      <w:r w:rsidRPr="00173FD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CUESTIÓN.-</w:t>
      </w:r>
    </w:p>
    <w:p w:rsidR="007433DB" w:rsidRPr="00A32DBE" w:rsidRDefault="007433DB" w:rsidP="007433DB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A32DBE">
        <w:rPr>
          <w:rFonts w:ascii="Arial" w:eastAsia="Times New Roman" w:hAnsi="Arial" w:cs="Arial"/>
          <w:bCs/>
          <w:sz w:val="24"/>
          <w:szCs w:val="24"/>
          <w:lang w:val="es-ES" w:eastAsia="es-ES"/>
        </w:rPr>
        <w:t>Con lo que se da por finalizado el acto, disponiendo los Sres. Ministros la Sentencia que va a continuación:</w:t>
      </w:r>
    </w:p>
    <w:p w:rsidR="007433DB" w:rsidRPr="00A32DBE" w:rsidRDefault="007433DB" w:rsidP="007433DB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7433DB" w:rsidRPr="00A32DBE" w:rsidRDefault="007433DB" w:rsidP="007433DB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A32DB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San Luis, </w:t>
      </w:r>
      <w:r w:rsidRPr="003106D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agosto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dieciocho </w:t>
      </w:r>
      <w:r w:rsidRPr="00A32DB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de dos mil dieciséis.-</w:t>
      </w:r>
    </w:p>
    <w:p w:rsidR="007433DB" w:rsidRPr="00A32DBE" w:rsidRDefault="007433DB" w:rsidP="007433DB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s-ES" w:eastAsia="es-ES"/>
        </w:rPr>
      </w:pPr>
      <w:r w:rsidRPr="00A32DBE">
        <w:rPr>
          <w:rFonts w:ascii="Arial" w:eastAsia="Times New Roman" w:hAnsi="Arial" w:cs="Arial"/>
          <w:b/>
          <w:bCs/>
          <w:i/>
          <w:sz w:val="24"/>
          <w:szCs w:val="24"/>
          <w:lang w:val="es-ES" w:eastAsia="es-ES"/>
        </w:rPr>
        <w:t>Año del Bicentenario de la Declaración de la Independencia Nacional.</w:t>
      </w:r>
    </w:p>
    <w:p w:rsidR="007433DB" w:rsidRPr="00A32DBE" w:rsidRDefault="007433DB" w:rsidP="007433DB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7433DB" w:rsidRDefault="007433DB" w:rsidP="007433DB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A32DBE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Y VISTOS</w:t>
      </w:r>
      <w:r w:rsidRPr="00A32DB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</w:t>
      </w:r>
      <w:r w:rsidRPr="00A32DBE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En mérito al resultado obtenido en la votación del Acuerdo que antecede, </w:t>
      </w:r>
      <w:r w:rsidRPr="00A32DBE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SE RESUELVE:</w:t>
      </w:r>
      <w:r w:rsidRPr="00A32DBE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I</w:t>
      </w:r>
      <w:r w:rsidRPr="00A32DBE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Pr="00A32D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65BD">
        <w:rPr>
          <w:rFonts w:ascii="Arial" w:eastAsia="MS Mincho" w:hAnsi="Arial" w:cs="Arial"/>
          <w:sz w:val="24"/>
          <w:szCs w:val="24"/>
        </w:rPr>
        <w:t>R</w:t>
      </w:r>
      <w:r w:rsidR="00C865BD" w:rsidRPr="00CC3072">
        <w:rPr>
          <w:rFonts w:ascii="Arial" w:eastAsia="MS Mincho" w:hAnsi="Arial" w:cs="Arial"/>
          <w:sz w:val="24"/>
          <w:szCs w:val="24"/>
        </w:rPr>
        <w:t>echazar el Recurso de Casación planteado, con pérdida del depósito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.- </w:t>
      </w:r>
    </w:p>
    <w:p w:rsidR="007433DB" w:rsidRDefault="007433DB" w:rsidP="007433DB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A32DBE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II) Costas </w:t>
      </w:r>
      <w:r w:rsidR="00C865BD">
        <w:rPr>
          <w:rFonts w:ascii="Arial" w:eastAsia="Times New Roman" w:hAnsi="Arial" w:cs="Arial"/>
          <w:color w:val="000000"/>
          <w:sz w:val="24"/>
          <w:szCs w:val="24"/>
          <w:lang w:val="es-ES"/>
        </w:rPr>
        <w:t>a la recurrente</w:t>
      </w:r>
      <w:r w:rsidRPr="00A32DBE">
        <w:rPr>
          <w:rFonts w:ascii="Arial" w:eastAsia="Times New Roman" w:hAnsi="Arial" w:cs="Arial"/>
          <w:color w:val="000000"/>
          <w:sz w:val="24"/>
          <w:szCs w:val="24"/>
          <w:lang w:val="es-ES"/>
        </w:rPr>
        <w:t>.-</w:t>
      </w:r>
    </w:p>
    <w:p w:rsidR="007433DB" w:rsidRPr="00A32DBE" w:rsidRDefault="007433DB" w:rsidP="007433DB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32DBE">
        <w:rPr>
          <w:rFonts w:ascii="Arial" w:eastAsia="Times New Roman" w:hAnsi="Arial" w:cs="Arial"/>
          <w:sz w:val="24"/>
          <w:szCs w:val="24"/>
          <w:lang w:val="es-ES" w:eastAsia="es-ES"/>
        </w:rPr>
        <w:t>REGÍSTRESE y NOTIFÍQUESE.-</w:t>
      </w:r>
    </w:p>
    <w:p w:rsidR="007433DB" w:rsidRPr="00A32DBE" w:rsidRDefault="007433DB" w:rsidP="007433DB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433DB" w:rsidRPr="00A32DBE" w:rsidRDefault="007433DB" w:rsidP="007433DB">
      <w:pPr>
        <w:pBdr>
          <w:top w:val="single" w:sz="4" w:space="0" w:color="auto"/>
        </w:pBdr>
        <w:spacing w:after="0" w:line="240" w:lineRule="auto"/>
        <w:jc w:val="both"/>
        <w:rPr>
          <w:rFonts w:eastAsia="Times New Roman" w:cs="Arial"/>
          <w:spacing w:val="10"/>
          <w:sz w:val="16"/>
          <w:szCs w:val="16"/>
          <w:lang w:val="es-ES" w:eastAsia="es-ES"/>
        </w:rPr>
      </w:pPr>
    </w:p>
    <w:p w:rsidR="007433DB" w:rsidRPr="00A32DBE" w:rsidRDefault="007433DB" w:rsidP="007433DB">
      <w:pPr>
        <w:spacing w:after="0" w:line="240" w:lineRule="auto"/>
        <w:jc w:val="both"/>
        <w:rPr>
          <w:rFonts w:eastAsia="Times New Roman" w:cs="Arial"/>
          <w:sz w:val="16"/>
          <w:szCs w:val="16"/>
          <w:lang w:val="es-ES" w:eastAsia="es-ES"/>
        </w:rPr>
      </w:pPr>
      <w:r w:rsidRPr="00A32DBE">
        <w:rPr>
          <w:rFonts w:eastAsia="Times New Roman" w:cs="Arial"/>
          <w:i/>
          <w:sz w:val="16"/>
          <w:szCs w:val="16"/>
          <w:lang w:val="es-ES" w:eastAsia="es-ES"/>
        </w:rPr>
        <w:t xml:space="preserve">La presente Resolución se encuentra firmada digitalmente por los </w:t>
      </w:r>
      <w:proofErr w:type="spellStart"/>
      <w:r w:rsidRPr="00A32DBE">
        <w:rPr>
          <w:rFonts w:eastAsia="Times New Roman" w:cs="Arial"/>
          <w:i/>
          <w:sz w:val="16"/>
          <w:szCs w:val="16"/>
          <w:lang w:val="es-ES" w:eastAsia="es-ES"/>
        </w:rPr>
        <w:t>Dres</w:t>
      </w:r>
      <w:proofErr w:type="spellEnd"/>
      <w:r w:rsidRPr="00A32DBE">
        <w:rPr>
          <w:rFonts w:eastAsia="Times New Roman" w:cs="Arial"/>
          <w:i/>
          <w:sz w:val="16"/>
          <w:szCs w:val="16"/>
          <w:lang w:val="es-ES" w:eastAsia="es-ES"/>
        </w:rPr>
        <w:t xml:space="preserve">. </w:t>
      </w:r>
      <w:r>
        <w:rPr>
          <w:rFonts w:eastAsia="Times New Roman" w:cs="Arial"/>
          <w:i/>
          <w:sz w:val="16"/>
          <w:szCs w:val="16"/>
          <w:lang w:val="es-ES" w:eastAsia="es-ES"/>
        </w:rPr>
        <w:t xml:space="preserve">OMAR ESTEBAN URÍA, </w:t>
      </w:r>
      <w:r w:rsidRPr="002A5194">
        <w:rPr>
          <w:rFonts w:eastAsia="Times New Roman" w:cs="Arial"/>
          <w:i/>
          <w:sz w:val="16"/>
          <w:szCs w:val="16"/>
          <w:lang w:val="es-ES" w:eastAsia="es-ES"/>
        </w:rPr>
        <w:t>HORACIO G. ZAVALA RODRÍGUEZ</w:t>
      </w:r>
      <w:r w:rsidRPr="003106D8">
        <w:rPr>
          <w:rFonts w:eastAsia="Times New Roman" w:cs="Arial"/>
          <w:i/>
          <w:sz w:val="16"/>
          <w:szCs w:val="16"/>
          <w:lang w:val="es-ES" w:eastAsia="es-ES"/>
        </w:rPr>
        <w:t>, OSCAR EDUARDO GATICA y</w:t>
      </w:r>
      <w:r w:rsidRPr="00A32DBE">
        <w:rPr>
          <w:rFonts w:eastAsia="Times New Roman" w:cs="Arial"/>
          <w:i/>
          <w:sz w:val="16"/>
          <w:szCs w:val="16"/>
          <w:lang w:val="es-ES" w:eastAsia="es-ES"/>
        </w:rPr>
        <w:t xml:space="preserve"> LILIA ANA NOVILLO, en el sistema de Gestión Informático del Poder Judicial de </w:t>
      </w:r>
      <w:smartTag w:uri="urn:schemas-microsoft-com:office:smarttags" w:element="PersonName">
        <w:smartTagPr>
          <w:attr w:name="ProductID" w:val="la Provincia"/>
        </w:smartTagPr>
        <w:r w:rsidRPr="00A32DBE">
          <w:rPr>
            <w:rFonts w:eastAsia="Times New Roman" w:cs="Arial"/>
            <w:i/>
            <w:sz w:val="16"/>
            <w:szCs w:val="16"/>
            <w:lang w:val="es-ES" w:eastAsia="es-ES"/>
          </w:rPr>
          <w:t>la Provincia</w:t>
        </w:r>
      </w:smartTag>
      <w:r w:rsidRPr="00A32DBE">
        <w:rPr>
          <w:rFonts w:eastAsia="Times New Roman" w:cs="Arial"/>
          <w:i/>
          <w:sz w:val="16"/>
          <w:szCs w:val="16"/>
          <w:lang w:val="es-ES" w:eastAsia="es-ES"/>
        </w:rPr>
        <w:t xml:space="preserve"> de San Luis, no siendo necesaria la firma ológrafa, conforme  Reglamento Expediente Electrónico.-  </w:t>
      </w:r>
    </w:p>
    <w:p w:rsidR="009363F1" w:rsidRPr="00A32DBE" w:rsidRDefault="009363F1">
      <w:pPr>
        <w:spacing w:after="0" w:line="240" w:lineRule="auto"/>
        <w:jc w:val="both"/>
        <w:rPr>
          <w:rFonts w:eastAsia="Times New Roman" w:cs="Arial"/>
          <w:sz w:val="16"/>
          <w:szCs w:val="16"/>
          <w:lang w:val="es-ES" w:eastAsia="es-ES"/>
        </w:rPr>
      </w:pPr>
    </w:p>
    <w:sectPr w:rsidR="009363F1" w:rsidRPr="00A32DBE" w:rsidSect="00E979F6">
      <w:footerReference w:type="default" r:id="rId6"/>
      <w:pgSz w:w="11907" w:h="16839" w:code="9"/>
      <w:pgMar w:top="3005" w:right="851" w:bottom="567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87E" w:rsidRDefault="00D4187E" w:rsidP="00866172">
      <w:pPr>
        <w:spacing w:after="0" w:line="240" w:lineRule="auto"/>
      </w:pPr>
      <w:r>
        <w:separator/>
      </w:r>
    </w:p>
  </w:endnote>
  <w:endnote w:type="continuationSeparator" w:id="1">
    <w:p w:rsidR="00D4187E" w:rsidRDefault="00D4187E" w:rsidP="0086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2294"/>
      <w:docPartObj>
        <w:docPartGallery w:val="Page Numbers (Bottom of Page)"/>
        <w:docPartUnique/>
      </w:docPartObj>
    </w:sdtPr>
    <w:sdtContent>
      <w:p w:rsidR="005168AE" w:rsidRDefault="00D036E2">
        <w:pPr>
          <w:pStyle w:val="Piedepgina"/>
          <w:jc w:val="right"/>
        </w:pPr>
        <w:r w:rsidRPr="00866172">
          <w:rPr>
            <w:rFonts w:ascii="Arial" w:hAnsi="Arial" w:cs="Arial"/>
            <w:sz w:val="24"/>
            <w:szCs w:val="24"/>
          </w:rPr>
          <w:fldChar w:fldCharType="begin"/>
        </w:r>
        <w:r w:rsidR="005168AE" w:rsidRPr="0086617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866172">
          <w:rPr>
            <w:rFonts w:ascii="Arial" w:hAnsi="Arial" w:cs="Arial"/>
            <w:sz w:val="24"/>
            <w:szCs w:val="24"/>
          </w:rPr>
          <w:fldChar w:fldCharType="separate"/>
        </w:r>
        <w:r w:rsidR="00E643A9">
          <w:rPr>
            <w:rFonts w:ascii="Arial" w:hAnsi="Arial" w:cs="Arial"/>
            <w:noProof/>
            <w:sz w:val="24"/>
            <w:szCs w:val="24"/>
          </w:rPr>
          <w:t>5</w:t>
        </w:r>
        <w:r w:rsidRPr="00866172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87E" w:rsidRDefault="00D4187E" w:rsidP="00866172">
      <w:pPr>
        <w:spacing w:after="0" w:line="240" w:lineRule="auto"/>
      </w:pPr>
      <w:r>
        <w:separator/>
      </w:r>
    </w:p>
  </w:footnote>
  <w:footnote w:type="continuationSeparator" w:id="1">
    <w:p w:rsidR="00D4187E" w:rsidRDefault="00D4187E" w:rsidP="00866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79F6"/>
    <w:rsid w:val="00073BF5"/>
    <w:rsid w:val="000778D8"/>
    <w:rsid w:val="001543BE"/>
    <w:rsid w:val="002E45B8"/>
    <w:rsid w:val="002F1C13"/>
    <w:rsid w:val="00363A0F"/>
    <w:rsid w:val="0037717B"/>
    <w:rsid w:val="00417659"/>
    <w:rsid w:val="00457C94"/>
    <w:rsid w:val="005168AE"/>
    <w:rsid w:val="005300DA"/>
    <w:rsid w:val="005F4D54"/>
    <w:rsid w:val="007117BD"/>
    <w:rsid w:val="007433DB"/>
    <w:rsid w:val="00772FA3"/>
    <w:rsid w:val="007C2689"/>
    <w:rsid w:val="007F7D7E"/>
    <w:rsid w:val="00866172"/>
    <w:rsid w:val="008C7BFD"/>
    <w:rsid w:val="009363F1"/>
    <w:rsid w:val="00BE163B"/>
    <w:rsid w:val="00C13436"/>
    <w:rsid w:val="00C865BD"/>
    <w:rsid w:val="00C9481F"/>
    <w:rsid w:val="00CC3072"/>
    <w:rsid w:val="00D036E2"/>
    <w:rsid w:val="00D4187E"/>
    <w:rsid w:val="00E23EBF"/>
    <w:rsid w:val="00E643A9"/>
    <w:rsid w:val="00E9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E979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979F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semiHidden/>
    <w:unhideWhenUsed/>
    <w:rsid w:val="00E979F6"/>
    <w:pPr>
      <w:spacing w:after="0" w:line="240" w:lineRule="auto"/>
    </w:pPr>
    <w:rPr>
      <w:rFonts w:ascii="Courier New" w:eastAsia="Times New Roman" w:hAnsi="Courier New" w:cs="Arial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E979F6"/>
    <w:rPr>
      <w:rFonts w:ascii="Courier New" w:eastAsia="Times New Roman" w:hAnsi="Courier New" w:cs="Arial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661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6172"/>
  </w:style>
  <w:style w:type="paragraph" w:styleId="Piedepgina">
    <w:name w:val="footer"/>
    <w:basedOn w:val="Normal"/>
    <w:link w:val="PiedepginaCar"/>
    <w:uiPriority w:val="99"/>
    <w:unhideWhenUsed/>
    <w:rsid w:val="008661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1375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26</cp:revision>
  <dcterms:created xsi:type="dcterms:W3CDTF">2016-08-11T11:10:00Z</dcterms:created>
  <dcterms:modified xsi:type="dcterms:W3CDTF">2016-08-17T11:47:00Z</dcterms:modified>
</cp:coreProperties>
</file>