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A0" w:rsidRPr="00C342A0" w:rsidRDefault="00C342A0" w:rsidP="00F16C8A">
      <w:pPr>
        <w:widowControl w:val="0"/>
        <w:spacing w:after="0" w:line="360" w:lineRule="auto"/>
        <w:jc w:val="both"/>
        <w:rPr>
          <w:rFonts w:ascii="Arial" w:eastAsia="Times New Roman" w:hAnsi="Arial" w:cs="Arial"/>
          <w:b/>
          <w:bCs/>
          <w:sz w:val="24"/>
          <w:szCs w:val="24"/>
          <w:u w:val="single"/>
          <w:lang w:val="es-ES" w:eastAsia="es-ES"/>
        </w:rPr>
      </w:pPr>
      <w:r w:rsidRPr="00C342A0">
        <w:rPr>
          <w:rFonts w:ascii="Arial" w:eastAsia="Times New Roman" w:hAnsi="Arial" w:cs="Arial"/>
          <w:b/>
          <w:bCs/>
          <w:sz w:val="24"/>
          <w:szCs w:val="24"/>
          <w:u w:val="single"/>
          <w:lang w:val="es-ES" w:eastAsia="es-ES"/>
        </w:rPr>
        <w:t xml:space="preserve">STJSL-S.J. – S.D. Nº </w:t>
      </w:r>
      <w:r w:rsidR="00951B02">
        <w:rPr>
          <w:rFonts w:ascii="Arial" w:eastAsia="Times New Roman" w:hAnsi="Arial" w:cs="Arial"/>
          <w:b/>
          <w:bCs/>
          <w:sz w:val="24"/>
          <w:szCs w:val="24"/>
          <w:u w:val="single"/>
          <w:lang w:val="es-ES" w:eastAsia="es-ES"/>
        </w:rPr>
        <w:t>157</w:t>
      </w:r>
      <w:r w:rsidRPr="00C342A0">
        <w:rPr>
          <w:rFonts w:ascii="Arial" w:eastAsia="Times New Roman" w:hAnsi="Arial" w:cs="Arial"/>
          <w:b/>
          <w:bCs/>
          <w:sz w:val="24"/>
          <w:szCs w:val="24"/>
          <w:u w:val="single"/>
          <w:lang w:val="es-ES" w:eastAsia="es-ES"/>
        </w:rPr>
        <w:t>/16.-</w:t>
      </w:r>
    </w:p>
    <w:p w:rsidR="00C342A0" w:rsidRPr="00C342A0" w:rsidRDefault="00C342A0" w:rsidP="00F16C8A">
      <w:pPr>
        <w:pStyle w:val="Sangradetextonormal"/>
        <w:tabs>
          <w:tab w:val="left" w:pos="1980"/>
        </w:tabs>
        <w:spacing w:after="0" w:line="360" w:lineRule="auto"/>
        <w:ind w:left="0"/>
        <w:jc w:val="both"/>
        <w:rPr>
          <w:rFonts w:ascii="Arial" w:hAnsi="Arial" w:cs="Arial"/>
        </w:rPr>
      </w:pPr>
      <w:r w:rsidRPr="00C342A0">
        <w:rPr>
          <w:rFonts w:ascii="Arial" w:hAnsi="Arial" w:cs="Arial"/>
        </w:rPr>
        <w:t xml:space="preserve">---En la Ciudad de San Luis, </w:t>
      </w:r>
      <w:r w:rsidRPr="00C342A0">
        <w:rPr>
          <w:rFonts w:ascii="Arial" w:hAnsi="Arial" w:cs="Arial"/>
          <w:b/>
          <w:bCs/>
        </w:rPr>
        <w:t xml:space="preserve">a </w:t>
      </w:r>
      <w:r w:rsidR="00951B02">
        <w:rPr>
          <w:rFonts w:ascii="Arial" w:hAnsi="Arial" w:cs="Arial"/>
          <w:b/>
          <w:bCs/>
        </w:rPr>
        <w:t>siete</w:t>
      </w:r>
      <w:r w:rsidRPr="00C342A0">
        <w:rPr>
          <w:rFonts w:ascii="Arial" w:hAnsi="Arial" w:cs="Arial"/>
          <w:b/>
          <w:bCs/>
        </w:rPr>
        <w:t xml:space="preserve"> días del mes de </w:t>
      </w:r>
      <w:r w:rsidR="00FB34E3">
        <w:rPr>
          <w:rFonts w:ascii="Arial" w:hAnsi="Arial" w:cs="Arial"/>
          <w:b/>
          <w:bCs/>
        </w:rPr>
        <w:t>septiembre</w:t>
      </w:r>
      <w:r w:rsidRPr="00C342A0">
        <w:rPr>
          <w:rFonts w:ascii="Arial" w:hAnsi="Arial" w:cs="Arial"/>
          <w:b/>
          <w:bCs/>
        </w:rPr>
        <w:t xml:space="preserve"> de dos mil dieciséis</w:t>
      </w:r>
      <w:r w:rsidRPr="00C342A0">
        <w:rPr>
          <w:rFonts w:ascii="Arial" w:hAnsi="Arial" w:cs="Arial"/>
        </w:rPr>
        <w:t>,</w:t>
      </w:r>
      <w:r w:rsidRPr="00C342A0">
        <w:rPr>
          <w:rFonts w:ascii="Arial" w:hAnsi="Arial" w:cs="Arial"/>
          <w:i/>
        </w:rPr>
        <w:t xml:space="preserve"> </w:t>
      </w:r>
      <w:r w:rsidRPr="00C342A0">
        <w:rPr>
          <w:rFonts w:ascii="Arial" w:hAnsi="Arial" w:cs="Arial"/>
          <w:b/>
          <w:i/>
        </w:rPr>
        <w:t>Año del Bicentenario de la Declaración de la Independencia Nacional</w:t>
      </w:r>
      <w:r w:rsidRPr="00C342A0">
        <w:rPr>
          <w:rFonts w:ascii="Arial" w:hAnsi="Arial" w:cs="Arial"/>
          <w:b/>
        </w:rPr>
        <w:t>,</w:t>
      </w:r>
      <w:r w:rsidRPr="00C342A0">
        <w:rPr>
          <w:rFonts w:ascii="Arial" w:hAnsi="Arial" w:cs="Arial"/>
        </w:rPr>
        <w:t xml:space="preserve"> se reúnen en Audiencia Pública los Señores Ministros </w:t>
      </w:r>
      <w:proofErr w:type="spellStart"/>
      <w:r w:rsidRPr="00C342A0">
        <w:rPr>
          <w:rFonts w:ascii="Arial" w:hAnsi="Arial" w:cs="Arial"/>
        </w:rPr>
        <w:t>Dres</w:t>
      </w:r>
      <w:proofErr w:type="spellEnd"/>
      <w:r w:rsidRPr="00C342A0">
        <w:rPr>
          <w:rFonts w:ascii="Arial" w:hAnsi="Arial" w:cs="Arial"/>
        </w:rPr>
        <w:t>. OMAR ESTEBAN URÍ</w:t>
      </w:r>
      <w:r w:rsidR="00B11281">
        <w:rPr>
          <w:rFonts w:ascii="Arial" w:hAnsi="Arial" w:cs="Arial"/>
        </w:rPr>
        <w:t xml:space="preserve">A, HORACIO G. ZAVALA RODRÍGUEZ </w:t>
      </w:r>
      <w:r w:rsidRPr="00C342A0">
        <w:rPr>
          <w:rFonts w:ascii="Arial" w:hAnsi="Arial" w:cs="Arial"/>
        </w:rPr>
        <w:t>y LILIA ANA NOVILLO- Miembros del SUPERIOR TRIBUNAL DE JUSTICIA, para dictar sentencia en los autos</w:t>
      </w:r>
      <w:r w:rsidRPr="00C342A0">
        <w:rPr>
          <w:rFonts w:ascii="Arial" w:hAnsi="Arial" w:cs="Arial"/>
          <w:i/>
          <w:iCs/>
        </w:rPr>
        <w:t xml:space="preserve">: </w:t>
      </w:r>
      <w:r w:rsidRPr="00B654F0">
        <w:rPr>
          <w:rFonts w:ascii="Arial" w:hAnsi="Arial" w:cs="Arial"/>
          <w:b/>
          <w:i/>
        </w:rPr>
        <w:t>“MORA, LUIS ORLANDO c</w:t>
      </w:r>
      <w:r>
        <w:rPr>
          <w:rFonts w:ascii="Arial" w:hAnsi="Arial" w:cs="Arial"/>
          <w:b/>
          <w:i/>
        </w:rPr>
        <w:t>/ INDUSTRIA QUÍ</w:t>
      </w:r>
      <w:r w:rsidRPr="00B654F0">
        <w:rPr>
          <w:rFonts w:ascii="Arial" w:hAnsi="Arial" w:cs="Arial"/>
          <w:b/>
          <w:i/>
        </w:rPr>
        <w:t xml:space="preserve">MICA SAN LUIS </w:t>
      </w:r>
      <w:r w:rsidR="008A7172">
        <w:rPr>
          <w:rFonts w:ascii="Arial" w:hAnsi="Arial" w:cs="Arial"/>
          <w:b/>
          <w:i/>
        </w:rPr>
        <w:t xml:space="preserve">S.A. </w:t>
      </w:r>
      <w:r w:rsidRPr="00B654F0">
        <w:rPr>
          <w:rFonts w:ascii="Arial" w:hAnsi="Arial" w:cs="Arial"/>
          <w:b/>
          <w:i/>
        </w:rPr>
        <w:t>s</w:t>
      </w:r>
      <w:r>
        <w:rPr>
          <w:rFonts w:ascii="Arial" w:hAnsi="Arial" w:cs="Arial"/>
          <w:b/>
          <w:i/>
        </w:rPr>
        <w:t>/ LABORAL – RECURSO DE CASACIÓ</w:t>
      </w:r>
      <w:r w:rsidRPr="00B654F0">
        <w:rPr>
          <w:rFonts w:ascii="Arial" w:hAnsi="Arial" w:cs="Arial"/>
          <w:b/>
          <w:i/>
        </w:rPr>
        <w:t>N”</w:t>
      </w:r>
      <w:r w:rsidRPr="00B654F0">
        <w:rPr>
          <w:rFonts w:ascii="Arial" w:hAnsi="Arial" w:cs="Arial"/>
          <w:b/>
        </w:rPr>
        <w:t xml:space="preserve"> - </w:t>
      </w:r>
      <w:r w:rsidRPr="00B654F0">
        <w:rPr>
          <w:rFonts w:ascii="Arial" w:hAnsi="Arial" w:cs="Arial"/>
        </w:rPr>
        <w:t xml:space="preserve">IURIX N° </w:t>
      </w:r>
      <w:r w:rsidR="00D33C48">
        <w:rPr>
          <w:rFonts w:ascii="Arial" w:hAnsi="Arial" w:cs="Arial"/>
        </w:rPr>
        <w:t xml:space="preserve">EXP </w:t>
      </w:r>
      <w:r w:rsidRPr="00B654F0">
        <w:rPr>
          <w:rFonts w:ascii="Arial" w:hAnsi="Arial" w:cs="Arial"/>
        </w:rPr>
        <w:t>173136/95</w:t>
      </w:r>
      <w:r w:rsidRPr="00C342A0">
        <w:rPr>
          <w:rFonts w:ascii="Arial" w:hAnsi="Arial" w:cs="Arial"/>
        </w:rPr>
        <w:t>.-</w:t>
      </w:r>
    </w:p>
    <w:p w:rsidR="00C342A0" w:rsidRPr="00C342A0" w:rsidRDefault="00C342A0" w:rsidP="00F16C8A">
      <w:pPr>
        <w:spacing w:after="0" w:line="360" w:lineRule="auto"/>
        <w:ind w:firstLine="1985"/>
        <w:jc w:val="both"/>
        <w:rPr>
          <w:rFonts w:ascii="Arial" w:eastAsia="Times New Roman" w:hAnsi="Arial" w:cs="Arial"/>
          <w:sz w:val="24"/>
          <w:szCs w:val="24"/>
          <w:lang w:val="es-ES" w:eastAsia="es-ES"/>
        </w:rPr>
      </w:pPr>
      <w:r w:rsidRPr="00C342A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342A0">
        <w:rPr>
          <w:rFonts w:ascii="Arial" w:eastAsia="Times New Roman" w:hAnsi="Arial" w:cs="Arial"/>
          <w:sz w:val="24"/>
          <w:szCs w:val="24"/>
          <w:lang w:val="es-ES" w:eastAsia="es-ES"/>
        </w:rPr>
        <w:t>Dres</w:t>
      </w:r>
      <w:proofErr w:type="spellEnd"/>
      <w:r w:rsidRPr="00C342A0">
        <w:rPr>
          <w:rFonts w:ascii="Arial" w:eastAsia="Times New Roman" w:hAnsi="Arial" w:cs="Arial"/>
          <w:sz w:val="24"/>
          <w:szCs w:val="24"/>
          <w:lang w:val="es-ES" w:eastAsia="es-ES"/>
        </w:rPr>
        <w:t xml:space="preserve">. </w:t>
      </w:r>
      <w:r w:rsidR="00B11281" w:rsidRPr="00C342A0">
        <w:rPr>
          <w:rFonts w:ascii="Arial" w:eastAsia="Times New Roman" w:hAnsi="Arial" w:cs="Arial"/>
          <w:sz w:val="24"/>
          <w:szCs w:val="24"/>
          <w:lang w:val="es-ES" w:eastAsia="es-ES"/>
        </w:rPr>
        <w:t>HORACIO G. ZAVALA RODRÍGUEZ</w:t>
      </w:r>
      <w:r w:rsidR="00B11281">
        <w:rPr>
          <w:rFonts w:ascii="Arial" w:eastAsia="Times New Roman" w:hAnsi="Arial" w:cs="Arial"/>
          <w:sz w:val="24"/>
          <w:szCs w:val="24"/>
          <w:lang w:val="es-ES" w:eastAsia="es-ES"/>
        </w:rPr>
        <w:t>,</w:t>
      </w:r>
      <w:r w:rsidR="00B11281" w:rsidRPr="00C342A0">
        <w:rPr>
          <w:rFonts w:ascii="Arial" w:eastAsia="Times New Roman" w:hAnsi="Arial" w:cs="Arial"/>
          <w:sz w:val="24"/>
          <w:szCs w:val="24"/>
          <w:lang w:val="es-ES" w:eastAsia="es-ES"/>
        </w:rPr>
        <w:t xml:space="preserve"> LILIA ANA NOVILLO</w:t>
      </w:r>
      <w:r w:rsidR="00B11281">
        <w:rPr>
          <w:rFonts w:ascii="Arial" w:eastAsia="Times New Roman" w:hAnsi="Arial" w:cs="Arial"/>
          <w:sz w:val="24"/>
          <w:szCs w:val="24"/>
          <w:lang w:val="es-ES" w:eastAsia="es-ES"/>
        </w:rPr>
        <w:t xml:space="preserve"> y OMAR ESTEBAN URÍA</w:t>
      </w:r>
      <w:r w:rsidRPr="00C342A0">
        <w:rPr>
          <w:rFonts w:ascii="Arial" w:eastAsia="Times New Roman" w:hAnsi="Arial" w:cs="Arial"/>
          <w:sz w:val="24"/>
          <w:szCs w:val="24"/>
          <w:lang w:val="es-ES" w:eastAsia="es-ES"/>
        </w:rPr>
        <w:t xml:space="preserve">.- </w:t>
      </w:r>
    </w:p>
    <w:p w:rsidR="008316FE" w:rsidRPr="00B654F0" w:rsidRDefault="008316FE" w:rsidP="00F16C8A">
      <w:pPr>
        <w:pStyle w:val="Sangradetextonormal"/>
        <w:spacing w:after="0" w:line="360" w:lineRule="auto"/>
        <w:ind w:left="0" w:firstLine="1985"/>
        <w:jc w:val="both"/>
        <w:rPr>
          <w:rFonts w:ascii="Arial" w:hAnsi="Arial" w:cs="Arial"/>
          <w:b/>
          <w:bCs/>
          <w:u w:val="single"/>
        </w:rPr>
      </w:pPr>
      <w:r w:rsidRPr="00B654F0">
        <w:rPr>
          <w:rFonts w:ascii="Arial" w:hAnsi="Arial" w:cs="Arial"/>
        </w:rPr>
        <w:t>Las cuestiones formuladas y sometidas a decisión del Tribunal son:</w:t>
      </w:r>
    </w:p>
    <w:p w:rsidR="008316FE" w:rsidRPr="00B654F0" w:rsidRDefault="008316FE" w:rsidP="00F16C8A">
      <w:pPr>
        <w:pStyle w:val="Textoindependiente"/>
        <w:ind w:firstLine="1985"/>
      </w:pPr>
      <w:r w:rsidRPr="00B654F0">
        <w:t>I) ¿Es formalmente procedente el Recurso de Casación interpuesto?</w:t>
      </w:r>
    </w:p>
    <w:p w:rsidR="008316FE" w:rsidRPr="00B654F0" w:rsidRDefault="008316FE" w:rsidP="00F16C8A">
      <w:pPr>
        <w:pStyle w:val="Textoindependiente"/>
        <w:ind w:firstLine="1985"/>
      </w:pPr>
      <w:r w:rsidRPr="00B654F0">
        <w:t>II) ¿Existe en el fallo recurrido alguna de las causales enumeradas en el art. 287 del CPC</w:t>
      </w:r>
      <w:r w:rsidR="00D22F15" w:rsidRPr="00B654F0">
        <w:t xml:space="preserve"> y C</w:t>
      </w:r>
      <w:r w:rsidRPr="00B654F0">
        <w:t>?</w:t>
      </w:r>
    </w:p>
    <w:p w:rsidR="008316FE" w:rsidRPr="00B654F0" w:rsidRDefault="008316FE" w:rsidP="00F16C8A">
      <w:pPr>
        <w:pStyle w:val="Textoindependiente"/>
        <w:ind w:firstLine="1985"/>
      </w:pPr>
      <w:r w:rsidRPr="00B654F0">
        <w:t>III) En caso afirmativo de la cuestión anterior, ¿</w:t>
      </w:r>
      <w:r w:rsidR="00C7290D" w:rsidRPr="00B654F0">
        <w:t>C</w:t>
      </w:r>
      <w:r w:rsidRPr="00B654F0">
        <w:t>uál es la ley a aplicarse o la interpretación que debe hacerse del caso en estudio?</w:t>
      </w:r>
    </w:p>
    <w:p w:rsidR="008316FE" w:rsidRPr="00B654F0" w:rsidRDefault="008316FE" w:rsidP="00F16C8A">
      <w:pPr>
        <w:pStyle w:val="Textoindependiente"/>
        <w:ind w:firstLine="1985"/>
      </w:pPr>
      <w:r w:rsidRPr="00B654F0">
        <w:t>IV) ¿Qué resolución corresponde dar al caso en estudio?</w:t>
      </w:r>
    </w:p>
    <w:p w:rsidR="008316FE" w:rsidRPr="00B654F0" w:rsidRDefault="008316FE" w:rsidP="00F16C8A">
      <w:pPr>
        <w:pStyle w:val="Textoindependiente"/>
        <w:ind w:firstLine="1985"/>
      </w:pPr>
      <w:r w:rsidRPr="00B654F0">
        <w:t>V) ¿Cuál sobre las costas?</w:t>
      </w:r>
    </w:p>
    <w:p w:rsidR="008316FE" w:rsidRPr="00B654F0" w:rsidRDefault="008316FE" w:rsidP="00F16C8A">
      <w:pPr>
        <w:pStyle w:val="Textoindependiente"/>
        <w:ind w:firstLine="1985"/>
        <w:rPr>
          <w:b/>
          <w:bCs/>
          <w:u w:val="single"/>
        </w:rPr>
      </w:pPr>
    </w:p>
    <w:p w:rsidR="008316FE" w:rsidRPr="00B654F0" w:rsidRDefault="008316FE" w:rsidP="00F16C8A">
      <w:pPr>
        <w:pStyle w:val="Textoindependiente"/>
      </w:pPr>
      <w:r w:rsidRPr="00B654F0">
        <w:rPr>
          <w:b/>
          <w:bCs/>
          <w:u w:val="single"/>
        </w:rPr>
        <w:t>A LA PRIMERA CUESTIÓN, el Dr. HORACIO G</w:t>
      </w:r>
      <w:r w:rsidR="002D4531" w:rsidRPr="00B654F0">
        <w:rPr>
          <w:b/>
          <w:bCs/>
          <w:u w:val="single"/>
        </w:rPr>
        <w:t>.</w:t>
      </w:r>
      <w:r w:rsidR="000C0E5C" w:rsidRPr="00B654F0">
        <w:rPr>
          <w:b/>
          <w:bCs/>
          <w:u w:val="single"/>
        </w:rPr>
        <w:t xml:space="preserve"> ZAVALA RODRÍ</w:t>
      </w:r>
      <w:r w:rsidRPr="00B654F0">
        <w:rPr>
          <w:b/>
          <w:bCs/>
          <w:u w:val="single"/>
        </w:rPr>
        <w:t>GUEZ, dijo:</w:t>
      </w:r>
      <w:r w:rsidRPr="00B654F0">
        <w:rPr>
          <w:bCs/>
        </w:rPr>
        <w:t xml:space="preserve"> </w:t>
      </w:r>
      <w:r w:rsidR="00AE7024">
        <w:t>1</w:t>
      </w:r>
      <w:r w:rsidRPr="00B654F0">
        <w:t>) Que en fecha 5</w:t>
      </w:r>
      <w:r w:rsidR="00CE1EF6" w:rsidRPr="00B654F0">
        <w:t>/</w:t>
      </w:r>
      <w:r w:rsidRPr="00B654F0">
        <w:t>03</w:t>
      </w:r>
      <w:r w:rsidR="00CE1EF6" w:rsidRPr="00B654F0">
        <w:t>/</w:t>
      </w:r>
      <w:r w:rsidRPr="00B654F0">
        <w:t>2014</w:t>
      </w:r>
      <w:r w:rsidR="009F28AF">
        <w:t>,</w:t>
      </w:r>
      <w:r w:rsidRPr="00B654F0">
        <w:t xml:space="preserve"> la parte actora interpuso Recurso de Cas</w:t>
      </w:r>
      <w:r w:rsidR="009F28AF">
        <w:t>ación según constancias de fs. 3</w:t>
      </w:r>
      <w:r w:rsidRPr="00B654F0">
        <w:t>41, contra la sentencia interlocutoria N° 20</w:t>
      </w:r>
      <w:r w:rsidR="009F28AF">
        <w:t>/14</w:t>
      </w:r>
      <w:r w:rsidRPr="00B654F0">
        <w:t>, de fecha 25</w:t>
      </w:r>
      <w:r w:rsidR="00CE1EF6" w:rsidRPr="00B654F0">
        <w:t>/</w:t>
      </w:r>
      <w:r w:rsidRPr="00B654F0">
        <w:t>02</w:t>
      </w:r>
      <w:r w:rsidR="00CE1EF6" w:rsidRPr="00B654F0">
        <w:t>/</w:t>
      </w:r>
      <w:r w:rsidRPr="00B654F0">
        <w:t>2014</w:t>
      </w:r>
      <w:r w:rsidR="009F28AF">
        <w:t xml:space="preserve"> (fs.3</w:t>
      </w:r>
      <w:r w:rsidR="00235D6E">
        <w:t>3</w:t>
      </w:r>
      <w:r w:rsidR="009F28AF">
        <w:t>8/340 vta.),</w:t>
      </w:r>
      <w:r w:rsidRPr="00B654F0">
        <w:t xml:space="preserve"> dictada por la Excma. Cámara de Apelaciones de la Tercera Circunscripción Judicial, en sala Civil, Comercial, Minas y Laboral.</w:t>
      </w:r>
    </w:p>
    <w:p w:rsidR="008316FE" w:rsidRPr="00B654F0" w:rsidRDefault="008316FE" w:rsidP="00F16C8A">
      <w:pPr>
        <w:spacing w:after="0" w:line="360" w:lineRule="auto"/>
        <w:ind w:firstLine="1985"/>
        <w:jc w:val="both"/>
        <w:rPr>
          <w:rFonts w:ascii="Arial" w:hAnsi="Arial" w:cs="Arial"/>
          <w:sz w:val="24"/>
          <w:szCs w:val="24"/>
        </w:rPr>
      </w:pPr>
      <w:r w:rsidRPr="00B654F0">
        <w:rPr>
          <w:rFonts w:ascii="Arial" w:hAnsi="Arial" w:cs="Arial"/>
          <w:sz w:val="24"/>
          <w:szCs w:val="24"/>
        </w:rPr>
        <w:t>Que corrido el traslado de rigor</w:t>
      </w:r>
      <w:r w:rsidR="009F28AF">
        <w:rPr>
          <w:rFonts w:ascii="Arial" w:hAnsi="Arial" w:cs="Arial"/>
          <w:sz w:val="24"/>
          <w:szCs w:val="24"/>
        </w:rPr>
        <w:t>,</w:t>
      </w:r>
      <w:r w:rsidRPr="00B654F0">
        <w:rPr>
          <w:rFonts w:ascii="Arial" w:hAnsi="Arial" w:cs="Arial"/>
          <w:sz w:val="24"/>
          <w:szCs w:val="24"/>
        </w:rPr>
        <w:t xml:space="preserve"> la contraria en fecha 05</w:t>
      </w:r>
      <w:r w:rsidR="00301D58">
        <w:rPr>
          <w:rFonts w:ascii="Arial" w:hAnsi="Arial" w:cs="Arial"/>
          <w:sz w:val="24"/>
          <w:szCs w:val="24"/>
        </w:rPr>
        <w:t>/</w:t>
      </w:r>
      <w:r w:rsidRPr="00B654F0">
        <w:rPr>
          <w:rFonts w:ascii="Arial" w:hAnsi="Arial" w:cs="Arial"/>
          <w:sz w:val="24"/>
          <w:szCs w:val="24"/>
        </w:rPr>
        <w:t>06</w:t>
      </w:r>
      <w:r w:rsidR="00301D58">
        <w:rPr>
          <w:rFonts w:ascii="Arial" w:hAnsi="Arial" w:cs="Arial"/>
          <w:sz w:val="24"/>
          <w:szCs w:val="24"/>
        </w:rPr>
        <w:t>/</w:t>
      </w:r>
      <w:r w:rsidRPr="00B654F0">
        <w:rPr>
          <w:rFonts w:ascii="Arial" w:hAnsi="Arial" w:cs="Arial"/>
          <w:sz w:val="24"/>
          <w:szCs w:val="24"/>
        </w:rPr>
        <w:t>14 contesta el mismo, y solicita el rechazo el recurso intentado.</w:t>
      </w:r>
    </w:p>
    <w:p w:rsidR="008316FE" w:rsidRPr="00B654F0" w:rsidRDefault="009F28AF" w:rsidP="00F16C8A">
      <w:pPr>
        <w:pStyle w:val="Textoindependiente"/>
        <w:ind w:firstLine="1985"/>
      </w:pPr>
      <w:r>
        <w:lastRenderedPageBreak/>
        <w:t xml:space="preserve">Que a fs. 432/433 </w:t>
      </w:r>
      <w:r w:rsidR="008316FE" w:rsidRPr="00B654F0">
        <w:t>vta.</w:t>
      </w:r>
      <w:r>
        <w:t>,</w:t>
      </w:r>
      <w:r w:rsidR="008316FE" w:rsidRPr="00B654F0">
        <w:t xml:space="preserve"> dictamina el Sr. Procurador General</w:t>
      </w:r>
      <w:r>
        <w:t>,</w:t>
      </w:r>
      <w:r w:rsidR="008316FE" w:rsidRPr="00B654F0">
        <w:t xml:space="preserve"> opinando que la impugnación recursiva no puede prosperar y corresponde el rechazo del mismo.</w:t>
      </w:r>
    </w:p>
    <w:p w:rsidR="008316FE" w:rsidRPr="00B654F0" w:rsidRDefault="00AE7024" w:rsidP="00F16C8A">
      <w:pPr>
        <w:spacing w:after="0" w:line="360" w:lineRule="auto"/>
        <w:ind w:firstLine="1985"/>
        <w:jc w:val="both"/>
        <w:rPr>
          <w:rFonts w:ascii="Arial" w:hAnsi="Arial" w:cs="Arial"/>
          <w:sz w:val="24"/>
          <w:szCs w:val="24"/>
        </w:rPr>
      </w:pPr>
      <w:r>
        <w:rPr>
          <w:rFonts w:ascii="Arial" w:hAnsi="Arial" w:cs="Arial"/>
          <w:sz w:val="24"/>
          <w:szCs w:val="24"/>
          <w:lang w:val="es-ES"/>
        </w:rPr>
        <w:t>2</w:t>
      </w:r>
      <w:r w:rsidR="009F28AF">
        <w:rPr>
          <w:rFonts w:ascii="Arial" w:hAnsi="Arial" w:cs="Arial"/>
          <w:sz w:val="24"/>
          <w:szCs w:val="24"/>
        </w:rPr>
        <w:t>) Que</w:t>
      </w:r>
      <w:r w:rsidR="008316FE" w:rsidRPr="00B654F0">
        <w:rPr>
          <w:rFonts w:ascii="Arial" w:hAnsi="Arial" w:cs="Arial"/>
          <w:sz w:val="24"/>
          <w:szCs w:val="24"/>
        </w:rPr>
        <w:t xml:space="preserve"> en primer lugar</w:t>
      </w:r>
      <w:r w:rsidR="009F28AF">
        <w:rPr>
          <w:rFonts w:ascii="Arial" w:hAnsi="Arial" w:cs="Arial"/>
          <w:sz w:val="24"/>
          <w:szCs w:val="24"/>
        </w:rPr>
        <w:t>,</w:t>
      </w:r>
      <w:r w:rsidR="008316FE" w:rsidRPr="00B654F0">
        <w:rPr>
          <w:rFonts w:ascii="Arial" w:hAnsi="Arial" w:cs="Arial"/>
          <w:sz w:val="24"/>
          <w:szCs w:val="24"/>
        </w:rPr>
        <w:t xml:space="preserve"> corresponde </w:t>
      </w:r>
      <w:r w:rsidR="00AD2C4F">
        <w:rPr>
          <w:rFonts w:ascii="Arial" w:hAnsi="Arial" w:cs="Arial"/>
          <w:sz w:val="24"/>
          <w:szCs w:val="24"/>
        </w:rPr>
        <w:t>efectuar el pertinente análisis</w:t>
      </w:r>
      <w:r w:rsidR="008316FE" w:rsidRPr="00B654F0">
        <w:rPr>
          <w:rFonts w:ascii="Arial" w:hAnsi="Arial" w:cs="Arial"/>
          <w:sz w:val="24"/>
          <w:szCs w:val="24"/>
        </w:rPr>
        <w:t xml:space="preserve"> a los fines de determinar</w:t>
      </w:r>
      <w:r w:rsidR="00AD2C4F">
        <w:rPr>
          <w:rFonts w:ascii="Arial" w:hAnsi="Arial" w:cs="Arial"/>
          <w:sz w:val="24"/>
          <w:szCs w:val="24"/>
        </w:rPr>
        <w:t>,</w:t>
      </w:r>
      <w:r w:rsidR="008316FE" w:rsidRPr="00B654F0">
        <w:rPr>
          <w:rFonts w:ascii="Arial" w:hAnsi="Arial" w:cs="Arial"/>
          <w:sz w:val="24"/>
          <w:szCs w:val="24"/>
        </w:rPr>
        <w:t xml:space="preserve"> si se ha dado cumplimiento a los requisitos establec</w:t>
      </w:r>
      <w:r w:rsidR="005D0B0F" w:rsidRPr="00B654F0">
        <w:rPr>
          <w:rFonts w:ascii="Arial" w:hAnsi="Arial" w:cs="Arial"/>
          <w:sz w:val="24"/>
          <w:szCs w:val="24"/>
        </w:rPr>
        <w:t xml:space="preserve">idos por la normativa vigente, </w:t>
      </w:r>
      <w:r w:rsidR="008316FE" w:rsidRPr="00B654F0">
        <w:rPr>
          <w:rFonts w:ascii="Arial" w:hAnsi="Arial" w:cs="Arial"/>
          <w:sz w:val="24"/>
          <w:szCs w:val="24"/>
        </w:rPr>
        <w:t>en punto a la admisibilidad del recurso en cuestión.</w:t>
      </w:r>
    </w:p>
    <w:p w:rsidR="008316FE" w:rsidRPr="00B654F0" w:rsidRDefault="00AD2C4F" w:rsidP="00F16C8A">
      <w:pPr>
        <w:pStyle w:val="Textoindependiente"/>
        <w:tabs>
          <w:tab w:val="left" w:pos="1985"/>
        </w:tabs>
        <w:ind w:firstLine="1985"/>
      </w:pPr>
      <w:r>
        <w:t>Que</w:t>
      </w:r>
      <w:r w:rsidR="008316FE" w:rsidRPr="00B654F0">
        <w:t xml:space="preserve"> surge de las constancias de la causa</w:t>
      </w:r>
      <w:r>
        <w:t>,</w:t>
      </w:r>
      <w:r w:rsidR="008316FE" w:rsidRPr="00B654F0">
        <w:t xml:space="preserve"> que el presente recurso ha sido i</w:t>
      </w:r>
      <w:r>
        <w:t>nterpuesto y fundado en término;</w:t>
      </w:r>
      <w:r w:rsidR="008316FE" w:rsidRPr="00B654F0">
        <w:t xml:space="preserve"> que se encuentra eximida la parte actora del depósito judicial conforme lo establecido por el art. 290 del CPC</w:t>
      </w:r>
      <w:r w:rsidR="00301D58">
        <w:t xml:space="preserve"> y C</w:t>
      </w:r>
      <w:r>
        <w:t>.,</w:t>
      </w:r>
      <w:r w:rsidR="008316FE" w:rsidRPr="00B654F0">
        <w:t xml:space="preserve"> y que la resolución impugnada es sen</w:t>
      </w:r>
      <w:r>
        <w:t>tencia asimilable a  definitiva;</w:t>
      </w:r>
      <w:r w:rsidR="008316FE" w:rsidRPr="00B654F0">
        <w:t xml:space="preserve"> toda vez que si bien se trata de un auto interlocutorio dictado en proceso de ejecución de sentencia, en atención a sus con</w:t>
      </w:r>
      <w:r>
        <w:t>secuencias, que serí</w:t>
      </w:r>
      <w:r w:rsidR="008316FE" w:rsidRPr="00B654F0">
        <w:t>an de una imposible o una muy tardía reparación ulterior se le otorga tal carácter.</w:t>
      </w:r>
    </w:p>
    <w:p w:rsidR="008316FE" w:rsidRPr="00B654F0" w:rsidRDefault="008316FE" w:rsidP="00F16C8A">
      <w:pPr>
        <w:shd w:val="clear" w:color="auto" w:fill="FFFFFF"/>
        <w:spacing w:after="0" w:line="360" w:lineRule="auto"/>
        <w:ind w:firstLine="1985"/>
        <w:jc w:val="both"/>
        <w:rPr>
          <w:rFonts w:ascii="Arial" w:hAnsi="Arial" w:cs="Arial"/>
          <w:sz w:val="24"/>
          <w:szCs w:val="24"/>
        </w:rPr>
      </w:pPr>
      <w:r w:rsidRPr="00B654F0">
        <w:rPr>
          <w:rFonts w:ascii="Arial" w:hAnsi="Arial" w:cs="Arial"/>
          <w:sz w:val="24"/>
          <w:szCs w:val="24"/>
        </w:rPr>
        <w:t>En tal sentido la jurisprudencia ha dicho: “…</w:t>
      </w:r>
      <w:r w:rsidRPr="00B654F0">
        <w:rPr>
          <w:rFonts w:ascii="Arial" w:eastAsia="Times New Roman" w:hAnsi="Arial" w:cs="Arial"/>
          <w:i/>
          <w:sz w:val="24"/>
          <w:szCs w:val="24"/>
        </w:rPr>
        <w:t xml:space="preserve">Las decisiones que se dictan en materia incidental y en la etapa de ejecución de sentencia -por tratarse de meros autos interlocutorios- no ostentan el carácter de sentencia definitiva, siendo por lo tanto ajenas a la instancia extraordinaria de la casación, no obstante ello, este Superior Tribunal de Justicia admite -de manera estrictamente excepcional- la revisión de lo decidido, cuando se demuestra "prima </w:t>
      </w:r>
      <w:proofErr w:type="spellStart"/>
      <w:r w:rsidRPr="00B654F0">
        <w:rPr>
          <w:rFonts w:ascii="Arial" w:eastAsia="Times New Roman" w:hAnsi="Arial" w:cs="Arial"/>
          <w:i/>
          <w:sz w:val="24"/>
          <w:szCs w:val="24"/>
        </w:rPr>
        <w:t>facie</w:t>
      </w:r>
      <w:proofErr w:type="spellEnd"/>
      <w:r w:rsidRPr="00B654F0">
        <w:rPr>
          <w:rFonts w:ascii="Arial" w:eastAsia="Times New Roman" w:hAnsi="Arial" w:cs="Arial"/>
          <w:i/>
          <w:sz w:val="24"/>
          <w:szCs w:val="24"/>
        </w:rPr>
        <w:t>" la concurrencia de un supuesto que involucre "</w:t>
      </w:r>
      <w:proofErr w:type="spellStart"/>
      <w:r w:rsidRPr="00B654F0">
        <w:rPr>
          <w:rFonts w:ascii="Arial" w:eastAsia="Times New Roman" w:hAnsi="Arial" w:cs="Arial"/>
          <w:i/>
          <w:sz w:val="24"/>
          <w:szCs w:val="24"/>
        </w:rPr>
        <w:t>definitividad</w:t>
      </w:r>
      <w:proofErr w:type="spellEnd"/>
      <w:r w:rsidRPr="00B654F0">
        <w:rPr>
          <w:rFonts w:ascii="Arial" w:eastAsia="Times New Roman" w:hAnsi="Arial" w:cs="Arial"/>
          <w:i/>
          <w:sz w:val="24"/>
          <w:szCs w:val="24"/>
        </w:rPr>
        <w:t xml:space="preserve">" por asimilación, en virtud de tratarse de un pronunciamiento con aptitud de causar un gravamen que por su magnitud resulta de insuficiente, tardía o imposible reparación ulterior, pues la cuestión que lo motiva, no podrá debatirse nuevamente en una etapa posterior o ser subsanada por otra vía…” </w:t>
      </w:r>
      <w:r w:rsidRPr="00B654F0">
        <w:rPr>
          <w:rFonts w:ascii="Arial" w:eastAsia="Times New Roman" w:hAnsi="Arial" w:cs="Arial"/>
          <w:sz w:val="24"/>
          <w:szCs w:val="24"/>
        </w:rPr>
        <w:t>(</w:t>
      </w:r>
      <w:hyperlink r:id="rId6" w:tgtFrame="_blank" w:history="1">
        <w:r w:rsidRPr="00AD2C4F">
          <w:rPr>
            <w:rFonts w:ascii="Arial" w:eastAsia="Times New Roman" w:hAnsi="Arial" w:cs="Arial"/>
            <w:iCs/>
            <w:sz w:val="24"/>
            <w:szCs w:val="24"/>
          </w:rPr>
          <w:t xml:space="preserve"> Superior Tribunal de Justicia, Santiago del Estero; /// Clínica Termal Río Hondo S.R.L. vs. Sanatorio San Francisco S.R.L. y otros s. Cobro de pesos - Casación civil; 11-feb-2011; Infojus; RC J 9569/12</w:t>
        </w:r>
      </w:hyperlink>
      <w:r w:rsidRPr="00AD2C4F">
        <w:rPr>
          <w:rFonts w:ascii="Arial" w:hAnsi="Arial" w:cs="Arial"/>
          <w:sz w:val="24"/>
          <w:szCs w:val="24"/>
        </w:rPr>
        <w:t xml:space="preserve"> – </w:t>
      </w:r>
      <w:hyperlink r:id="rId7" w:history="1">
        <w:r w:rsidRPr="00AD2C4F">
          <w:rPr>
            <w:rStyle w:val="Hipervnculo"/>
            <w:rFonts w:ascii="Arial" w:hAnsi="Arial" w:cs="Arial"/>
            <w:sz w:val="24"/>
            <w:szCs w:val="24"/>
          </w:rPr>
          <w:t>www.rubinzalonline.con</w:t>
        </w:r>
      </w:hyperlink>
      <w:r w:rsidRPr="00B654F0">
        <w:rPr>
          <w:rFonts w:ascii="Arial" w:hAnsi="Arial" w:cs="Arial"/>
          <w:sz w:val="24"/>
          <w:szCs w:val="24"/>
        </w:rPr>
        <w:t xml:space="preserve"> acceso 06-06-16</w:t>
      </w:r>
    </w:p>
    <w:p w:rsidR="008316FE" w:rsidRPr="00B654F0" w:rsidRDefault="008316FE" w:rsidP="00F16C8A">
      <w:pPr>
        <w:shd w:val="clear" w:color="auto" w:fill="FFFFFF"/>
        <w:spacing w:after="0" w:line="360" w:lineRule="auto"/>
        <w:ind w:firstLine="1985"/>
        <w:jc w:val="both"/>
        <w:rPr>
          <w:rFonts w:ascii="Arial" w:hAnsi="Arial" w:cs="Arial"/>
          <w:sz w:val="24"/>
          <w:szCs w:val="24"/>
        </w:rPr>
      </w:pPr>
      <w:r w:rsidRPr="00B654F0">
        <w:rPr>
          <w:rFonts w:ascii="Arial" w:hAnsi="Arial" w:cs="Arial"/>
          <w:sz w:val="24"/>
          <w:szCs w:val="24"/>
        </w:rPr>
        <w:t xml:space="preserve">Se advierte así, que se ha dado cumplimiento a las exigencias contenidas </w:t>
      </w:r>
      <w:r w:rsidR="005D0B0F" w:rsidRPr="00B654F0">
        <w:rPr>
          <w:rFonts w:ascii="Arial" w:hAnsi="Arial" w:cs="Arial"/>
          <w:sz w:val="24"/>
          <w:szCs w:val="24"/>
        </w:rPr>
        <w:t xml:space="preserve">en </w:t>
      </w:r>
      <w:r w:rsidR="00AD2C4F">
        <w:rPr>
          <w:rFonts w:ascii="Arial" w:hAnsi="Arial" w:cs="Arial"/>
          <w:sz w:val="24"/>
          <w:szCs w:val="24"/>
        </w:rPr>
        <w:t>los arts.</w:t>
      </w:r>
      <w:r w:rsidR="005D0B0F" w:rsidRPr="00B654F0">
        <w:rPr>
          <w:rFonts w:ascii="Arial" w:hAnsi="Arial" w:cs="Arial"/>
          <w:sz w:val="24"/>
          <w:szCs w:val="24"/>
        </w:rPr>
        <w:t xml:space="preserve"> 286, 289 y 290 del C</w:t>
      </w:r>
      <w:r w:rsidRPr="00B654F0">
        <w:rPr>
          <w:rFonts w:ascii="Arial" w:hAnsi="Arial" w:cs="Arial"/>
          <w:sz w:val="24"/>
          <w:szCs w:val="24"/>
        </w:rPr>
        <w:t>PC</w:t>
      </w:r>
      <w:r w:rsidR="005D0B0F" w:rsidRPr="00B654F0">
        <w:rPr>
          <w:rFonts w:ascii="Arial" w:hAnsi="Arial" w:cs="Arial"/>
          <w:sz w:val="24"/>
          <w:szCs w:val="24"/>
        </w:rPr>
        <w:t xml:space="preserve"> </w:t>
      </w:r>
      <w:r w:rsidR="00AD2C4F">
        <w:rPr>
          <w:rFonts w:ascii="Arial" w:hAnsi="Arial" w:cs="Arial"/>
          <w:sz w:val="24"/>
          <w:szCs w:val="24"/>
        </w:rPr>
        <w:t>y C.;</w:t>
      </w:r>
      <w:r w:rsidRPr="00B654F0">
        <w:rPr>
          <w:rFonts w:ascii="Arial" w:hAnsi="Arial" w:cs="Arial"/>
          <w:sz w:val="24"/>
          <w:szCs w:val="24"/>
        </w:rPr>
        <w:t xml:space="preserve"> debiendo considerarse en </w:t>
      </w:r>
      <w:r w:rsidRPr="00B654F0">
        <w:rPr>
          <w:rFonts w:ascii="Arial" w:hAnsi="Arial" w:cs="Arial"/>
          <w:sz w:val="24"/>
          <w:szCs w:val="24"/>
        </w:rPr>
        <w:lastRenderedPageBreak/>
        <w:t>este estudio preliminar y en mérito a lo dispuesto por el art. 301, inc.</w:t>
      </w:r>
      <w:r w:rsidR="005D0B0F" w:rsidRPr="00B654F0">
        <w:rPr>
          <w:rFonts w:ascii="Arial" w:hAnsi="Arial" w:cs="Arial"/>
          <w:sz w:val="24"/>
          <w:szCs w:val="24"/>
        </w:rPr>
        <w:t xml:space="preserve"> </w:t>
      </w:r>
      <w:proofErr w:type="gramStart"/>
      <w:r w:rsidR="005D0B0F" w:rsidRPr="00B654F0">
        <w:rPr>
          <w:rFonts w:ascii="Arial" w:hAnsi="Arial" w:cs="Arial"/>
          <w:sz w:val="24"/>
          <w:szCs w:val="24"/>
        </w:rPr>
        <w:t>a</w:t>
      </w:r>
      <w:proofErr w:type="gramEnd"/>
      <w:r w:rsidR="005D0B0F" w:rsidRPr="00B654F0">
        <w:rPr>
          <w:rFonts w:ascii="Arial" w:hAnsi="Arial" w:cs="Arial"/>
          <w:sz w:val="24"/>
          <w:szCs w:val="24"/>
        </w:rPr>
        <w:t>, del C</w:t>
      </w:r>
      <w:r w:rsidRPr="00B654F0">
        <w:rPr>
          <w:rFonts w:ascii="Arial" w:hAnsi="Arial" w:cs="Arial"/>
          <w:sz w:val="24"/>
          <w:szCs w:val="24"/>
        </w:rPr>
        <w:t>PC</w:t>
      </w:r>
      <w:r w:rsidR="005D0B0F" w:rsidRPr="00B654F0">
        <w:rPr>
          <w:rFonts w:ascii="Arial" w:hAnsi="Arial" w:cs="Arial"/>
          <w:sz w:val="24"/>
          <w:szCs w:val="24"/>
        </w:rPr>
        <w:t xml:space="preserve"> </w:t>
      </w:r>
      <w:r w:rsidRPr="00B654F0">
        <w:rPr>
          <w:rFonts w:ascii="Arial" w:hAnsi="Arial" w:cs="Arial"/>
          <w:sz w:val="24"/>
          <w:szCs w:val="24"/>
        </w:rPr>
        <w:t>y C, que el recurso articulado deviene formalmente admisible.</w:t>
      </w:r>
    </w:p>
    <w:p w:rsidR="008316FE" w:rsidRDefault="008316FE" w:rsidP="00F16C8A">
      <w:pPr>
        <w:spacing w:after="0" w:line="360" w:lineRule="auto"/>
        <w:ind w:firstLine="1985"/>
        <w:jc w:val="both"/>
        <w:rPr>
          <w:rFonts w:ascii="Arial" w:hAnsi="Arial" w:cs="Arial"/>
          <w:sz w:val="24"/>
          <w:szCs w:val="24"/>
        </w:rPr>
      </w:pPr>
      <w:r w:rsidRPr="00B654F0">
        <w:rPr>
          <w:rFonts w:ascii="Arial" w:hAnsi="Arial" w:cs="Arial"/>
          <w:sz w:val="24"/>
          <w:szCs w:val="24"/>
        </w:rPr>
        <w:t>Por lo expuesto, VOTO a esta PRIMERA CUESTI</w:t>
      </w:r>
      <w:r w:rsidR="00C342A0">
        <w:rPr>
          <w:rFonts w:ascii="Arial" w:hAnsi="Arial" w:cs="Arial"/>
          <w:sz w:val="24"/>
          <w:szCs w:val="24"/>
        </w:rPr>
        <w:t>Ó</w:t>
      </w:r>
      <w:r w:rsidRPr="00B654F0">
        <w:rPr>
          <w:rFonts w:ascii="Arial" w:hAnsi="Arial" w:cs="Arial"/>
          <w:sz w:val="24"/>
          <w:szCs w:val="24"/>
        </w:rPr>
        <w:t>N por la AFIRMATIVA.</w:t>
      </w:r>
    </w:p>
    <w:p w:rsidR="00C342A0" w:rsidRPr="00C342A0" w:rsidRDefault="00C342A0" w:rsidP="00F16C8A">
      <w:pPr>
        <w:widowControl w:val="0"/>
        <w:spacing w:after="0" w:line="360" w:lineRule="auto"/>
        <w:ind w:firstLine="1985"/>
        <w:jc w:val="both"/>
        <w:rPr>
          <w:rFonts w:ascii="Arial" w:eastAsia="Times New Roman" w:hAnsi="Arial" w:cs="Arial"/>
          <w:b/>
          <w:bCs/>
          <w:sz w:val="24"/>
          <w:szCs w:val="24"/>
          <w:lang w:val="es-ES" w:eastAsia="es-ES"/>
        </w:rPr>
      </w:pPr>
      <w:r w:rsidRPr="00C342A0">
        <w:rPr>
          <w:rFonts w:ascii="Arial" w:eastAsia="Times New Roman" w:hAnsi="Arial" w:cs="Arial"/>
          <w:sz w:val="24"/>
          <w:szCs w:val="24"/>
          <w:lang w:val="es-ES" w:eastAsia="es-ES"/>
        </w:rPr>
        <w:t xml:space="preserve">Los Señores Ministros, </w:t>
      </w:r>
      <w:proofErr w:type="spellStart"/>
      <w:r w:rsidRPr="00C342A0">
        <w:rPr>
          <w:rFonts w:ascii="Arial" w:eastAsia="Times New Roman" w:hAnsi="Arial" w:cs="Arial"/>
          <w:sz w:val="24"/>
          <w:szCs w:val="24"/>
          <w:lang w:val="es-ES" w:eastAsia="es-ES"/>
        </w:rPr>
        <w:t>Dres</w:t>
      </w:r>
      <w:proofErr w:type="spellEnd"/>
      <w:r w:rsidRPr="00C342A0">
        <w:rPr>
          <w:rFonts w:ascii="Arial" w:eastAsia="Times New Roman" w:hAnsi="Arial" w:cs="Arial"/>
          <w:sz w:val="24"/>
          <w:szCs w:val="24"/>
          <w:lang w:val="es-ES" w:eastAsia="es-ES"/>
        </w:rPr>
        <w:t xml:space="preserve">. </w:t>
      </w:r>
      <w:r w:rsidR="00A4528D" w:rsidRPr="00C342A0">
        <w:rPr>
          <w:rFonts w:ascii="Arial" w:eastAsia="Times New Roman" w:hAnsi="Arial" w:cs="Arial"/>
          <w:sz w:val="24"/>
          <w:szCs w:val="24"/>
          <w:lang w:val="es-ES" w:eastAsia="es-ES"/>
        </w:rPr>
        <w:t xml:space="preserve">LILIA ANA NOVILLO </w:t>
      </w:r>
      <w:r w:rsidRPr="00C342A0">
        <w:rPr>
          <w:rFonts w:ascii="Arial" w:eastAsia="Times New Roman" w:hAnsi="Arial" w:cs="Arial"/>
          <w:sz w:val="24"/>
          <w:szCs w:val="24"/>
          <w:lang w:val="es-ES" w:eastAsia="es-ES"/>
        </w:rPr>
        <w:t>y</w:t>
      </w:r>
      <w:r w:rsidR="00A4528D" w:rsidRPr="00A4528D">
        <w:rPr>
          <w:rFonts w:ascii="Arial" w:eastAsia="Times New Roman" w:hAnsi="Arial" w:cs="Arial"/>
          <w:sz w:val="24"/>
          <w:szCs w:val="24"/>
          <w:lang w:val="es-ES" w:eastAsia="es-ES"/>
        </w:rPr>
        <w:t xml:space="preserve"> </w:t>
      </w:r>
      <w:r w:rsidR="00A4528D" w:rsidRPr="00C342A0">
        <w:rPr>
          <w:rFonts w:ascii="Arial" w:eastAsia="Times New Roman" w:hAnsi="Arial" w:cs="Arial"/>
          <w:sz w:val="24"/>
          <w:szCs w:val="24"/>
          <w:lang w:val="es-ES" w:eastAsia="es-ES"/>
        </w:rPr>
        <w:t>OMAR ESTEBAN URÍA</w:t>
      </w:r>
      <w:r w:rsidRPr="00C342A0">
        <w:rPr>
          <w:rFonts w:ascii="Arial" w:eastAsia="Times New Roman" w:hAnsi="Arial" w:cs="Arial"/>
          <w:sz w:val="24"/>
          <w:szCs w:val="24"/>
          <w:lang w:val="es-ES" w:eastAsia="es-ES"/>
        </w:rPr>
        <w:t xml:space="preserve">, </w:t>
      </w:r>
      <w:r w:rsidRPr="00C342A0">
        <w:rPr>
          <w:rFonts w:ascii="Arial" w:eastAsia="Times New Roman" w:hAnsi="Arial" w:cs="Arial"/>
          <w:sz w:val="24"/>
          <w:szCs w:val="24"/>
          <w:lang w:val="es-MX" w:eastAsia="es-ES"/>
        </w:rPr>
        <w:t xml:space="preserve">comparten lo expresado por el Sr. </w:t>
      </w:r>
      <w:r w:rsidR="00A4528D">
        <w:rPr>
          <w:rFonts w:ascii="Arial" w:eastAsia="Times New Roman" w:hAnsi="Arial" w:cs="Arial"/>
          <w:sz w:val="24"/>
          <w:szCs w:val="24"/>
          <w:lang w:val="es-MX" w:eastAsia="es-ES"/>
        </w:rPr>
        <w:t>Ministro</w:t>
      </w:r>
      <w:r w:rsidRPr="00C342A0">
        <w:rPr>
          <w:rFonts w:ascii="Arial" w:eastAsia="Times New Roman" w:hAnsi="Arial" w:cs="Arial"/>
          <w:sz w:val="24"/>
          <w:szCs w:val="24"/>
          <w:lang w:val="es-MX" w:eastAsia="es-ES"/>
        </w:rPr>
        <w:t xml:space="preserve">, Dr. </w:t>
      </w:r>
      <w:r w:rsidR="00A4528D" w:rsidRPr="00C342A0">
        <w:rPr>
          <w:rFonts w:ascii="Arial" w:eastAsia="Times New Roman" w:hAnsi="Arial" w:cs="Arial"/>
          <w:sz w:val="24"/>
          <w:szCs w:val="24"/>
          <w:lang w:val="es-ES" w:eastAsia="es-ES"/>
        </w:rPr>
        <w:t xml:space="preserve">HORACIO G. ZAVALA RODRÍGUEZ </w:t>
      </w:r>
      <w:r w:rsidRPr="00C342A0">
        <w:rPr>
          <w:rFonts w:ascii="Arial" w:eastAsia="Times New Roman" w:hAnsi="Arial" w:cs="Arial"/>
          <w:sz w:val="24"/>
          <w:szCs w:val="24"/>
          <w:lang w:val="es-ES" w:eastAsia="es-ES"/>
        </w:rPr>
        <w:t xml:space="preserve">y </w:t>
      </w:r>
      <w:r w:rsidRPr="00C342A0">
        <w:rPr>
          <w:rFonts w:ascii="Arial" w:eastAsia="Times New Roman" w:hAnsi="Arial" w:cs="Arial"/>
          <w:sz w:val="24"/>
          <w:szCs w:val="24"/>
          <w:lang w:val="es-MX" w:eastAsia="es-ES"/>
        </w:rPr>
        <w:t xml:space="preserve">votan en igual sentido a esta </w:t>
      </w:r>
      <w:r w:rsidRPr="00C342A0">
        <w:rPr>
          <w:rFonts w:ascii="Arial" w:eastAsia="Times New Roman" w:hAnsi="Arial" w:cs="Arial"/>
          <w:b/>
          <w:bCs/>
          <w:sz w:val="24"/>
          <w:szCs w:val="24"/>
          <w:lang w:val="es-ES" w:eastAsia="es-ES"/>
        </w:rPr>
        <w:t>PRIMERA CUESTIÓN.-</w:t>
      </w:r>
    </w:p>
    <w:p w:rsidR="00C342A0" w:rsidRPr="00C342A0" w:rsidRDefault="00C342A0" w:rsidP="00F16C8A">
      <w:pPr>
        <w:spacing w:after="0" w:line="360" w:lineRule="auto"/>
        <w:ind w:firstLine="1985"/>
        <w:jc w:val="both"/>
        <w:rPr>
          <w:rFonts w:ascii="Arial" w:hAnsi="Arial" w:cs="Arial"/>
          <w:sz w:val="24"/>
          <w:szCs w:val="24"/>
          <w:lang w:val="es-ES"/>
        </w:rPr>
      </w:pPr>
    </w:p>
    <w:p w:rsidR="008316FE" w:rsidRPr="00B654F0" w:rsidRDefault="004522AD" w:rsidP="00F16C8A">
      <w:pPr>
        <w:pStyle w:val="Textoindependiente"/>
      </w:pPr>
      <w:r>
        <w:rPr>
          <w:b/>
          <w:u w:val="single"/>
        </w:rPr>
        <w:t>A LA SEGUNDA CUESTIÓ</w:t>
      </w:r>
      <w:r w:rsidR="008316FE" w:rsidRPr="00B654F0">
        <w:rPr>
          <w:b/>
          <w:u w:val="single"/>
        </w:rPr>
        <w:t xml:space="preserve">N, el Dr. </w:t>
      </w:r>
      <w:r w:rsidR="00AE7024" w:rsidRPr="00B654F0">
        <w:rPr>
          <w:b/>
          <w:bCs/>
          <w:u w:val="single"/>
        </w:rPr>
        <w:t>HORACIO G. ZAVALA RODRÍGUEZ, dijo:</w:t>
      </w:r>
      <w:r>
        <w:t xml:space="preserve"> </w:t>
      </w:r>
      <w:r w:rsidR="000B2308">
        <w:t>1)</w:t>
      </w:r>
      <w:r>
        <w:t xml:space="preserve"> Que a fs. 352/355</w:t>
      </w:r>
      <w:r w:rsidR="00AD2C4F">
        <w:t>,</w:t>
      </w:r>
      <w:r>
        <w:t xml:space="preserve"> </w:t>
      </w:r>
      <w:r w:rsidR="008316FE" w:rsidRPr="00B654F0">
        <w:t>obran los fundamentos del mismo, en los que luego de referirse a la procedencia formal del Recurso bajo el punto III) ANTECEDENTES</w:t>
      </w:r>
      <w:r w:rsidR="00AD2C4F">
        <w:t>,</w:t>
      </w:r>
      <w:r w:rsidR="008316FE" w:rsidRPr="00B654F0">
        <w:t xml:space="preserve"> expone que los jueces de la Cámara han incurrido en los supuestos que contiene el art. 287 en sus dos incisos.</w:t>
      </w:r>
    </w:p>
    <w:p w:rsidR="008316FE" w:rsidRPr="00B654F0" w:rsidRDefault="008316FE" w:rsidP="00F16C8A">
      <w:pPr>
        <w:pStyle w:val="Textoindependiente"/>
        <w:ind w:firstLine="1985"/>
      </w:pPr>
      <w:r w:rsidRPr="00B654F0">
        <w:t>Alega que, doctrina y jurisprudencia admiten que el recurrente refiera al material probatorio, el que forzosamente determina si las normas se han aplicado en forma correcta</w:t>
      </w:r>
      <w:r w:rsidR="00AD2C4F">
        <w:t>,</w:t>
      </w:r>
      <w:r w:rsidRPr="00B654F0">
        <w:t xml:space="preserve"> o si han dejado de aplicarse.</w:t>
      </w:r>
    </w:p>
    <w:p w:rsidR="008316FE" w:rsidRPr="00B654F0" w:rsidRDefault="00AD2C4F" w:rsidP="00F16C8A">
      <w:pPr>
        <w:pStyle w:val="Textoindependiente"/>
        <w:ind w:firstLine="1985"/>
      </w:pPr>
      <w:r>
        <w:t>Sostiene, que</w:t>
      </w:r>
      <w:r w:rsidR="008316FE" w:rsidRPr="00B654F0">
        <w:t xml:space="preserve"> la prueba que ha dejado de analizarse</w:t>
      </w:r>
      <w:r>
        <w:t>,</w:t>
      </w:r>
      <w:r w:rsidR="008316FE" w:rsidRPr="00B654F0">
        <w:t xml:space="preserve"> es la prueba documental acompañada al iniciar la ejecución de sentencia y a</w:t>
      </w:r>
      <w:r>
        <w:t>l contestar la inhabilidad de tí</w:t>
      </w:r>
      <w:r w:rsidR="008316FE" w:rsidRPr="00B654F0">
        <w:t>tulo</w:t>
      </w:r>
      <w:r>
        <w:t>,</w:t>
      </w:r>
      <w:r w:rsidR="008316FE" w:rsidRPr="00B654F0">
        <w:t xml:space="preserve"> que acredita fehacientemente la transferencia</w:t>
      </w:r>
      <w:r>
        <w:t>,</w:t>
      </w:r>
      <w:r w:rsidR="008316FE" w:rsidRPr="00B654F0">
        <w:t xml:space="preserve"> por parte de la empresa Industria</w:t>
      </w:r>
      <w:r>
        <w:t>s</w:t>
      </w:r>
      <w:r w:rsidR="008316FE" w:rsidRPr="00B654F0">
        <w:t xml:space="preserve"> Químicas San Luis S.A. a </w:t>
      </w:r>
      <w:proofErr w:type="spellStart"/>
      <w:r w:rsidR="008316FE" w:rsidRPr="00B654F0">
        <w:t>Darmex</w:t>
      </w:r>
      <w:proofErr w:type="spellEnd"/>
      <w:r w:rsidR="008316FE" w:rsidRPr="00B654F0">
        <w:t xml:space="preserve"> SACIF, que se efectúa en el año 2001, siendo imposible adjuntarlo con la promoción de la demanda.</w:t>
      </w:r>
    </w:p>
    <w:p w:rsidR="008316FE" w:rsidRPr="00B654F0" w:rsidRDefault="008316FE" w:rsidP="00F16C8A">
      <w:pPr>
        <w:pStyle w:val="Textoindependiente"/>
        <w:ind w:firstLine="1985"/>
      </w:pPr>
      <w:r w:rsidRPr="00B654F0">
        <w:t>Manifiesta que, en evidente</w:t>
      </w:r>
      <w:r w:rsidR="00AD2C4F">
        <w:t xml:space="preserve"> infracción del art. 287 inc. </w:t>
      </w:r>
      <w:proofErr w:type="gramStart"/>
      <w:r w:rsidR="00AD2C4F">
        <w:t>a</w:t>
      </w:r>
      <w:proofErr w:type="gramEnd"/>
      <w:r w:rsidR="00AD2C4F">
        <w:t>,</w:t>
      </w:r>
      <w:r w:rsidRPr="00B654F0">
        <w:t xml:space="preserve"> hace lugar a la inhabilidad de t</w:t>
      </w:r>
      <w:r w:rsidR="00F473BA">
        <w:t>í</w:t>
      </w:r>
      <w:r w:rsidRPr="00B654F0">
        <w:t xml:space="preserve">tulo, basándose en normas del proceso </w:t>
      </w:r>
      <w:r w:rsidR="00752C93">
        <w:t xml:space="preserve">ejecutivo, las que afirma, son </w:t>
      </w:r>
      <w:r w:rsidRPr="00B654F0">
        <w:t>inaplicables.</w:t>
      </w:r>
    </w:p>
    <w:p w:rsidR="008316FE" w:rsidRPr="00B654F0" w:rsidRDefault="008316FE" w:rsidP="00F16C8A">
      <w:pPr>
        <w:pStyle w:val="Textoindependiente"/>
        <w:ind w:firstLine="1985"/>
      </w:pPr>
      <w:r w:rsidRPr="00B654F0">
        <w:t>Explic</w:t>
      </w:r>
      <w:r w:rsidR="00AD2C4F">
        <w:t>a que</w:t>
      </w:r>
      <w:r w:rsidRPr="00B654F0">
        <w:t xml:space="preserve"> en la ejecución de sentencia</w:t>
      </w:r>
      <w:r w:rsidR="00AD2C4F">
        <w:t>,</w:t>
      </w:r>
      <w:r w:rsidRPr="00B654F0">
        <w:t xml:space="preserve"> en el proceso laboral</w:t>
      </w:r>
      <w:r w:rsidR="00AD2C4F">
        <w:t>,</w:t>
      </w:r>
      <w:r w:rsidRPr="00B654F0">
        <w:t xml:space="preserve"> debe regirse por los arts. 139 y 140 del CPL, que prevé como excepción admisible</w:t>
      </w:r>
      <w:r w:rsidR="00AD2C4F">
        <w:t xml:space="preserve"> la falsedad o inhabilidad de tí</w:t>
      </w:r>
      <w:r w:rsidRPr="00B654F0">
        <w:t>tulo</w:t>
      </w:r>
      <w:r w:rsidR="00AD2C4F">
        <w:t>,</w:t>
      </w:r>
      <w:r w:rsidRPr="00B654F0">
        <w:t xml:space="preserve"> fundados en la adulteración, falsificación o vicios y que ninguno concurre en aut</w:t>
      </w:r>
      <w:r w:rsidR="00AD2C4F">
        <w:t>os;</w:t>
      </w:r>
      <w:r w:rsidRPr="00B654F0">
        <w:t xml:space="preserve"> por lo que se hace lugar a una excepción no prevista o inexistente en lo laboral.</w:t>
      </w:r>
    </w:p>
    <w:p w:rsidR="008316FE" w:rsidRPr="00B654F0" w:rsidRDefault="008316FE" w:rsidP="00F16C8A">
      <w:pPr>
        <w:pStyle w:val="Textoindependiente"/>
        <w:ind w:firstLine="1985"/>
      </w:pPr>
      <w:r w:rsidRPr="00B654F0">
        <w:t>Afirma que, también en lo que respecta al derecho de fondo</w:t>
      </w:r>
      <w:r w:rsidR="00AD2C4F">
        <w:t xml:space="preserve">, se vulnera el art. 287 </w:t>
      </w:r>
      <w:proofErr w:type="gramStart"/>
      <w:r w:rsidR="00AD2C4F">
        <w:t>inc.</w:t>
      </w:r>
      <w:proofErr w:type="gramEnd"/>
      <w:r w:rsidR="00AD2C4F">
        <w:t xml:space="preserve"> </w:t>
      </w:r>
      <w:proofErr w:type="gramStart"/>
      <w:r w:rsidR="00AD2C4F">
        <w:t>a</w:t>
      </w:r>
      <w:proofErr w:type="gramEnd"/>
      <w:r w:rsidRPr="00B654F0">
        <w:t xml:space="preserve"> </w:t>
      </w:r>
      <w:r w:rsidRPr="00AD2C4F">
        <w:rPr>
          <w:i/>
        </w:rPr>
        <w:t>in fine</w:t>
      </w:r>
      <w:r w:rsidR="00AD2C4F" w:rsidRPr="00AD2C4F">
        <w:rPr>
          <w:i/>
        </w:rPr>
        <w:t>,</w:t>
      </w:r>
      <w:r w:rsidRPr="00B654F0">
        <w:t xml:space="preserve"> al haber dejado de aplicar los normas </w:t>
      </w:r>
      <w:r w:rsidRPr="00B654F0">
        <w:lastRenderedPageBreak/>
        <w:t>correspondientes</w:t>
      </w:r>
      <w:r w:rsidR="00AD2C4F">
        <w:t xml:space="preserve"> (</w:t>
      </w:r>
      <w:r w:rsidRPr="00B654F0">
        <w:t>art</w:t>
      </w:r>
      <w:r w:rsidR="00AD2C4F">
        <w:t>s.</w:t>
      </w:r>
      <w:r w:rsidRPr="00B654F0">
        <w:t xml:space="preserve"> 225 y 228 de la LCT</w:t>
      </w:r>
      <w:r w:rsidR="00AD2C4F">
        <w:t>),</w:t>
      </w:r>
      <w:r w:rsidRPr="00B654F0">
        <w:t xml:space="preserve"> con el argumento de que la solidaridad establecida en los mismos no ha sido introducida en forma oportuna, y no aclara cual era la oportunidad para su planteo.</w:t>
      </w:r>
    </w:p>
    <w:p w:rsidR="008316FE" w:rsidRPr="00B654F0" w:rsidRDefault="008316FE" w:rsidP="00F16C8A">
      <w:pPr>
        <w:pStyle w:val="Textoindependiente"/>
        <w:ind w:firstLine="1985"/>
      </w:pPr>
      <w:r w:rsidRPr="00B654F0">
        <w:t>Señala que en la sentencia impugnada</w:t>
      </w:r>
      <w:r w:rsidR="00AD2C4F">
        <w:t>,</w:t>
      </w:r>
      <w:r w:rsidRPr="00B654F0">
        <w:t xml:space="preserve"> se sostiene que si el tercero no está incluido en la condena, el reclamo deberá discurrir la vía del proceso de conocimiento y agrega que ello es así en el ámbito civil pero no en el laboral. El adquirente de un establecimiento</w:t>
      </w:r>
      <w:r w:rsidR="00AD2C4F">
        <w:t>,</w:t>
      </w:r>
      <w:r w:rsidRPr="00B654F0">
        <w:t xml:space="preserve"> no es un tercero en relación al trabajador y por imperio de los arts. 225 y 228 de la LCT</w:t>
      </w:r>
      <w:r w:rsidR="00AD2C4F">
        <w:t>,</w:t>
      </w:r>
      <w:r w:rsidRPr="00B654F0">
        <w:t xml:space="preserve"> asume en forma solidaria</w:t>
      </w:r>
      <w:r w:rsidR="00AD2C4F">
        <w:t>,</w:t>
      </w:r>
      <w:r w:rsidRPr="00B654F0">
        <w:t xml:space="preserve"> con el transmitente todas las obligaciones que este tuviera con los trabajadores.</w:t>
      </w:r>
    </w:p>
    <w:p w:rsidR="008316FE" w:rsidRPr="00B654F0" w:rsidRDefault="008316FE" w:rsidP="00F16C8A">
      <w:pPr>
        <w:pStyle w:val="Textoindependiente"/>
        <w:tabs>
          <w:tab w:val="left" w:pos="1985"/>
        </w:tabs>
        <w:ind w:firstLine="1985"/>
      </w:pPr>
      <w:r w:rsidRPr="00B654F0">
        <w:t>Expone también que, en la sentencia recurrida se ha omitido la aplicación d</w:t>
      </w:r>
      <w:r w:rsidR="00AD2C4F">
        <w:t>e normas y principio de orden pú</w:t>
      </w:r>
      <w:r w:rsidRPr="00B654F0">
        <w:t>blico laboral, como los consagrados por lo</w:t>
      </w:r>
      <w:r w:rsidR="00AD2C4F">
        <w:t>s</w:t>
      </w:r>
      <w:r w:rsidRPr="00B654F0">
        <w:t xml:space="preserve"> arts. 9 y 11 LCT.</w:t>
      </w:r>
    </w:p>
    <w:p w:rsidR="008316FE" w:rsidRPr="00B654F0" w:rsidRDefault="008316FE" w:rsidP="00F16C8A">
      <w:pPr>
        <w:tabs>
          <w:tab w:val="left" w:pos="1985"/>
        </w:tabs>
        <w:spacing w:after="0" w:line="360" w:lineRule="auto"/>
        <w:ind w:firstLine="1985"/>
        <w:jc w:val="both"/>
        <w:rPr>
          <w:rFonts w:ascii="Arial" w:hAnsi="Arial" w:cs="Arial"/>
          <w:sz w:val="24"/>
          <w:szCs w:val="24"/>
        </w:rPr>
      </w:pPr>
      <w:r w:rsidRPr="00B654F0">
        <w:rPr>
          <w:rFonts w:ascii="Arial" w:hAnsi="Arial" w:cs="Arial"/>
          <w:sz w:val="24"/>
          <w:szCs w:val="24"/>
        </w:rPr>
        <w:t>2) Corrido el traslado de rigor, en fecha 05-06-14</w:t>
      </w:r>
      <w:r w:rsidR="00AD2C4F">
        <w:rPr>
          <w:rFonts w:ascii="Arial" w:hAnsi="Arial" w:cs="Arial"/>
          <w:sz w:val="24"/>
          <w:szCs w:val="24"/>
        </w:rPr>
        <w:t>,</w:t>
      </w:r>
      <w:r w:rsidRPr="00B654F0">
        <w:rPr>
          <w:rFonts w:ascii="Arial" w:hAnsi="Arial" w:cs="Arial"/>
          <w:sz w:val="24"/>
          <w:szCs w:val="24"/>
        </w:rPr>
        <w:t xml:space="preserve"> la contraria contesta el mismo </w:t>
      </w:r>
      <w:r w:rsidR="00752C93" w:rsidRPr="00B654F0">
        <w:rPr>
          <w:rFonts w:ascii="Arial" w:hAnsi="Arial" w:cs="Arial"/>
          <w:sz w:val="24"/>
          <w:szCs w:val="24"/>
        </w:rPr>
        <w:t>vía</w:t>
      </w:r>
      <w:r w:rsidRPr="00B654F0">
        <w:rPr>
          <w:rFonts w:ascii="Arial" w:hAnsi="Arial" w:cs="Arial"/>
          <w:sz w:val="24"/>
          <w:szCs w:val="24"/>
        </w:rPr>
        <w:t xml:space="preserve"> IOL, y expresa</w:t>
      </w:r>
      <w:r w:rsidR="00AD2C4F">
        <w:rPr>
          <w:rFonts w:ascii="Arial" w:hAnsi="Arial" w:cs="Arial"/>
          <w:sz w:val="24"/>
          <w:szCs w:val="24"/>
        </w:rPr>
        <w:t>,</w:t>
      </w:r>
      <w:r w:rsidRPr="00B654F0">
        <w:rPr>
          <w:rFonts w:ascii="Arial" w:hAnsi="Arial" w:cs="Arial"/>
          <w:sz w:val="24"/>
          <w:szCs w:val="24"/>
        </w:rPr>
        <w:t xml:space="preserve"> que resulta manifiesta la improcedencia del recurso de casación interpuesto en virtud de que no se encuentran reunidos, ni cumplidos los requisitos exigidos por el CPC</w:t>
      </w:r>
      <w:r w:rsidR="001F1A55">
        <w:rPr>
          <w:rFonts w:ascii="Arial" w:hAnsi="Arial" w:cs="Arial"/>
          <w:sz w:val="24"/>
          <w:szCs w:val="24"/>
        </w:rPr>
        <w:t xml:space="preserve"> y C</w:t>
      </w:r>
      <w:r w:rsidR="00AD2C4F">
        <w:rPr>
          <w:rFonts w:ascii="Arial" w:hAnsi="Arial" w:cs="Arial"/>
          <w:sz w:val="24"/>
          <w:szCs w:val="24"/>
        </w:rPr>
        <w:t>,</w:t>
      </w:r>
      <w:r w:rsidRPr="00B654F0">
        <w:rPr>
          <w:rFonts w:ascii="Arial" w:hAnsi="Arial" w:cs="Arial"/>
          <w:sz w:val="24"/>
          <w:szCs w:val="24"/>
        </w:rPr>
        <w:t xml:space="preserve"> para su procedencia formal y que en lo sustancial el recurrente invoca la errónea interpretación y aplicación de normas procesales</w:t>
      </w:r>
      <w:r w:rsidR="00AD2C4F">
        <w:rPr>
          <w:rFonts w:ascii="Arial" w:hAnsi="Arial" w:cs="Arial"/>
          <w:sz w:val="24"/>
          <w:szCs w:val="24"/>
        </w:rPr>
        <w:t>;</w:t>
      </w:r>
      <w:r w:rsidRPr="00B654F0">
        <w:rPr>
          <w:rFonts w:ascii="Arial" w:hAnsi="Arial" w:cs="Arial"/>
          <w:sz w:val="24"/>
          <w:szCs w:val="24"/>
        </w:rPr>
        <w:t xml:space="preserve"> lo hace respecto de una sentencia interlocutoria en proceso de ejecución, y es evidente que cuestion</w:t>
      </w:r>
      <w:r w:rsidR="00AD2C4F">
        <w:rPr>
          <w:rFonts w:ascii="Arial" w:hAnsi="Arial" w:cs="Arial"/>
          <w:sz w:val="24"/>
          <w:szCs w:val="24"/>
        </w:rPr>
        <w:t>a aspectos fácticos del proceso;</w:t>
      </w:r>
      <w:r w:rsidRPr="00B654F0">
        <w:rPr>
          <w:rFonts w:ascii="Arial" w:hAnsi="Arial" w:cs="Arial"/>
          <w:sz w:val="24"/>
          <w:szCs w:val="24"/>
        </w:rPr>
        <w:t xml:space="preserve"> y precisamente ello constituye materia absolutamente extraña al examen normativo del control técnico del recurso de casación.-</w:t>
      </w:r>
    </w:p>
    <w:p w:rsidR="008316FE" w:rsidRPr="00B654F0" w:rsidRDefault="00AD2C4F" w:rsidP="00F16C8A">
      <w:pPr>
        <w:tabs>
          <w:tab w:val="left" w:pos="1985"/>
        </w:tabs>
        <w:spacing w:after="0" w:line="360" w:lineRule="auto"/>
        <w:ind w:firstLine="1985"/>
        <w:jc w:val="both"/>
        <w:rPr>
          <w:rFonts w:ascii="Arial" w:hAnsi="Arial" w:cs="Arial"/>
          <w:sz w:val="24"/>
          <w:szCs w:val="24"/>
        </w:rPr>
      </w:pPr>
      <w:r>
        <w:rPr>
          <w:rFonts w:ascii="Arial" w:hAnsi="Arial" w:cs="Arial"/>
          <w:sz w:val="24"/>
          <w:szCs w:val="24"/>
        </w:rPr>
        <w:t>Alega que</w:t>
      </w:r>
      <w:r w:rsidR="008316FE" w:rsidRPr="00B654F0">
        <w:rPr>
          <w:rFonts w:ascii="Arial" w:hAnsi="Arial" w:cs="Arial"/>
          <w:sz w:val="24"/>
          <w:szCs w:val="24"/>
        </w:rPr>
        <w:t xml:space="preserve"> de la lectura del escrito recursivo</w:t>
      </w:r>
      <w:r>
        <w:rPr>
          <w:rFonts w:ascii="Arial" w:hAnsi="Arial" w:cs="Arial"/>
          <w:sz w:val="24"/>
          <w:szCs w:val="24"/>
        </w:rPr>
        <w:t>,</w:t>
      </w:r>
      <w:r w:rsidR="008316FE" w:rsidRPr="00B654F0">
        <w:rPr>
          <w:rFonts w:ascii="Arial" w:hAnsi="Arial" w:cs="Arial"/>
          <w:sz w:val="24"/>
          <w:szCs w:val="24"/>
        </w:rPr>
        <w:t xml:space="preserve"> se advierte que éste no cumple con los requisitos antes señalados, puesto que no logra poner en evidencia ilegalidad alguna</w:t>
      </w:r>
      <w:r>
        <w:rPr>
          <w:rFonts w:ascii="Arial" w:hAnsi="Arial" w:cs="Arial"/>
          <w:sz w:val="24"/>
          <w:szCs w:val="24"/>
        </w:rPr>
        <w:t>,</w:t>
      </w:r>
      <w:r w:rsidR="008316FE" w:rsidRPr="00B654F0">
        <w:rPr>
          <w:rFonts w:ascii="Arial" w:hAnsi="Arial" w:cs="Arial"/>
          <w:sz w:val="24"/>
          <w:szCs w:val="24"/>
        </w:rPr>
        <w:t xml:space="preserve"> sino simplemente discrepancias con el criterio del Juzgador, efectuando un razonamiento paralelo que no alcanza a destruir la sentencia atacada</w:t>
      </w:r>
    </w:p>
    <w:p w:rsidR="008316FE" w:rsidRPr="00B654F0" w:rsidRDefault="008316FE" w:rsidP="00F16C8A">
      <w:pPr>
        <w:tabs>
          <w:tab w:val="left" w:pos="1985"/>
        </w:tabs>
        <w:spacing w:after="0" w:line="360" w:lineRule="auto"/>
        <w:ind w:firstLine="1985"/>
        <w:jc w:val="both"/>
        <w:rPr>
          <w:rFonts w:ascii="Arial" w:hAnsi="Arial" w:cs="Arial"/>
          <w:sz w:val="24"/>
          <w:szCs w:val="24"/>
        </w:rPr>
      </w:pPr>
      <w:r w:rsidRPr="00B654F0">
        <w:rPr>
          <w:rFonts w:ascii="Arial" w:hAnsi="Arial" w:cs="Arial"/>
          <w:sz w:val="24"/>
          <w:szCs w:val="24"/>
        </w:rPr>
        <w:t>Afirma que en la presente causa</w:t>
      </w:r>
      <w:r w:rsidR="00AD2C4F">
        <w:rPr>
          <w:rFonts w:ascii="Arial" w:hAnsi="Arial" w:cs="Arial"/>
          <w:sz w:val="24"/>
          <w:szCs w:val="24"/>
        </w:rPr>
        <w:t>,</w:t>
      </w:r>
      <w:r w:rsidRPr="00B654F0">
        <w:rPr>
          <w:rFonts w:ascii="Arial" w:hAnsi="Arial" w:cs="Arial"/>
          <w:sz w:val="24"/>
          <w:szCs w:val="24"/>
        </w:rPr>
        <w:t xml:space="preserve"> no estamos en presencia de una sentencia definitiva sino interlocutoria</w:t>
      </w:r>
      <w:r w:rsidR="00AD2C4F">
        <w:rPr>
          <w:rFonts w:ascii="Arial" w:hAnsi="Arial" w:cs="Arial"/>
          <w:sz w:val="24"/>
          <w:szCs w:val="24"/>
        </w:rPr>
        <w:t>,</w:t>
      </w:r>
      <w:r w:rsidRPr="00B654F0">
        <w:rPr>
          <w:rFonts w:ascii="Arial" w:hAnsi="Arial" w:cs="Arial"/>
          <w:sz w:val="24"/>
          <w:szCs w:val="24"/>
        </w:rPr>
        <w:t xml:space="preserve"> y la cuestión resuelta</w:t>
      </w:r>
      <w:r w:rsidR="00AD2C4F">
        <w:rPr>
          <w:rFonts w:ascii="Arial" w:hAnsi="Arial" w:cs="Arial"/>
          <w:sz w:val="24"/>
          <w:szCs w:val="24"/>
        </w:rPr>
        <w:t>,</w:t>
      </w:r>
      <w:r w:rsidRPr="00B654F0">
        <w:rPr>
          <w:rFonts w:ascii="Arial" w:hAnsi="Arial" w:cs="Arial"/>
          <w:sz w:val="24"/>
          <w:szCs w:val="24"/>
        </w:rPr>
        <w:t xml:space="preserve"> solidaridad</w:t>
      </w:r>
      <w:r w:rsidR="00AD2C4F">
        <w:rPr>
          <w:rFonts w:ascii="Arial" w:hAnsi="Arial" w:cs="Arial"/>
          <w:sz w:val="24"/>
          <w:szCs w:val="24"/>
        </w:rPr>
        <w:t>,</w:t>
      </w:r>
      <w:r w:rsidRPr="00B654F0">
        <w:rPr>
          <w:rFonts w:ascii="Arial" w:hAnsi="Arial" w:cs="Arial"/>
          <w:sz w:val="24"/>
          <w:szCs w:val="24"/>
        </w:rPr>
        <w:t xml:space="preserve"> respecto del crédito que se ejecuta no solo puede, sino que se debe ventilar en proceso ordinario.-</w:t>
      </w:r>
    </w:p>
    <w:p w:rsidR="008316FE" w:rsidRPr="00DF4001" w:rsidRDefault="008316FE" w:rsidP="00F16C8A">
      <w:pPr>
        <w:tabs>
          <w:tab w:val="left" w:pos="1985"/>
        </w:tabs>
        <w:spacing w:after="0" w:line="360" w:lineRule="auto"/>
        <w:ind w:firstLine="1985"/>
        <w:jc w:val="both"/>
        <w:rPr>
          <w:rFonts w:ascii="Arial" w:hAnsi="Arial" w:cs="Arial"/>
          <w:i/>
          <w:sz w:val="24"/>
          <w:szCs w:val="24"/>
        </w:rPr>
      </w:pPr>
      <w:r w:rsidRPr="00B654F0">
        <w:rPr>
          <w:rFonts w:ascii="Arial" w:hAnsi="Arial" w:cs="Arial"/>
          <w:sz w:val="24"/>
          <w:szCs w:val="24"/>
        </w:rPr>
        <w:lastRenderedPageBreak/>
        <w:t>Expone que en segundo lugar, el recurrente comienza su memorial sosteniendo</w:t>
      </w:r>
      <w:r w:rsidR="00AD2C4F">
        <w:rPr>
          <w:rFonts w:ascii="Arial" w:hAnsi="Arial" w:cs="Arial"/>
          <w:sz w:val="24"/>
          <w:szCs w:val="24"/>
        </w:rPr>
        <w:t>,</w:t>
      </w:r>
      <w:r w:rsidRPr="00B654F0">
        <w:rPr>
          <w:rFonts w:ascii="Arial" w:hAnsi="Arial" w:cs="Arial"/>
          <w:sz w:val="24"/>
          <w:szCs w:val="24"/>
        </w:rPr>
        <w:t xml:space="preserve"> que la Cámara de Apelaciones no ha analizado la prueba documental acompañada al promover la ejecuc</w:t>
      </w:r>
      <w:r w:rsidR="00AD2C4F">
        <w:rPr>
          <w:rFonts w:ascii="Arial" w:hAnsi="Arial" w:cs="Arial"/>
          <w:sz w:val="24"/>
          <w:szCs w:val="24"/>
        </w:rPr>
        <w:t>ión y al contestar la excepción;</w:t>
      </w:r>
      <w:r w:rsidRPr="00B654F0">
        <w:rPr>
          <w:rFonts w:ascii="Arial" w:hAnsi="Arial" w:cs="Arial"/>
          <w:sz w:val="24"/>
          <w:szCs w:val="24"/>
        </w:rPr>
        <w:t xml:space="preserve"> de tal manera pretende cuestionar cuestiones fácticas del proceso y la valoración de la prueba, que invoca la aplicación errónea de normas procesales y pretende la aplicaci</w:t>
      </w:r>
      <w:r w:rsidR="00AD2C4F">
        <w:rPr>
          <w:rFonts w:ascii="Arial" w:hAnsi="Arial" w:cs="Arial"/>
          <w:sz w:val="24"/>
          <w:szCs w:val="24"/>
        </w:rPr>
        <w:t>ón de normas de igual condición;</w:t>
      </w:r>
      <w:r w:rsidRPr="00B654F0">
        <w:rPr>
          <w:rFonts w:ascii="Arial" w:hAnsi="Arial" w:cs="Arial"/>
          <w:sz w:val="24"/>
          <w:szCs w:val="24"/>
        </w:rPr>
        <w:t xml:space="preserve"> lo que también, puntualiza, </w:t>
      </w:r>
      <w:r w:rsidR="000116C4" w:rsidRPr="00B654F0">
        <w:rPr>
          <w:rFonts w:ascii="Arial" w:hAnsi="Arial" w:cs="Arial"/>
          <w:sz w:val="24"/>
          <w:szCs w:val="24"/>
        </w:rPr>
        <w:t>está</w:t>
      </w:r>
      <w:r w:rsidRPr="00B654F0">
        <w:rPr>
          <w:rFonts w:ascii="Arial" w:hAnsi="Arial" w:cs="Arial"/>
          <w:sz w:val="24"/>
          <w:szCs w:val="24"/>
        </w:rPr>
        <w:t xml:space="preserve"> expresamente excluido del recurso por imperio de la norma del art. </w:t>
      </w:r>
      <w:r w:rsidR="00DF4001">
        <w:rPr>
          <w:rFonts w:ascii="Arial" w:hAnsi="Arial" w:cs="Arial"/>
          <w:sz w:val="24"/>
          <w:szCs w:val="24"/>
        </w:rPr>
        <w:t>288 del CP</w:t>
      </w:r>
      <w:r w:rsidRPr="00B654F0">
        <w:rPr>
          <w:rFonts w:ascii="Arial" w:hAnsi="Arial" w:cs="Arial"/>
          <w:sz w:val="24"/>
          <w:szCs w:val="24"/>
        </w:rPr>
        <w:t>C</w:t>
      </w:r>
      <w:r w:rsidR="00DF4001">
        <w:rPr>
          <w:rFonts w:ascii="Arial" w:hAnsi="Arial" w:cs="Arial"/>
          <w:sz w:val="24"/>
          <w:szCs w:val="24"/>
        </w:rPr>
        <w:t xml:space="preserve"> y C</w:t>
      </w:r>
      <w:r w:rsidRPr="00B654F0">
        <w:rPr>
          <w:rFonts w:ascii="Arial" w:hAnsi="Arial" w:cs="Arial"/>
          <w:sz w:val="24"/>
          <w:szCs w:val="24"/>
        </w:rPr>
        <w:t>., que textualmente dice</w:t>
      </w:r>
      <w:r w:rsidR="00DF4001">
        <w:rPr>
          <w:rFonts w:ascii="Arial" w:hAnsi="Arial" w:cs="Arial"/>
          <w:sz w:val="24"/>
          <w:szCs w:val="24"/>
        </w:rPr>
        <w:t>:</w:t>
      </w:r>
      <w:r w:rsidRPr="00B654F0">
        <w:rPr>
          <w:rFonts w:ascii="Arial" w:hAnsi="Arial" w:cs="Arial"/>
          <w:sz w:val="24"/>
          <w:szCs w:val="24"/>
        </w:rPr>
        <w:t xml:space="preserve"> </w:t>
      </w:r>
      <w:r w:rsidRPr="00DF4001">
        <w:rPr>
          <w:rFonts w:ascii="Arial" w:hAnsi="Arial" w:cs="Arial"/>
          <w:i/>
          <w:sz w:val="24"/>
          <w:szCs w:val="24"/>
        </w:rPr>
        <w:t>"No podrá fundarse en violación a normas procesales"</w:t>
      </w:r>
      <w:r w:rsidR="00F16C8A" w:rsidRPr="00DF4001">
        <w:rPr>
          <w:rFonts w:ascii="Arial" w:hAnsi="Arial" w:cs="Arial"/>
          <w:i/>
          <w:sz w:val="24"/>
          <w:szCs w:val="24"/>
        </w:rPr>
        <w:t>.</w:t>
      </w:r>
    </w:p>
    <w:p w:rsidR="008316FE" w:rsidRPr="00B654F0" w:rsidRDefault="008316FE" w:rsidP="00F16C8A">
      <w:pPr>
        <w:tabs>
          <w:tab w:val="left" w:pos="1985"/>
        </w:tabs>
        <w:spacing w:after="0" w:line="360" w:lineRule="auto"/>
        <w:ind w:firstLine="1985"/>
        <w:jc w:val="both"/>
        <w:rPr>
          <w:rFonts w:ascii="Arial" w:hAnsi="Arial" w:cs="Arial"/>
          <w:sz w:val="24"/>
          <w:szCs w:val="24"/>
        </w:rPr>
      </w:pPr>
      <w:r w:rsidRPr="00B654F0">
        <w:rPr>
          <w:rFonts w:ascii="Arial" w:hAnsi="Arial" w:cs="Arial"/>
          <w:sz w:val="24"/>
          <w:szCs w:val="24"/>
        </w:rPr>
        <w:t>Advierte que finalmente</w:t>
      </w:r>
      <w:r w:rsidR="00DF4001">
        <w:rPr>
          <w:rFonts w:ascii="Arial" w:hAnsi="Arial" w:cs="Arial"/>
          <w:sz w:val="24"/>
          <w:szCs w:val="24"/>
        </w:rPr>
        <w:t>,</w:t>
      </w:r>
      <w:r w:rsidRPr="00B654F0">
        <w:rPr>
          <w:rFonts w:ascii="Arial" w:hAnsi="Arial" w:cs="Arial"/>
          <w:sz w:val="24"/>
          <w:szCs w:val="24"/>
        </w:rPr>
        <w:t xml:space="preserve"> cuestiona la resolución de la Cámara de Apelaciones en relación con las normas de lo</w:t>
      </w:r>
      <w:r w:rsidR="00DF4001">
        <w:rPr>
          <w:rFonts w:ascii="Arial" w:hAnsi="Arial" w:cs="Arial"/>
          <w:sz w:val="24"/>
          <w:szCs w:val="24"/>
        </w:rPr>
        <w:t>s artículos 225 y 228 de la LCT;</w:t>
      </w:r>
      <w:r w:rsidRPr="00B654F0">
        <w:rPr>
          <w:rFonts w:ascii="Arial" w:hAnsi="Arial" w:cs="Arial"/>
          <w:sz w:val="24"/>
          <w:szCs w:val="24"/>
        </w:rPr>
        <w:t xml:space="preserve"> en cuanto se rechaza su aplicación</w:t>
      </w:r>
      <w:r w:rsidR="00DF4001">
        <w:rPr>
          <w:rFonts w:ascii="Arial" w:hAnsi="Arial" w:cs="Arial"/>
          <w:sz w:val="24"/>
          <w:szCs w:val="24"/>
        </w:rPr>
        <w:t>,</w:t>
      </w:r>
      <w:r w:rsidRPr="00B654F0">
        <w:rPr>
          <w:rFonts w:ascii="Arial" w:hAnsi="Arial" w:cs="Arial"/>
          <w:sz w:val="24"/>
          <w:szCs w:val="24"/>
        </w:rPr>
        <w:t xml:space="preserve"> por haber sido introducida en forma inoportuna, y que este agravio tampoco resulta atendible por cuanto la resolución de cámara luce inobjetable.</w:t>
      </w:r>
    </w:p>
    <w:p w:rsidR="008316FE" w:rsidRPr="00B654F0" w:rsidRDefault="008316FE" w:rsidP="00F16C8A">
      <w:pPr>
        <w:tabs>
          <w:tab w:val="left" w:pos="1985"/>
        </w:tabs>
        <w:spacing w:after="0" w:line="360" w:lineRule="auto"/>
        <w:ind w:firstLine="1985"/>
        <w:jc w:val="both"/>
        <w:rPr>
          <w:rFonts w:ascii="Arial" w:hAnsi="Arial" w:cs="Arial"/>
          <w:sz w:val="24"/>
          <w:szCs w:val="24"/>
        </w:rPr>
      </w:pPr>
      <w:r w:rsidRPr="00B654F0">
        <w:rPr>
          <w:rFonts w:ascii="Arial" w:hAnsi="Arial" w:cs="Arial"/>
          <w:sz w:val="24"/>
          <w:szCs w:val="24"/>
        </w:rPr>
        <w:t>Concluye que lo que el recurrente ha pretendido en la causa</w:t>
      </w:r>
      <w:r w:rsidR="00DF4001">
        <w:rPr>
          <w:rFonts w:ascii="Arial" w:hAnsi="Arial" w:cs="Arial"/>
          <w:sz w:val="24"/>
          <w:szCs w:val="24"/>
        </w:rPr>
        <w:t>,</w:t>
      </w:r>
      <w:r w:rsidRPr="00B654F0">
        <w:rPr>
          <w:rFonts w:ascii="Arial" w:hAnsi="Arial" w:cs="Arial"/>
          <w:sz w:val="24"/>
          <w:szCs w:val="24"/>
        </w:rPr>
        <w:t xml:space="preserve"> es incorporar pruebas inadmisibles</w:t>
      </w:r>
      <w:r w:rsidR="00DF4001">
        <w:rPr>
          <w:rFonts w:ascii="Arial" w:hAnsi="Arial" w:cs="Arial"/>
          <w:sz w:val="24"/>
          <w:szCs w:val="24"/>
        </w:rPr>
        <w:t>,</w:t>
      </w:r>
      <w:r w:rsidRPr="00B654F0">
        <w:rPr>
          <w:rFonts w:ascii="Arial" w:hAnsi="Arial" w:cs="Arial"/>
          <w:sz w:val="24"/>
          <w:szCs w:val="24"/>
        </w:rPr>
        <w:t xml:space="preserve"> desde todo punto de vista</w:t>
      </w:r>
      <w:r w:rsidR="00DF4001">
        <w:rPr>
          <w:rFonts w:ascii="Arial" w:hAnsi="Arial" w:cs="Arial"/>
          <w:sz w:val="24"/>
          <w:szCs w:val="24"/>
        </w:rPr>
        <w:t>,</w:t>
      </w:r>
      <w:r w:rsidRPr="00B654F0">
        <w:rPr>
          <w:rFonts w:ascii="Arial" w:hAnsi="Arial" w:cs="Arial"/>
          <w:sz w:val="24"/>
          <w:szCs w:val="24"/>
        </w:rPr>
        <w:t xml:space="preserve"> en la </w:t>
      </w:r>
      <w:r w:rsidR="00DF4001">
        <w:rPr>
          <w:rFonts w:ascii="Arial" w:hAnsi="Arial" w:cs="Arial"/>
          <w:sz w:val="24"/>
          <w:szCs w:val="24"/>
        </w:rPr>
        <w:t>etapa de ejecución de sentencia;</w:t>
      </w:r>
      <w:r w:rsidRPr="00B654F0">
        <w:rPr>
          <w:rFonts w:ascii="Arial" w:hAnsi="Arial" w:cs="Arial"/>
          <w:sz w:val="24"/>
          <w:szCs w:val="24"/>
        </w:rPr>
        <w:t xml:space="preserve"> que pretende ejecutar en contra de su mandante una sentencia que ha sido dictada en un juicio</w:t>
      </w:r>
      <w:r w:rsidR="00DF4001">
        <w:rPr>
          <w:rFonts w:ascii="Arial" w:hAnsi="Arial" w:cs="Arial"/>
          <w:sz w:val="24"/>
          <w:szCs w:val="24"/>
        </w:rPr>
        <w:t>,</w:t>
      </w:r>
      <w:r w:rsidRPr="00B654F0">
        <w:rPr>
          <w:rFonts w:ascii="Arial" w:hAnsi="Arial" w:cs="Arial"/>
          <w:sz w:val="24"/>
          <w:szCs w:val="24"/>
        </w:rPr>
        <w:t xml:space="preserve"> en el que no ha sido parte, ni ha sido citada por ningún con</w:t>
      </w:r>
      <w:r w:rsidR="00DF4001">
        <w:rPr>
          <w:rFonts w:ascii="Arial" w:hAnsi="Arial" w:cs="Arial"/>
          <w:sz w:val="24"/>
          <w:szCs w:val="24"/>
        </w:rPr>
        <w:t>cepto a tomar participación en é</w:t>
      </w:r>
      <w:r w:rsidRPr="00B654F0">
        <w:rPr>
          <w:rFonts w:ascii="Arial" w:hAnsi="Arial" w:cs="Arial"/>
          <w:sz w:val="24"/>
          <w:szCs w:val="24"/>
        </w:rPr>
        <w:t>l, y consecuentemente</w:t>
      </w:r>
      <w:r w:rsidR="00DF4001">
        <w:rPr>
          <w:rFonts w:ascii="Arial" w:hAnsi="Arial" w:cs="Arial"/>
          <w:sz w:val="24"/>
          <w:szCs w:val="24"/>
        </w:rPr>
        <w:t>,</w:t>
      </w:r>
      <w:r w:rsidRPr="00B654F0">
        <w:rPr>
          <w:rFonts w:ascii="Arial" w:hAnsi="Arial" w:cs="Arial"/>
          <w:sz w:val="24"/>
          <w:szCs w:val="24"/>
        </w:rPr>
        <w:t xml:space="preserve"> no ha sido condenada a cumplirla.</w:t>
      </w:r>
    </w:p>
    <w:p w:rsidR="008316FE" w:rsidRPr="00B654F0" w:rsidRDefault="008316FE" w:rsidP="00F16C8A">
      <w:pPr>
        <w:tabs>
          <w:tab w:val="left" w:pos="1985"/>
        </w:tabs>
        <w:spacing w:after="0" w:line="360" w:lineRule="auto"/>
        <w:ind w:firstLine="1985"/>
        <w:jc w:val="both"/>
        <w:rPr>
          <w:rFonts w:ascii="Arial" w:hAnsi="Arial" w:cs="Arial"/>
          <w:sz w:val="24"/>
          <w:szCs w:val="24"/>
        </w:rPr>
      </w:pPr>
      <w:r w:rsidRPr="00B654F0">
        <w:rPr>
          <w:rFonts w:ascii="Arial" w:hAnsi="Arial" w:cs="Arial"/>
          <w:sz w:val="24"/>
          <w:szCs w:val="24"/>
        </w:rPr>
        <w:t>Finalmente expresa</w:t>
      </w:r>
      <w:r w:rsidR="00DF4001">
        <w:rPr>
          <w:rFonts w:ascii="Arial" w:hAnsi="Arial" w:cs="Arial"/>
          <w:sz w:val="24"/>
          <w:szCs w:val="24"/>
        </w:rPr>
        <w:t>,</w:t>
      </w:r>
      <w:r w:rsidRPr="00B654F0">
        <w:rPr>
          <w:rFonts w:ascii="Arial" w:hAnsi="Arial" w:cs="Arial"/>
          <w:sz w:val="24"/>
          <w:szCs w:val="24"/>
        </w:rPr>
        <w:t xml:space="preserve"> que de la correcta interpretación de las normas de los artículos 225 y 228 de la ley de contrato de trabajo, se infiere y concluye</w:t>
      </w:r>
      <w:r w:rsidR="00DF4001">
        <w:rPr>
          <w:rFonts w:ascii="Arial" w:hAnsi="Arial" w:cs="Arial"/>
          <w:sz w:val="24"/>
          <w:szCs w:val="24"/>
        </w:rPr>
        <w:t>,</w:t>
      </w:r>
      <w:r w:rsidRPr="00B654F0">
        <w:rPr>
          <w:rFonts w:ascii="Arial" w:hAnsi="Arial" w:cs="Arial"/>
          <w:sz w:val="24"/>
          <w:szCs w:val="24"/>
        </w:rPr>
        <w:t xml:space="preserve"> que la solidaridad que se establece respecto del cesionario</w:t>
      </w:r>
      <w:r w:rsidR="00DF4001">
        <w:rPr>
          <w:rFonts w:ascii="Arial" w:hAnsi="Arial" w:cs="Arial"/>
          <w:sz w:val="24"/>
          <w:szCs w:val="24"/>
        </w:rPr>
        <w:t>,</w:t>
      </w:r>
      <w:r w:rsidRPr="00B654F0">
        <w:rPr>
          <w:rFonts w:ascii="Arial" w:hAnsi="Arial" w:cs="Arial"/>
          <w:sz w:val="24"/>
          <w:szCs w:val="24"/>
        </w:rPr>
        <w:t xml:space="preserve"> no alcanza los créditos provenientes de relaciones extinguidas o inexistentes a la fecha de la cesión, solo se extiende a las relaciones vigentes</w:t>
      </w:r>
      <w:r w:rsidR="00DF4001">
        <w:rPr>
          <w:rFonts w:ascii="Arial" w:hAnsi="Arial" w:cs="Arial"/>
          <w:sz w:val="24"/>
          <w:szCs w:val="24"/>
        </w:rPr>
        <w:t>,</w:t>
      </w:r>
      <w:r w:rsidRPr="00B654F0">
        <w:rPr>
          <w:rFonts w:ascii="Arial" w:hAnsi="Arial" w:cs="Arial"/>
          <w:sz w:val="24"/>
          <w:szCs w:val="24"/>
        </w:rPr>
        <w:t xml:space="preserve"> y en ese caso</w:t>
      </w:r>
      <w:r w:rsidR="00DF4001">
        <w:rPr>
          <w:rFonts w:ascii="Arial" w:hAnsi="Arial" w:cs="Arial"/>
          <w:sz w:val="24"/>
          <w:szCs w:val="24"/>
        </w:rPr>
        <w:t>, au</w:t>
      </w:r>
      <w:r w:rsidRPr="00B654F0">
        <w:rPr>
          <w:rFonts w:ascii="Arial" w:hAnsi="Arial" w:cs="Arial"/>
          <w:sz w:val="24"/>
          <w:szCs w:val="24"/>
        </w:rPr>
        <w:t>n a los créditos devengados con anterioridad.</w:t>
      </w:r>
    </w:p>
    <w:p w:rsidR="008316FE" w:rsidRPr="00B654F0" w:rsidRDefault="000116C4" w:rsidP="00F16C8A">
      <w:pPr>
        <w:pStyle w:val="Textoindependiente"/>
        <w:ind w:firstLine="1985"/>
      </w:pPr>
      <w:r>
        <w:t>3</w:t>
      </w:r>
      <w:r w:rsidR="008316FE" w:rsidRPr="00B654F0">
        <w:t>) Que a fs. 432/433 vta.</w:t>
      </w:r>
      <w:r w:rsidR="00DF4001">
        <w:t>,</w:t>
      </w:r>
      <w:r w:rsidR="008316FE" w:rsidRPr="00B654F0">
        <w:t xml:space="preserve"> dictamina el Sr. Procurador General opinando</w:t>
      </w:r>
      <w:r w:rsidR="00DF4001">
        <w:t>,</w:t>
      </w:r>
      <w:r w:rsidR="008316FE" w:rsidRPr="00B654F0">
        <w:t xml:space="preserve"> que la impugnación recursiva no puede prosperar y corresponde el rechazo del mismo</w:t>
      </w:r>
      <w:r w:rsidR="00DF4001">
        <w:t>,</w:t>
      </w:r>
      <w:r w:rsidR="008316FE" w:rsidRPr="00B654F0">
        <w:t xml:space="preserve"> puesto que se pretende crear una tercera instancia ordinaria</w:t>
      </w:r>
      <w:r w:rsidR="00DF4001">
        <w:t>,</w:t>
      </w:r>
      <w:r w:rsidR="008316FE" w:rsidRPr="00B654F0">
        <w:t xml:space="preserve"> ya que lo agravios del recurrente se encuentran vinculados a cuestiones de índole procesal.</w:t>
      </w:r>
    </w:p>
    <w:p w:rsidR="008316FE" w:rsidRPr="00B654F0" w:rsidRDefault="00BD2492" w:rsidP="00F16C8A">
      <w:pPr>
        <w:pStyle w:val="Textoindependiente"/>
        <w:tabs>
          <w:tab w:val="left" w:pos="1985"/>
          <w:tab w:val="left" w:pos="2127"/>
        </w:tabs>
        <w:ind w:firstLine="1985"/>
      </w:pPr>
      <w:r>
        <w:lastRenderedPageBreak/>
        <w:t>4</w:t>
      </w:r>
      <w:r w:rsidR="008316FE" w:rsidRPr="00B654F0">
        <w:t>) Para entrar al análisis de esta cuestión, debe dilucidarse si en la sentencia recurrida</w:t>
      </w:r>
      <w:r w:rsidR="00DF4001">
        <w:t>,</w:t>
      </w:r>
      <w:r w:rsidR="008316FE" w:rsidRPr="00B654F0">
        <w:t xml:space="preserve"> se dan algunas de las causales invocadas, y si el escrito de fundamentación se basta a </w:t>
      </w:r>
      <w:r w:rsidRPr="00B654F0">
        <w:t>sí</w:t>
      </w:r>
      <w:r w:rsidR="008316FE" w:rsidRPr="00B654F0">
        <w:t xml:space="preserve"> mismo, caso contrario el recurso no podría prosperar (STJSL, “</w:t>
      </w:r>
      <w:proofErr w:type="spellStart"/>
      <w:r w:rsidR="008316FE" w:rsidRPr="00B654F0">
        <w:t>Kravetz</w:t>
      </w:r>
      <w:proofErr w:type="spellEnd"/>
      <w:r w:rsidR="008316FE" w:rsidRPr="00B654F0">
        <w:t xml:space="preserve"> Elías Samuel </w:t>
      </w:r>
      <w:r w:rsidR="00DF4001">
        <w:t>c</w:t>
      </w:r>
      <w:r w:rsidR="008316FE" w:rsidRPr="00B654F0">
        <w:t xml:space="preserve">/ </w:t>
      </w:r>
      <w:proofErr w:type="spellStart"/>
      <w:r w:rsidR="008316FE" w:rsidRPr="00B654F0">
        <w:t>Edesal</w:t>
      </w:r>
      <w:proofErr w:type="spellEnd"/>
      <w:r w:rsidR="008316FE" w:rsidRPr="00B654F0">
        <w:t xml:space="preserve"> S.A. – D. </w:t>
      </w:r>
      <w:r>
        <w:t>y</w:t>
      </w:r>
      <w:r w:rsidR="008316FE" w:rsidRPr="00B654F0">
        <w:t xml:space="preserve"> P. - Recurso de Casación”, 17-05-2007;</w:t>
      </w:r>
      <w:r w:rsidR="008316FE" w:rsidRPr="00B654F0">
        <w:rPr>
          <w:b/>
        </w:rPr>
        <w:t xml:space="preserve">  </w:t>
      </w:r>
      <w:r w:rsidR="008316FE" w:rsidRPr="00B654F0">
        <w:t xml:space="preserve">“Bustos de Molina Rosa Isabel c/ Farmacia El </w:t>
      </w:r>
      <w:proofErr w:type="spellStart"/>
      <w:r w:rsidR="008316FE" w:rsidRPr="00B654F0">
        <w:t>Condor</w:t>
      </w:r>
      <w:proofErr w:type="spellEnd"/>
      <w:r w:rsidR="008316FE" w:rsidRPr="00B654F0">
        <w:t xml:space="preserve"> </w:t>
      </w:r>
      <w:proofErr w:type="spellStart"/>
      <w:r w:rsidR="008316FE" w:rsidRPr="00B654F0">
        <w:t>scs</w:t>
      </w:r>
      <w:proofErr w:type="spellEnd"/>
      <w:r w:rsidR="008316FE" w:rsidRPr="00B654F0">
        <w:t xml:space="preserve"> y/o sus integrantes y/o P. Soria y/o José </w:t>
      </w:r>
      <w:proofErr w:type="spellStart"/>
      <w:r w:rsidR="008316FE" w:rsidRPr="00B654F0">
        <w:t>Beltran</w:t>
      </w:r>
      <w:proofErr w:type="spellEnd"/>
      <w:r w:rsidR="008316FE" w:rsidRPr="00B654F0">
        <w:t xml:space="preserve"> </w:t>
      </w:r>
      <w:proofErr w:type="spellStart"/>
      <w:r w:rsidR="008316FE" w:rsidRPr="00B654F0">
        <w:t>Belletini</w:t>
      </w:r>
      <w:proofErr w:type="spellEnd"/>
      <w:r w:rsidR="008316FE" w:rsidRPr="00B654F0">
        <w:t xml:space="preserve"> y/o quien res. </w:t>
      </w:r>
      <w:proofErr w:type="spellStart"/>
      <w:proofErr w:type="gramStart"/>
      <w:r w:rsidR="008316FE" w:rsidRPr="00B654F0">
        <w:t>resp</w:t>
      </w:r>
      <w:proofErr w:type="spellEnd"/>
      <w:proofErr w:type="gramEnd"/>
      <w:r w:rsidR="008316FE" w:rsidRPr="00B654F0">
        <w:t>. – Despido - C. de Pesos- Recurso de Casación”, 14-12-2010).-</w:t>
      </w:r>
    </w:p>
    <w:p w:rsidR="008316FE" w:rsidRPr="00B654F0" w:rsidRDefault="008316FE" w:rsidP="00F16C8A">
      <w:pPr>
        <w:pStyle w:val="Textoindependiente"/>
        <w:ind w:firstLine="1985"/>
      </w:pPr>
      <w:r w:rsidRPr="00B654F0">
        <w:t>Que compartiendo el criterio del Sr. Procurador en su dictamen</w:t>
      </w:r>
      <w:r w:rsidR="00DF4001">
        <w:t>,</w:t>
      </w:r>
      <w:r w:rsidRPr="00B654F0">
        <w:t xml:space="preserve"> respecto al medio impugnaticio intentado, corresponde señalar que una de las características típicas de la casación</w:t>
      </w:r>
      <w:r w:rsidR="00DF4001">
        <w:t>,</w:t>
      </w:r>
      <w:r w:rsidRPr="00B654F0">
        <w:t xml:space="preserve"> es que solo tiene viabilidad en el caso que exista un </w:t>
      </w:r>
      <w:r w:rsidRPr="00BD2492">
        <w:rPr>
          <w:i/>
        </w:rPr>
        <w:t xml:space="preserve">“motivo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w:t>
      </w:r>
      <w:r w:rsidRPr="00B654F0">
        <w:t xml:space="preserve">(Cfr. Juan Carlos </w:t>
      </w:r>
      <w:proofErr w:type="spellStart"/>
      <w:r w:rsidRPr="00B654F0">
        <w:t>Hitters</w:t>
      </w:r>
      <w:proofErr w:type="spellEnd"/>
      <w:r w:rsidRPr="00B654F0">
        <w:t>, “Técnica de los recursos extraordinarios y de la casación” 2</w:t>
      </w:r>
      <w:r w:rsidR="00D95ADA">
        <w:t>ª</w:t>
      </w:r>
      <w:r w:rsidRPr="00B654F0">
        <w:t>. Edición, p.</w:t>
      </w:r>
      <w:r w:rsidR="00F726A4">
        <w:t xml:space="preserve"> </w:t>
      </w:r>
      <w:r w:rsidRPr="00B654F0">
        <w:t xml:space="preserve">213).- STJSL. “Chávez </w:t>
      </w:r>
      <w:proofErr w:type="spellStart"/>
      <w:r w:rsidRPr="00B654F0">
        <w:t>Mirta</w:t>
      </w:r>
      <w:proofErr w:type="spellEnd"/>
      <w:r w:rsidRPr="00B654F0">
        <w:t xml:space="preserve"> Nora </w:t>
      </w:r>
      <w:r w:rsidR="00665290">
        <w:t>c</w:t>
      </w:r>
      <w:r w:rsidRPr="00B654F0">
        <w:t xml:space="preserve">/ Obra Social Personal De </w:t>
      </w:r>
      <w:proofErr w:type="spellStart"/>
      <w:r w:rsidRPr="00B654F0">
        <w:t>Ind</w:t>
      </w:r>
      <w:proofErr w:type="spellEnd"/>
      <w:r w:rsidRPr="00B654F0">
        <w:t xml:space="preserve">. Químicas </w:t>
      </w:r>
      <w:r w:rsidR="00665290">
        <w:t>y</w:t>
      </w:r>
      <w:r w:rsidRPr="00B654F0">
        <w:t xml:space="preserve"> Petroquímicas </w:t>
      </w:r>
      <w:r w:rsidR="00665290">
        <w:t>s</w:t>
      </w:r>
      <w:r w:rsidRPr="00B654F0">
        <w:t xml:space="preserve">/ Cobro de Pesos - Recurso de Casación”, 29-11-2007; “Ortega, </w:t>
      </w:r>
      <w:r w:rsidR="00D95ADA" w:rsidRPr="00B654F0">
        <w:t>María</w:t>
      </w:r>
      <w:r w:rsidRPr="00B654F0">
        <w:t xml:space="preserve"> Eva c/ </w:t>
      </w:r>
      <w:proofErr w:type="spellStart"/>
      <w:r w:rsidRPr="00B654F0">
        <w:t>Raff</w:t>
      </w:r>
      <w:r w:rsidR="00DF4001">
        <w:t>aele</w:t>
      </w:r>
      <w:proofErr w:type="spellEnd"/>
      <w:r w:rsidR="00DF4001">
        <w:t xml:space="preserve"> </w:t>
      </w:r>
      <w:proofErr w:type="spellStart"/>
      <w:r w:rsidR="00DF4001">
        <w:t>Natalino</w:t>
      </w:r>
      <w:proofErr w:type="spellEnd"/>
      <w:r w:rsidR="00DF4001">
        <w:t xml:space="preserve"> Di </w:t>
      </w:r>
      <w:proofErr w:type="spellStart"/>
      <w:r w:rsidR="00DF4001">
        <w:t>Giannantonio</w:t>
      </w:r>
      <w:proofErr w:type="spellEnd"/>
      <w:r w:rsidR="00DF4001">
        <w:t xml:space="preserve"> y</w:t>
      </w:r>
      <w:r w:rsidRPr="00B654F0">
        <w:t>/u Hotel Piero - Demanda Laboral - Re</w:t>
      </w:r>
      <w:r w:rsidR="00665290">
        <w:t>curso de Casación”,10/03/2011-.</w:t>
      </w:r>
    </w:p>
    <w:p w:rsidR="008316FE" w:rsidRPr="00B654F0" w:rsidRDefault="008316FE" w:rsidP="00F16C8A">
      <w:pPr>
        <w:pStyle w:val="Textoindependiente"/>
        <w:ind w:firstLine="1985"/>
      </w:pPr>
      <w:r w:rsidRPr="00B654F0">
        <w:t>Asimismo debe recalcarse</w:t>
      </w:r>
      <w:r w:rsidR="00DF4001">
        <w:t>,</w:t>
      </w:r>
      <w:r w:rsidRPr="00B654F0">
        <w:t xml:space="preserve"> que la fundamentación del recurso por alguna de las causales establecidas en el art. 287 del CPC</w:t>
      </w:r>
      <w:r w:rsidR="00DF4001">
        <w:t xml:space="preserve"> y C.</w:t>
      </w:r>
      <w:r w:rsidRPr="00B654F0">
        <w:t>, exige la efectiva demostración del error jurídico</w:t>
      </w:r>
      <w:r w:rsidR="00DF4001">
        <w:t>,</w:t>
      </w:r>
      <w:r w:rsidRPr="00B654F0">
        <w:t xml:space="preserve"> que se le atribuye a la sentencia cuestionada. Así los argumentos de la impugnación deben dirigirse directa y concretamente en contra de los preceptos</w:t>
      </w:r>
      <w:r w:rsidR="00DF4001">
        <w:t>,</w:t>
      </w:r>
      <w:r w:rsidRPr="00B654F0">
        <w:t xml:space="preserve"> que estructuran la construcción jurídica en que se asienta la sentencia.  Tiene que replicarse en forma completa o adecuada a las motivaciones esenciales</w:t>
      </w:r>
      <w:r w:rsidR="00DF4001">
        <w:t>,</w:t>
      </w:r>
      <w:r w:rsidRPr="00B654F0">
        <w:t xml:space="preserve"> que el pronunciamiento cuestionado </w:t>
      </w:r>
      <w:r w:rsidRPr="00B654F0">
        <w:lastRenderedPageBreak/>
        <w:t>contiene, porque, de otra forma, aquellas permanecen firmes e impiden su revisión.-</w:t>
      </w:r>
    </w:p>
    <w:p w:rsidR="008316FE" w:rsidRPr="00B654F0" w:rsidRDefault="00665290" w:rsidP="00F16C8A">
      <w:pPr>
        <w:pStyle w:val="Textoindependiente"/>
        <w:ind w:firstLine="1985"/>
      </w:pPr>
      <w:r>
        <w:t>5</w:t>
      </w:r>
      <w:r w:rsidR="008316FE" w:rsidRPr="00B654F0">
        <w:t xml:space="preserve">) Demarcado el objeto </w:t>
      </w:r>
      <w:proofErr w:type="spellStart"/>
      <w:r w:rsidR="008316FE" w:rsidRPr="00B654F0">
        <w:t>casatorio</w:t>
      </w:r>
      <w:proofErr w:type="spellEnd"/>
      <w:r w:rsidR="008316FE" w:rsidRPr="00B654F0">
        <w:t>, se destaca que el recurso de casación en los procesos laborales, como es el presente</w:t>
      </w:r>
      <w:r w:rsidR="00DF4001">
        <w:t>,</w:t>
      </w:r>
      <w:r w:rsidR="008316FE" w:rsidRPr="00B654F0">
        <w:t xml:space="preserve"> se rige por las normas </w:t>
      </w:r>
      <w:r w:rsidR="00F726A4">
        <w:t xml:space="preserve">previstas en el Código Procesal </w:t>
      </w:r>
      <w:r w:rsidR="00235D6E">
        <w:t xml:space="preserve">Civil </w:t>
      </w:r>
      <w:r w:rsidR="008316FE" w:rsidRPr="00B654F0">
        <w:t>y Comercial de la Provincia</w:t>
      </w:r>
      <w:r w:rsidR="00DF4001">
        <w:t>,</w:t>
      </w:r>
      <w:r w:rsidR="008316FE" w:rsidRPr="00B654F0">
        <w:t xml:space="preserve"> de conformidad con lo dispuesto por el art. 303 del mismo.-</w:t>
      </w:r>
    </w:p>
    <w:p w:rsidR="008316FE" w:rsidRPr="00B654F0" w:rsidRDefault="00DF4001" w:rsidP="00F16C8A">
      <w:pPr>
        <w:pStyle w:val="Textoindependiente"/>
        <w:ind w:firstLine="1985"/>
      </w:pPr>
      <w:r>
        <w:t>En consecuencia,</w:t>
      </w:r>
      <w:r w:rsidR="008316FE" w:rsidRPr="00B654F0">
        <w:t xml:space="preserve"> sólo se habilita la casación en los supuestos previstos po</w:t>
      </w:r>
      <w:r>
        <w:t>r el art. 287 del citado código;</w:t>
      </w:r>
      <w:r w:rsidR="008316FE" w:rsidRPr="00B654F0">
        <w:t xml:space="preserve"> sin embargo no se advierte que en el caso</w:t>
      </w:r>
      <w:r>
        <w:t>,</w:t>
      </w:r>
      <w:r w:rsidR="008316FE" w:rsidRPr="00B654F0">
        <w:t xml:space="preserve"> la Cámara haya dejado de aplicar una norma legal</w:t>
      </w:r>
      <w:r>
        <w:t>,</w:t>
      </w:r>
      <w:r w:rsidR="008316FE" w:rsidRPr="00B654F0">
        <w:t xml:space="preserve"> o aplicado una que no correspondiere.</w:t>
      </w:r>
    </w:p>
    <w:p w:rsidR="008316FE" w:rsidRPr="00B654F0" w:rsidRDefault="008316FE" w:rsidP="00F16C8A">
      <w:pPr>
        <w:spacing w:after="0" w:line="360" w:lineRule="auto"/>
        <w:ind w:firstLine="1985"/>
        <w:jc w:val="both"/>
        <w:rPr>
          <w:rFonts w:ascii="Arial" w:hAnsi="Arial" w:cs="Arial"/>
          <w:sz w:val="24"/>
          <w:szCs w:val="24"/>
        </w:rPr>
      </w:pPr>
      <w:r w:rsidRPr="00B654F0">
        <w:rPr>
          <w:rFonts w:ascii="Arial" w:hAnsi="Arial" w:cs="Arial"/>
          <w:sz w:val="24"/>
          <w:szCs w:val="24"/>
          <w:lang w:val="es-ES"/>
        </w:rPr>
        <w:t xml:space="preserve">De los agravios expresados por </w:t>
      </w:r>
      <w:r w:rsidR="00DF4001">
        <w:rPr>
          <w:rFonts w:ascii="Arial" w:hAnsi="Arial" w:cs="Arial"/>
          <w:sz w:val="24"/>
          <w:szCs w:val="24"/>
          <w:lang w:val="es-ES"/>
        </w:rPr>
        <w:t>la</w:t>
      </w:r>
      <w:r w:rsidRPr="00B654F0">
        <w:rPr>
          <w:rFonts w:ascii="Arial" w:hAnsi="Arial" w:cs="Arial"/>
          <w:sz w:val="24"/>
          <w:szCs w:val="24"/>
          <w:lang w:val="es-ES"/>
        </w:rPr>
        <w:t xml:space="preserve"> recurrente surge</w:t>
      </w:r>
      <w:r w:rsidR="00DF4001">
        <w:rPr>
          <w:rFonts w:ascii="Arial" w:hAnsi="Arial" w:cs="Arial"/>
          <w:sz w:val="24"/>
          <w:szCs w:val="24"/>
          <w:lang w:val="es-ES"/>
        </w:rPr>
        <w:t>,</w:t>
      </w:r>
      <w:r w:rsidRPr="00B654F0">
        <w:rPr>
          <w:rFonts w:ascii="Arial" w:hAnsi="Arial" w:cs="Arial"/>
          <w:sz w:val="24"/>
          <w:szCs w:val="24"/>
          <w:lang w:val="es-ES"/>
        </w:rPr>
        <w:t xml:space="preserve"> que su cuestionamiento gira en torno a la aplicación de  normas procesales o adjetivas</w:t>
      </w:r>
      <w:r w:rsidR="00DF4001">
        <w:rPr>
          <w:rFonts w:ascii="Arial" w:hAnsi="Arial" w:cs="Arial"/>
          <w:sz w:val="24"/>
          <w:szCs w:val="24"/>
          <w:lang w:val="es-ES"/>
        </w:rPr>
        <w:t>,</w:t>
      </w:r>
      <w:r w:rsidRPr="00B654F0">
        <w:rPr>
          <w:rFonts w:ascii="Arial" w:hAnsi="Arial" w:cs="Arial"/>
          <w:sz w:val="24"/>
          <w:szCs w:val="24"/>
          <w:lang w:val="es-ES"/>
        </w:rPr>
        <w:t xml:space="preserve"> </w:t>
      </w:r>
      <w:r w:rsidRPr="00B654F0">
        <w:rPr>
          <w:rFonts w:ascii="Arial" w:hAnsi="Arial" w:cs="Arial"/>
          <w:sz w:val="24"/>
          <w:szCs w:val="24"/>
        </w:rPr>
        <w:t xml:space="preserve">y en la insistente posibilidad de revisar la prueba aportada a </w:t>
      </w:r>
      <w:r w:rsidR="00DF4001">
        <w:rPr>
          <w:rFonts w:ascii="Arial" w:hAnsi="Arial" w:cs="Arial"/>
          <w:sz w:val="24"/>
          <w:szCs w:val="24"/>
        </w:rPr>
        <w:t>la causa;</w:t>
      </w:r>
      <w:r w:rsidRPr="00B654F0">
        <w:rPr>
          <w:rFonts w:ascii="Arial" w:hAnsi="Arial" w:cs="Arial"/>
          <w:sz w:val="24"/>
          <w:szCs w:val="24"/>
        </w:rPr>
        <w:t xml:space="preserve"> resultando los mismos ajenos al objeto </w:t>
      </w:r>
      <w:proofErr w:type="spellStart"/>
      <w:r w:rsidRPr="00B654F0">
        <w:rPr>
          <w:rFonts w:ascii="Arial" w:hAnsi="Arial" w:cs="Arial"/>
          <w:sz w:val="24"/>
          <w:szCs w:val="24"/>
        </w:rPr>
        <w:t>casatorio</w:t>
      </w:r>
      <w:proofErr w:type="spellEnd"/>
      <w:r w:rsidRPr="00B654F0">
        <w:rPr>
          <w:rFonts w:ascii="Arial" w:hAnsi="Arial" w:cs="Arial"/>
          <w:sz w:val="24"/>
          <w:szCs w:val="24"/>
        </w:rPr>
        <w:t>.</w:t>
      </w:r>
    </w:p>
    <w:p w:rsidR="008316FE" w:rsidRPr="00B654F0" w:rsidRDefault="008316FE" w:rsidP="00F16C8A">
      <w:pPr>
        <w:pStyle w:val="Textoindependiente"/>
        <w:ind w:firstLine="1985"/>
      </w:pPr>
      <w:r w:rsidRPr="00B654F0">
        <w:t>Pues por un lado</w:t>
      </w:r>
      <w:r w:rsidR="00DF4001">
        <w:t>,</w:t>
      </w:r>
      <w:r w:rsidRPr="00B654F0">
        <w:t xml:space="preserve"> el </w:t>
      </w:r>
      <w:r w:rsidRPr="00B654F0">
        <w:rPr>
          <w:rFonts w:eastAsia="Calibri"/>
        </w:rPr>
        <w:t>artículo 288 de</w:t>
      </w:r>
      <w:r w:rsidR="00DF4001">
        <w:t xml:space="preserve">l CPC y </w:t>
      </w:r>
      <w:r w:rsidRPr="00B654F0">
        <w:t>C</w:t>
      </w:r>
      <w:r w:rsidR="00DF4001">
        <w:t>.</w:t>
      </w:r>
      <w:r w:rsidRPr="00B654F0">
        <w:rPr>
          <w:rFonts w:eastAsia="Calibri"/>
        </w:rPr>
        <w:t xml:space="preserve"> expresamente dispone</w:t>
      </w:r>
      <w:r w:rsidR="00DF4001">
        <w:rPr>
          <w:rFonts w:eastAsia="Calibri"/>
        </w:rPr>
        <w:t>,</w:t>
      </w:r>
      <w:r w:rsidRPr="00B654F0">
        <w:rPr>
          <w:rFonts w:eastAsia="Calibri"/>
        </w:rPr>
        <w:t xml:space="preserve"> que el recurso de casación </w:t>
      </w:r>
      <w:r w:rsidR="00DF4001">
        <w:rPr>
          <w:rFonts w:eastAsia="Calibri"/>
        </w:rPr>
        <w:t>“</w:t>
      </w:r>
      <w:r w:rsidRPr="00B654F0">
        <w:rPr>
          <w:rFonts w:eastAsia="Calibri"/>
          <w:i/>
        </w:rPr>
        <w:t xml:space="preserve">No podrá fundarse en </w:t>
      </w:r>
      <w:r w:rsidRPr="00B654F0">
        <w:rPr>
          <w:i/>
        </w:rPr>
        <w:t>violaciones a normas procesales</w:t>
      </w:r>
      <w:r w:rsidR="00DF4001">
        <w:rPr>
          <w:i/>
        </w:rPr>
        <w:t>”</w:t>
      </w:r>
      <w:r w:rsidRPr="00B654F0">
        <w:rPr>
          <w:i/>
        </w:rPr>
        <w:t xml:space="preserve">, </w:t>
      </w:r>
      <w:r w:rsidR="00DF4001">
        <w:t>siendo é</w:t>
      </w:r>
      <w:r w:rsidRPr="00B654F0">
        <w:t>ste</w:t>
      </w:r>
      <w:r w:rsidR="00DF4001">
        <w:t>,</w:t>
      </w:r>
      <w:r w:rsidRPr="00B654F0">
        <w:t xml:space="preserve"> el criterio sentado por este Tribunal </w:t>
      </w:r>
      <w:r w:rsidRPr="00B654F0">
        <w:rPr>
          <w:rFonts w:eastAsia="Calibri"/>
        </w:rPr>
        <w:t xml:space="preserve">en innumerables ocasiones: STJSL-S.J.N° 12/12 </w:t>
      </w:r>
      <w:r w:rsidR="00DF4001">
        <w:rPr>
          <w:rFonts w:eastAsia="Calibri"/>
        </w:rPr>
        <w:t>“</w:t>
      </w:r>
      <w:r w:rsidRPr="00B654F0">
        <w:rPr>
          <w:rFonts w:eastAsia="Calibri"/>
        </w:rPr>
        <w:t>Lucero, Jesús Adrián c/ Danon</w:t>
      </w:r>
      <w:r w:rsidR="00DF4001">
        <w:rPr>
          <w:rFonts w:eastAsia="Calibri"/>
        </w:rPr>
        <w:t xml:space="preserve">e Argentina S.A. y/o </w:t>
      </w:r>
      <w:proofErr w:type="spellStart"/>
      <w:r w:rsidR="00DF4001">
        <w:rPr>
          <w:rFonts w:eastAsia="Calibri"/>
        </w:rPr>
        <w:t>Bagley</w:t>
      </w:r>
      <w:proofErr w:type="spellEnd"/>
      <w:r w:rsidR="00DF4001">
        <w:rPr>
          <w:rFonts w:eastAsia="Calibri"/>
        </w:rPr>
        <w:t xml:space="preserve"> S.A</w:t>
      </w:r>
      <w:proofErr w:type="gramStart"/>
      <w:r w:rsidR="00DF4001">
        <w:rPr>
          <w:rFonts w:eastAsia="Calibri"/>
        </w:rPr>
        <w:t>.</w:t>
      </w:r>
      <w:r w:rsidRPr="00B654F0">
        <w:rPr>
          <w:rFonts w:eastAsia="Calibri"/>
        </w:rPr>
        <w:t>–</w:t>
      </w:r>
      <w:proofErr w:type="gramEnd"/>
      <w:r w:rsidRPr="00B654F0">
        <w:rPr>
          <w:rFonts w:eastAsia="Calibri"/>
        </w:rPr>
        <w:t xml:space="preserve"> </w:t>
      </w:r>
      <w:proofErr w:type="spellStart"/>
      <w:r w:rsidR="00F16C8A">
        <w:rPr>
          <w:rFonts w:eastAsia="Calibri"/>
        </w:rPr>
        <w:t>Dem</w:t>
      </w:r>
      <w:proofErr w:type="spellEnd"/>
      <w:r w:rsidR="00F16C8A">
        <w:rPr>
          <w:rFonts w:eastAsia="Calibri"/>
        </w:rPr>
        <w:t>. L</w:t>
      </w:r>
      <w:r w:rsidR="00DF4001">
        <w:rPr>
          <w:rFonts w:eastAsia="Calibri"/>
        </w:rPr>
        <w:t>aboral – Recurso de C</w:t>
      </w:r>
      <w:r w:rsidR="00F16C8A" w:rsidRPr="00B654F0">
        <w:rPr>
          <w:rFonts w:eastAsia="Calibri"/>
        </w:rPr>
        <w:t>asación</w:t>
      </w:r>
      <w:r w:rsidR="00DF4001">
        <w:rPr>
          <w:rFonts w:eastAsia="Calibri"/>
        </w:rPr>
        <w:t>”</w:t>
      </w:r>
      <w:r w:rsidR="00F16C8A" w:rsidRPr="00B654F0">
        <w:rPr>
          <w:rFonts w:eastAsia="Calibri"/>
        </w:rPr>
        <w:t xml:space="preserve"> </w:t>
      </w:r>
      <w:r w:rsidRPr="00B654F0">
        <w:rPr>
          <w:rFonts w:eastAsia="Calibri"/>
        </w:rPr>
        <w:t xml:space="preserve">(28/02/2012); </w:t>
      </w:r>
      <w:r w:rsidRPr="00B654F0">
        <w:rPr>
          <w:rFonts w:eastAsia="Calibri"/>
          <w:bCs/>
        </w:rPr>
        <w:t xml:space="preserve">STJSL-S.J.N° 70/08 </w:t>
      </w:r>
      <w:r w:rsidR="00DF4001">
        <w:rPr>
          <w:rFonts w:eastAsia="Calibri"/>
          <w:bCs/>
        </w:rPr>
        <w:t>“</w:t>
      </w:r>
      <w:proofErr w:type="spellStart"/>
      <w:r w:rsidRPr="00B654F0">
        <w:rPr>
          <w:rFonts w:eastAsia="Calibri"/>
          <w:bCs/>
        </w:rPr>
        <w:t>Rivadeneira</w:t>
      </w:r>
      <w:proofErr w:type="spellEnd"/>
      <w:r w:rsidRPr="00B654F0">
        <w:rPr>
          <w:rFonts w:eastAsia="Calibri"/>
        </w:rPr>
        <w:t>, Miguel Ángel c/ SAGEMA S.A. – D</w:t>
      </w:r>
      <w:r w:rsidR="0066014F">
        <w:rPr>
          <w:rFonts w:eastAsia="Calibri"/>
        </w:rPr>
        <w:t xml:space="preserve"> </w:t>
      </w:r>
      <w:r w:rsidRPr="00B654F0">
        <w:rPr>
          <w:rFonts w:eastAsia="Calibri"/>
        </w:rPr>
        <w:t>y</w:t>
      </w:r>
      <w:r w:rsidR="0066014F">
        <w:rPr>
          <w:rFonts w:eastAsia="Calibri"/>
        </w:rPr>
        <w:t xml:space="preserve"> </w:t>
      </w:r>
      <w:r w:rsidRPr="00B654F0">
        <w:rPr>
          <w:rFonts w:eastAsia="Calibri"/>
        </w:rPr>
        <w:t xml:space="preserve">P. - </w:t>
      </w:r>
      <w:r w:rsidR="0066014F">
        <w:rPr>
          <w:rFonts w:eastAsia="Calibri"/>
        </w:rPr>
        <w:t>R</w:t>
      </w:r>
      <w:r w:rsidR="0066014F" w:rsidRPr="00B654F0">
        <w:rPr>
          <w:rFonts w:eastAsia="Calibri"/>
        </w:rPr>
        <w:t xml:space="preserve">ecurso de </w:t>
      </w:r>
      <w:r w:rsidR="0066014F">
        <w:rPr>
          <w:rFonts w:eastAsia="Calibri"/>
        </w:rPr>
        <w:t>C</w:t>
      </w:r>
      <w:r w:rsidR="0066014F" w:rsidRPr="00B654F0">
        <w:rPr>
          <w:rFonts w:eastAsia="Calibri"/>
        </w:rPr>
        <w:t>asación</w:t>
      </w:r>
      <w:r w:rsidR="00DF4001">
        <w:rPr>
          <w:rFonts w:eastAsia="Calibri"/>
        </w:rPr>
        <w:t>”</w:t>
      </w:r>
      <w:r w:rsidR="0066014F" w:rsidRPr="00B654F0">
        <w:rPr>
          <w:rFonts w:eastAsia="Calibri"/>
        </w:rPr>
        <w:t xml:space="preserve"> </w:t>
      </w:r>
      <w:r w:rsidRPr="00B654F0">
        <w:rPr>
          <w:rFonts w:eastAsia="Calibri"/>
        </w:rPr>
        <w:t xml:space="preserve">(31/07/2008); STJSL Nº 55/06, </w:t>
      </w:r>
      <w:r w:rsidR="00DF4001">
        <w:rPr>
          <w:rFonts w:eastAsia="Calibri"/>
        </w:rPr>
        <w:t>“</w:t>
      </w:r>
      <w:proofErr w:type="spellStart"/>
      <w:r w:rsidRPr="00B654F0">
        <w:rPr>
          <w:rFonts w:eastAsia="Calibri"/>
        </w:rPr>
        <w:t>Adaro</w:t>
      </w:r>
      <w:proofErr w:type="spellEnd"/>
      <w:r w:rsidRPr="00B654F0">
        <w:rPr>
          <w:rFonts w:eastAsia="Calibri"/>
        </w:rPr>
        <w:t xml:space="preserve">, Tomas F. y Otros c/ </w:t>
      </w:r>
      <w:proofErr w:type="spellStart"/>
      <w:r w:rsidRPr="00B654F0">
        <w:rPr>
          <w:rFonts w:eastAsia="Calibri"/>
        </w:rPr>
        <w:t>Catriel</w:t>
      </w:r>
      <w:proofErr w:type="spellEnd"/>
      <w:r w:rsidRPr="00B654F0">
        <w:rPr>
          <w:rFonts w:eastAsia="Calibri"/>
        </w:rPr>
        <w:t xml:space="preserve"> S.A. y Otros - Demanda Laboral – Recurso de Casación</w:t>
      </w:r>
      <w:r w:rsidR="00DF4001">
        <w:rPr>
          <w:rFonts w:eastAsia="Calibri"/>
        </w:rPr>
        <w:t>”</w:t>
      </w:r>
      <w:r w:rsidRPr="00B654F0">
        <w:rPr>
          <w:rFonts w:eastAsia="Calibri"/>
        </w:rPr>
        <w:t xml:space="preserve">; STJSL Nº 75/07, </w:t>
      </w:r>
      <w:r w:rsidR="00DF4001">
        <w:rPr>
          <w:rFonts w:eastAsia="Calibri"/>
        </w:rPr>
        <w:t>“</w:t>
      </w:r>
      <w:r w:rsidRPr="00B654F0">
        <w:rPr>
          <w:rFonts w:eastAsia="Calibri"/>
        </w:rPr>
        <w:t xml:space="preserve">Gobierno de la </w:t>
      </w:r>
      <w:proofErr w:type="spellStart"/>
      <w:r w:rsidRPr="00B654F0">
        <w:rPr>
          <w:rFonts w:eastAsia="Calibri"/>
        </w:rPr>
        <w:t>Pcia</w:t>
      </w:r>
      <w:proofErr w:type="spellEnd"/>
      <w:r w:rsidRPr="00B654F0">
        <w:rPr>
          <w:rFonts w:eastAsia="Calibri"/>
        </w:rPr>
        <w:t xml:space="preserve">. </w:t>
      </w:r>
      <w:proofErr w:type="gramStart"/>
      <w:r w:rsidRPr="00B654F0">
        <w:rPr>
          <w:rFonts w:eastAsia="Calibri"/>
        </w:rPr>
        <w:t>de</w:t>
      </w:r>
      <w:proofErr w:type="gramEnd"/>
      <w:r w:rsidRPr="00B654F0">
        <w:rPr>
          <w:rFonts w:eastAsia="Calibri"/>
        </w:rPr>
        <w:t xml:space="preserve"> San Luis c/ </w:t>
      </w:r>
      <w:proofErr w:type="spellStart"/>
      <w:r w:rsidRPr="00B654F0">
        <w:rPr>
          <w:rFonts w:eastAsia="Calibri"/>
        </w:rPr>
        <w:t>Valcarcel</w:t>
      </w:r>
      <w:proofErr w:type="spellEnd"/>
      <w:r w:rsidRPr="00B654F0">
        <w:rPr>
          <w:rFonts w:eastAsia="Calibri"/>
        </w:rPr>
        <w:t>, José – Expropiación de Urgencia – Recurso de Casación</w:t>
      </w:r>
      <w:r w:rsidR="00DF4001">
        <w:rPr>
          <w:rFonts w:eastAsia="Calibri"/>
        </w:rPr>
        <w:t>”</w:t>
      </w:r>
      <w:r w:rsidRPr="00B654F0">
        <w:rPr>
          <w:rFonts w:eastAsia="Calibri"/>
        </w:rPr>
        <w:t xml:space="preserve">, (06/12/07); </w:t>
      </w:r>
      <w:r w:rsidR="00DF4001">
        <w:rPr>
          <w:rFonts w:eastAsia="Calibri"/>
        </w:rPr>
        <w:t>“</w:t>
      </w:r>
      <w:r w:rsidRPr="00B654F0">
        <w:rPr>
          <w:rFonts w:eastAsia="Calibri"/>
        </w:rPr>
        <w:t>J</w:t>
      </w:r>
      <w:r w:rsidRPr="00B654F0">
        <w:rPr>
          <w:rFonts w:eastAsia="Calibri"/>
          <w:bCs/>
        </w:rPr>
        <w:t xml:space="preserve">ofré, Mercedes C. y otra c/ </w:t>
      </w:r>
      <w:proofErr w:type="spellStart"/>
      <w:r w:rsidRPr="00B654F0">
        <w:rPr>
          <w:rFonts w:eastAsia="Calibri"/>
          <w:bCs/>
        </w:rPr>
        <w:t>Darcano</w:t>
      </w:r>
      <w:proofErr w:type="spellEnd"/>
      <w:r w:rsidRPr="00B654F0">
        <w:rPr>
          <w:rFonts w:eastAsia="Calibri"/>
          <w:bCs/>
        </w:rPr>
        <w:t>, Mercedes del Milagro y/u otro – Demanda Laboral - Recurso de Casación” -</w:t>
      </w:r>
      <w:proofErr w:type="spellStart"/>
      <w:r w:rsidRPr="00B654F0">
        <w:rPr>
          <w:rFonts w:eastAsia="Calibri"/>
          <w:bCs/>
        </w:rPr>
        <w:t>Expte</w:t>
      </w:r>
      <w:proofErr w:type="spellEnd"/>
      <w:r w:rsidRPr="00B654F0">
        <w:rPr>
          <w:rFonts w:eastAsia="Calibri"/>
          <w:bCs/>
        </w:rPr>
        <w:t>.  Nº 98683, (30/06/10</w:t>
      </w:r>
      <w:r w:rsidRPr="00B654F0">
        <w:rPr>
          <w:bCs/>
        </w:rPr>
        <w:t xml:space="preserve">);  </w:t>
      </w:r>
      <w:r w:rsidRPr="00B654F0">
        <w:t>y por el otro, en cuanto a la valoración de la prueba</w:t>
      </w:r>
      <w:r w:rsidR="00DF4001">
        <w:t>,</w:t>
      </w:r>
      <w:r w:rsidRPr="00B654F0">
        <w:t xml:space="preserve"> </w:t>
      </w:r>
      <w:r w:rsidRPr="00B654F0">
        <w:rPr>
          <w:rStyle w:val="procdateinvisible"/>
          <w:color w:val="000000"/>
        </w:rPr>
        <w:t xml:space="preserve">ya se ha dicho que </w:t>
      </w:r>
      <w:r w:rsidRPr="00B654F0">
        <w:t>con la casación se solicita el reexamen de la sentencia</w:t>
      </w:r>
      <w:r w:rsidR="00DF4001">
        <w:t>,</w:t>
      </w:r>
      <w:r w:rsidRPr="00B654F0">
        <w:t xml:space="preserve"> para aplicar en su caso</w:t>
      </w:r>
      <w:r w:rsidR="00DF4001">
        <w:t>,</w:t>
      </w:r>
      <w:r w:rsidRPr="00B654F0">
        <w:t xml:space="preserve"> la corrección jurídica juzgando la legalidad de la misma y asegurando la recta y uniforme ap</w:t>
      </w:r>
      <w:r w:rsidR="00587069">
        <w:t>licación de la ley. (S.T.J.S.L.</w:t>
      </w:r>
      <w:r w:rsidRPr="00B654F0">
        <w:t xml:space="preserve"> “</w:t>
      </w:r>
      <w:proofErr w:type="spellStart"/>
      <w:r w:rsidRPr="00B654F0">
        <w:t>Camilli</w:t>
      </w:r>
      <w:proofErr w:type="spellEnd"/>
      <w:r w:rsidRPr="00B654F0">
        <w:t xml:space="preserve"> Héctor Adolfo</w:t>
      </w:r>
      <w:r w:rsidR="00DF4001">
        <w:t xml:space="preserve"> </w:t>
      </w:r>
      <w:r w:rsidRPr="00B654F0">
        <w:t xml:space="preserve">- Bustos Luis C. </w:t>
      </w:r>
      <w:r w:rsidR="00F726A4">
        <w:t>y</w:t>
      </w:r>
      <w:r w:rsidR="00B553A9">
        <w:t xml:space="preserve"> </w:t>
      </w:r>
      <w:proofErr w:type="spellStart"/>
      <w:r w:rsidR="00B553A9">
        <w:t>Anello</w:t>
      </w:r>
      <w:proofErr w:type="spellEnd"/>
      <w:r w:rsidR="00B553A9">
        <w:t xml:space="preserve"> De Bustos A.E. c</w:t>
      </w:r>
      <w:r w:rsidRPr="00B654F0">
        <w:t xml:space="preserve">/ </w:t>
      </w:r>
      <w:r w:rsidR="00587069" w:rsidRPr="00B654F0">
        <w:t>Páez</w:t>
      </w:r>
      <w:r w:rsidRPr="00B654F0">
        <w:t xml:space="preserve"> Francisco </w:t>
      </w:r>
      <w:r w:rsidR="00F726A4">
        <w:t>y</w:t>
      </w:r>
      <w:r w:rsidRPr="00B654F0">
        <w:t xml:space="preserve"> Correa De </w:t>
      </w:r>
      <w:r w:rsidR="00587069" w:rsidRPr="00B654F0">
        <w:t>Páez</w:t>
      </w:r>
      <w:r w:rsidRPr="00B654F0">
        <w:t xml:space="preserve">  Rosalía –Medida Preliminar</w:t>
      </w:r>
      <w:r w:rsidR="00587069">
        <w:t xml:space="preserve"> </w:t>
      </w:r>
      <w:r w:rsidRPr="00B654F0">
        <w:t xml:space="preserve">- Prueba Anticipada </w:t>
      </w:r>
      <w:r w:rsidR="00EE256F">
        <w:t>s</w:t>
      </w:r>
      <w:r w:rsidRPr="00B654F0">
        <w:t>/ Recurso de Casación”, 27-10-2007)</w:t>
      </w:r>
      <w:r w:rsidR="00587069">
        <w:t>;</w:t>
      </w:r>
      <w:r w:rsidRPr="00B654F0">
        <w:t xml:space="preserve"> </w:t>
      </w:r>
      <w:r w:rsidRPr="00B654F0">
        <w:lastRenderedPageBreak/>
        <w:t>debiendo surgir ello de los fundamentos esgrimidos por la recurrente, lo que no acontece en autos.</w:t>
      </w:r>
    </w:p>
    <w:p w:rsidR="008316FE" w:rsidRPr="00B654F0" w:rsidRDefault="008316FE" w:rsidP="00F16C8A">
      <w:pPr>
        <w:pStyle w:val="Textoindependiente"/>
        <w:ind w:firstLine="1985"/>
      </w:pPr>
      <w:r w:rsidRPr="00B654F0">
        <w:t xml:space="preserve">En definitiva y como consecuencia de lo expuesto, se advierte que no se dan los presupuestos señalados en el art. </w:t>
      </w:r>
      <w:smartTag w:uri="urn:schemas-microsoft-com:office:smarttags" w:element="metricconverter">
        <w:smartTagPr>
          <w:attr w:name="ProductID" w:val="287 C"/>
        </w:smartTagPr>
        <w:r w:rsidRPr="00B654F0">
          <w:t>287 C</w:t>
        </w:r>
      </w:smartTag>
      <w:r w:rsidRPr="00B654F0">
        <w:t>P</w:t>
      </w:r>
      <w:r w:rsidR="00587069">
        <w:t>C</w:t>
      </w:r>
      <w:r w:rsidRPr="00B654F0">
        <w:t xml:space="preserve"> y C, sino que va más allá, pretendiendo rever el criterio de selección y valoración de la prueba rendida en autos, es que corresponde desestimar el recurso articulado.</w:t>
      </w:r>
    </w:p>
    <w:p w:rsidR="008316FE" w:rsidRPr="00B654F0" w:rsidRDefault="008316FE" w:rsidP="00F16C8A">
      <w:pPr>
        <w:spacing w:after="0" w:line="360" w:lineRule="auto"/>
        <w:ind w:firstLine="1985"/>
        <w:jc w:val="both"/>
        <w:rPr>
          <w:rFonts w:ascii="Arial" w:hAnsi="Arial" w:cs="Arial"/>
          <w:sz w:val="24"/>
          <w:szCs w:val="24"/>
        </w:rPr>
      </w:pPr>
      <w:r w:rsidRPr="00B654F0">
        <w:rPr>
          <w:rFonts w:ascii="Arial" w:hAnsi="Arial" w:cs="Arial"/>
          <w:sz w:val="24"/>
          <w:szCs w:val="24"/>
        </w:rPr>
        <w:t>En tal sentido</w:t>
      </w:r>
      <w:r w:rsidR="00587069">
        <w:rPr>
          <w:rFonts w:ascii="Arial" w:hAnsi="Arial" w:cs="Arial"/>
          <w:sz w:val="24"/>
          <w:szCs w:val="24"/>
        </w:rPr>
        <w:t>:</w:t>
      </w:r>
      <w:r w:rsidRPr="00B654F0">
        <w:rPr>
          <w:rFonts w:ascii="Arial" w:hAnsi="Arial" w:cs="Arial"/>
          <w:sz w:val="24"/>
          <w:szCs w:val="24"/>
        </w:rPr>
        <w:t xml:space="preserve"> </w:t>
      </w:r>
      <w:r w:rsidRPr="00B654F0">
        <w:rPr>
          <w:rFonts w:ascii="Arial" w:hAnsi="Arial" w:cs="Arial"/>
          <w:i/>
          <w:sz w:val="24"/>
          <w:szCs w:val="24"/>
        </w:rPr>
        <w:t>“…La casación no es una segunda instancia y no está en la esfera de sus poderes revalorar la prueba ni juzgar los motivos que formaron la convicción de la Cámara. Por esto es improcedente el recurso de casación cuando se discuten las conclusiones de hecho del Tribunal de juicio y se formula una distinta valoración de las pruebas que sirven de base a la sentencia…”</w:t>
      </w:r>
      <w:r w:rsidRPr="00B654F0">
        <w:rPr>
          <w:rFonts w:ascii="Arial" w:hAnsi="Arial" w:cs="Arial"/>
          <w:sz w:val="24"/>
          <w:szCs w:val="24"/>
        </w:rPr>
        <w:t xml:space="preserve"> (Superior Tribunal de Justicia, Río Negro - </w:t>
      </w:r>
      <w:proofErr w:type="spellStart"/>
      <w:r w:rsidRPr="00B654F0">
        <w:rPr>
          <w:rFonts w:ascii="Arial" w:hAnsi="Arial" w:cs="Arial"/>
          <w:sz w:val="24"/>
          <w:szCs w:val="24"/>
        </w:rPr>
        <w:t>Aceto</w:t>
      </w:r>
      <w:proofErr w:type="spellEnd"/>
      <w:r w:rsidRPr="00B654F0">
        <w:rPr>
          <w:rFonts w:ascii="Arial" w:hAnsi="Arial" w:cs="Arial"/>
          <w:sz w:val="24"/>
          <w:szCs w:val="24"/>
        </w:rPr>
        <w:t xml:space="preserve">, Rafael Humberto vs. </w:t>
      </w:r>
      <w:proofErr w:type="spellStart"/>
      <w:r w:rsidRPr="00B654F0">
        <w:rPr>
          <w:rFonts w:ascii="Arial" w:hAnsi="Arial" w:cs="Arial"/>
          <w:sz w:val="24"/>
          <w:szCs w:val="24"/>
        </w:rPr>
        <w:t>Aceto</w:t>
      </w:r>
      <w:proofErr w:type="spellEnd"/>
      <w:r w:rsidRPr="00B654F0">
        <w:rPr>
          <w:rFonts w:ascii="Arial" w:hAnsi="Arial" w:cs="Arial"/>
          <w:sz w:val="24"/>
          <w:szCs w:val="24"/>
        </w:rPr>
        <w:t xml:space="preserve">, Luis Donato s. Incidente de rendición de cuentas - Casación ///; 04-03-2011; </w:t>
      </w:r>
      <w:proofErr w:type="spellStart"/>
      <w:r w:rsidRPr="00B654F0">
        <w:rPr>
          <w:rFonts w:ascii="Arial" w:hAnsi="Arial" w:cs="Arial"/>
          <w:sz w:val="24"/>
          <w:szCs w:val="24"/>
        </w:rPr>
        <w:t>Rubinzal</w:t>
      </w:r>
      <w:proofErr w:type="spellEnd"/>
      <w:r w:rsidRPr="00B654F0">
        <w:rPr>
          <w:rFonts w:ascii="Arial" w:hAnsi="Arial" w:cs="Arial"/>
          <w:sz w:val="24"/>
          <w:szCs w:val="24"/>
        </w:rPr>
        <w:t xml:space="preserve"> Online; RC J 3740/11)</w:t>
      </w:r>
    </w:p>
    <w:p w:rsidR="008316FE" w:rsidRPr="00B654F0" w:rsidRDefault="008316FE" w:rsidP="00F16C8A">
      <w:pPr>
        <w:pStyle w:val="Textoindependiente"/>
        <w:ind w:firstLine="1985"/>
      </w:pPr>
      <w:r w:rsidRPr="00B654F0">
        <w:t>Por ende, no corresponde en esta oportunidad</w:t>
      </w:r>
      <w:r w:rsidR="00587069">
        <w:t>,</w:t>
      </w:r>
      <w:r w:rsidRPr="00B654F0">
        <w:t xml:space="preserve"> juzgar los motivos que formaron la convicción del Tribunal que dictó la sentencia impugnada, señalándose al respecto que: </w:t>
      </w:r>
      <w:r w:rsidRPr="00B654F0">
        <w:rPr>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B654F0">
        <w:t xml:space="preserve">(Cfr. STJSL in re “Rodríguez Mario Alberto c/ Ricardo </w:t>
      </w:r>
      <w:r w:rsidRPr="00B654F0">
        <w:rPr>
          <w:bCs/>
        </w:rPr>
        <w:t>Horacio</w:t>
      </w:r>
      <w:r w:rsidRPr="00B654F0">
        <w:t xml:space="preserve"> </w:t>
      </w:r>
      <w:proofErr w:type="spellStart"/>
      <w:r w:rsidRPr="00B654F0">
        <w:t>Olace</w:t>
      </w:r>
      <w:proofErr w:type="spellEnd"/>
      <w:r w:rsidRPr="00B654F0">
        <w:t xml:space="preserve"> y/o Farmacia Policlínico – Despido – C. de Pesos - Recurso de Casación”, 22-06-2011).-</w:t>
      </w:r>
    </w:p>
    <w:p w:rsidR="005D0B0F" w:rsidRPr="00B654F0" w:rsidRDefault="008316FE" w:rsidP="00F16C8A">
      <w:pPr>
        <w:pStyle w:val="Textoindependiente"/>
        <w:ind w:firstLine="1985"/>
      </w:pPr>
      <w:r w:rsidRPr="00B654F0">
        <w:t>Al respecto se tiene dicho</w:t>
      </w:r>
      <w:r w:rsidR="00587069">
        <w:t>,</w:t>
      </w:r>
      <w:r w:rsidRPr="00B654F0">
        <w:t xml:space="preserve"> que asumir facultades de los tribunales de mérito, es crear una tercera instancia ordinaria. No puede pretenderse que por el recurso de casación se llegue a este punto</w:t>
      </w:r>
      <w:r w:rsidR="00587069">
        <w:t>,</w:t>
      </w:r>
      <w:r w:rsidRPr="00B654F0">
        <w:t xml:space="preserve"> con el fin de reeditar la justicia material de la sentencia de los Tribunales de grado</w:t>
      </w:r>
      <w:r w:rsidR="00587069">
        <w:t>,</w:t>
      </w:r>
      <w:r w:rsidRPr="00B654F0">
        <w:t xml:space="preserve"> sino </w:t>
      </w:r>
      <w:r w:rsidRPr="00F726A4">
        <w:rPr>
          <w:i/>
        </w:rPr>
        <w:t>“el restablecimiento del imperio de la Ley, y lleva por consiguiente una función pública con prescindencia de los intereses de las partes”</w:t>
      </w:r>
      <w:r w:rsidRPr="00B654F0">
        <w:t xml:space="preserve"> (Cfr.</w:t>
      </w:r>
      <w:r w:rsidR="00587069">
        <w:t xml:space="preserve"> </w:t>
      </w:r>
      <w:r w:rsidRPr="00B654F0">
        <w:t>STJSL, “Romero Roque Daniel – Recurso De Casación”, 29-11-05, “</w:t>
      </w:r>
      <w:proofErr w:type="spellStart"/>
      <w:r w:rsidRPr="00B654F0">
        <w:t>Baigorria</w:t>
      </w:r>
      <w:proofErr w:type="spellEnd"/>
      <w:r w:rsidRPr="00B654F0">
        <w:t xml:space="preserve"> Silvia Graciela </w:t>
      </w:r>
      <w:r w:rsidR="005D0B0F" w:rsidRPr="00B654F0">
        <w:t>c</w:t>
      </w:r>
      <w:r w:rsidRPr="00B654F0">
        <w:t xml:space="preserve">/ </w:t>
      </w:r>
      <w:proofErr w:type="spellStart"/>
      <w:r w:rsidRPr="00B654F0">
        <w:t>Saisa</w:t>
      </w:r>
      <w:proofErr w:type="spellEnd"/>
      <w:r w:rsidRPr="00B654F0">
        <w:t xml:space="preserve">. – Demanda Laboral- Recurso de Casación”, 27-03-2007, entre otros). </w:t>
      </w:r>
    </w:p>
    <w:p w:rsidR="008316FE" w:rsidRDefault="008316FE" w:rsidP="00F16C8A">
      <w:pPr>
        <w:pStyle w:val="Textoindependiente"/>
        <w:ind w:firstLine="1985"/>
      </w:pPr>
      <w:r w:rsidRPr="00B654F0">
        <w:lastRenderedPageBreak/>
        <w:t xml:space="preserve">Por ello, y oído </w:t>
      </w:r>
      <w:r w:rsidR="00587069">
        <w:t>a</w:t>
      </w:r>
      <w:r w:rsidRPr="00B654F0">
        <w:t>l Sr. Procurador General, corresponde el rechazo del recurso deducido, por lo que VOTO a esta cuestión por la NEGATIVA.</w:t>
      </w:r>
    </w:p>
    <w:p w:rsidR="00665290" w:rsidRPr="00C342A0" w:rsidRDefault="00665290" w:rsidP="00F16C8A">
      <w:pPr>
        <w:widowControl w:val="0"/>
        <w:spacing w:after="0" w:line="360" w:lineRule="auto"/>
        <w:ind w:firstLine="1985"/>
        <w:jc w:val="both"/>
        <w:rPr>
          <w:rFonts w:ascii="Arial" w:eastAsia="Times New Roman" w:hAnsi="Arial" w:cs="Arial"/>
          <w:b/>
          <w:bCs/>
          <w:sz w:val="24"/>
          <w:szCs w:val="24"/>
          <w:lang w:val="es-ES" w:eastAsia="es-ES"/>
        </w:rPr>
      </w:pPr>
      <w:r w:rsidRPr="00C342A0">
        <w:rPr>
          <w:rFonts w:ascii="Arial" w:eastAsia="Times New Roman" w:hAnsi="Arial" w:cs="Arial"/>
          <w:sz w:val="24"/>
          <w:szCs w:val="24"/>
          <w:lang w:val="es-ES" w:eastAsia="es-ES"/>
        </w:rPr>
        <w:t xml:space="preserve">Los Señores Ministros, </w:t>
      </w:r>
      <w:proofErr w:type="spellStart"/>
      <w:r w:rsidRPr="00C342A0">
        <w:rPr>
          <w:rFonts w:ascii="Arial" w:eastAsia="Times New Roman" w:hAnsi="Arial" w:cs="Arial"/>
          <w:sz w:val="24"/>
          <w:szCs w:val="24"/>
          <w:lang w:val="es-ES" w:eastAsia="es-ES"/>
        </w:rPr>
        <w:t>Dres</w:t>
      </w:r>
      <w:proofErr w:type="spellEnd"/>
      <w:r w:rsidRPr="00C342A0">
        <w:rPr>
          <w:rFonts w:ascii="Arial" w:eastAsia="Times New Roman" w:hAnsi="Arial" w:cs="Arial"/>
          <w:sz w:val="24"/>
          <w:szCs w:val="24"/>
          <w:lang w:val="es-ES" w:eastAsia="es-ES"/>
        </w:rPr>
        <w:t>. LILIA ANA NOVILLO y</w:t>
      </w:r>
      <w:r w:rsidRPr="00A4528D">
        <w:rPr>
          <w:rFonts w:ascii="Arial" w:eastAsia="Times New Roman" w:hAnsi="Arial" w:cs="Arial"/>
          <w:sz w:val="24"/>
          <w:szCs w:val="24"/>
          <w:lang w:val="es-ES" w:eastAsia="es-ES"/>
        </w:rPr>
        <w:t xml:space="preserve"> </w:t>
      </w:r>
      <w:r w:rsidRPr="00C342A0">
        <w:rPr>
          <w:rFonts w:ascii="Arial" w:eastAsia="Times New Roman" w:hAnsi="Arial" w:cs="Arial"/>
          <w:sz w:val="24"/>
          <w:szCs w:val="24"/>
          <w:lang w:val="es-ES" w:eastAsia="es-ES"/>
        </w:rPr>
        <w:t xml:space="preserve">OMAR ESTEBAN URÍA, </w:t>
      </w:r>
      <w:r w:rsidRPr="00C342A0">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342A0">
        <w:rPr>
          <w:rFonts w:ascii="Arial" w:eastAsia="Times New Roman" w:hAnsi="Arial" w:cs="Arial"/>
          <w:sz w:val="24"/>
          <w:szCs w:val="24"/>
          <w:lang w:val="es-MX" w:eastAsia="es-ES"/>
        </w:rPr>
        <w:t xml:space="preserve">, Dr. </w:t>
      </w:r>
      <w:r w:rsidRPr="00C342A0">
        <w:rPr>
          <w:rFonts w:ascii="Arial" w:eastAsia="Times New Roman" w:hAnsi="Arial" w:cs="Arial"/>
          <w:sz w:val="24"/>
          <w:szCs w:val="24"/>
          <w:lang w:val="es-ES" w:eastAsia="es-ES"/>
        </w:rPr>
        <w:t xml:space="preserve">HORACIO G. ZAVALA RODRÍGUEZ y </w:t>
      </w:r>
      <w:r w:rsidRPr="00C342A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C342A0">
        <w:rPr>
          <w:rFonts w:ascii="Arial" w:eastAsia="Times New Roman" w:hAnsi="Arial" w:cs="Arial"/>
          <w:b/>
          <w:bCs/>
          <w:sz w:val="24"/>
          <w:szCs w:val="24"/>
          <w:lang w:val="es-ES" w:eastAsia="es-ES"/>
        </w:rPr>
        <w:t xml:space="preserve"> CUESTIÓN.-</w:t>
      </w:r>
    </w:p>
    <w:p w:rsidR="00665290" w:rsidRPr="00B654F0" w:rsidRDefault="00665290" w:rsidP="00F16C8A">
      <w:pPr>
        <w:pStyle w:val="Textoindependiente"/>
        <w:ind w:firstLine="1985"/>
      </w:pPr>
    </w:p>
    <w:p w:rsidR="008316FE" w:rsidRDefault="008316FE" w:rsidP="0006756A">
      <w:pPr>
        <w:pStyle w:val="Textoindependiente"/>
      </w:pPr>
      <w:r w:rsidRPr="00B654F0">
        <w:rPr>
          <w:b/>
          <w:bCs/>
          <w:u w:val="single"/>
        </w:rPr>
        <w:t>A LA TERCERA CUESTI</w:t>
      </w:r>
      <w:r w:rsidR="00F726A4">
        <w:rPr>
          <w:b/>
          <w:bCs/>
          <w:u w:val="single"/>
        </w:rPr>
        <w:t>Ó</w:t>
      </w:r>
      <w:r w:rsidRPr="00B654F0">
        <w:rPr>
          <w:b/>
          <w:bCs/>
          <w:u w:val="single"/>
        </w:rPr>
        <w:t xml:space="preserve">N, </w:t>
      </w:r>
      <w:r w:rsidRPr="00B654F0">
        <w:rPr>
          <w:b/>
          <w:u w:val="single"/>
        </w:rPr>
        <w:t>el Dr. HORACIO G</w:t>
      </w:r>
      <w:r w:rsidR="00F726A4">
        <w:rPr>
          <w:b/>
          <w:u w:val="single"/>
        </w:rPr>
        <w:t>. ZAVALA RODRÍ</w:t>
      </w:r>
      <w:r w:rsidRPr="00B654F0">
        <w:rPr>
          <w:b/>
          <w:u w:val="single"/>
        </w:rPr>
        <w:t>GUEZ</w:t>
      </w:r>
      <w:r w:rsidR="00F726A4">
        <w:rPr>
          <w:b/>
          <w:u w:val="single"/>
        </w:rPr>
        <w:t>,</w:t>
      </w:r>
      <w:r w:rsidRPr="00B654F0">
        <w:rPr>
          <w:b/>
          <w:u w:val="single"/>
        </w:rPr>
        <w:t xml:space="preserve"> dijo</w:t>
      </w:r>
      <w:r w:rsidRPr="00B654F0">
        <w:rPr>
          <w:b/>
          <w:bCs/>
        </w:rPr>
        <w:t>:</w:t>
      </w:r>
      <w:r w:rsidRPr="00B654F0">
        <w:t xml:space="preserve"> Dado la forma como se ha votado la cuestión anterior, no corresponde su tratamiento.</w:t>
      </w:r>
      <w:r w:rsidR="00B977BA">
        <w:t xml:space="preserve"> ASÍ</w:t>
      </w:r>
      <w:r w:rsidR="00B977BA" w:rsidRPr="00B654F0">
        <w:t xml:space="preserve"> LO VOTO</w:t>
      </w:r>
      <w:r w:rsidR="00ED1F35">
        <w:t xml:space="preserve">.- </w:t>
      </w:r>
    </w:p>
    <w:p w:rsidR="0027385C" w:rsidRPr="00C342A0" w:rsidRDefault="0027385C" w:rsidP="00F16C8A">
      <w:pPr>
        <w:widowControl w:val="0"/>
        <w:spacing w:after="0" w:line="360" w:lineRule="auto"/>
        <w:ind w:firstLine="1985"/>
        <w:jc w:val="both"/>
        <w:rPr>
          <w:rFonts w:ascii="Arial" w:eastAsia="Times New Roman" w:hAnsi="Arial" w:cs="Arial"/>
          <w:b/>
          <w:bCs/>
          <w:sz w:val="24"/>
          <w:szCs w:val="24"/>
          <w:lang w:val="es-ES" w:eastAsia="es-ES"/>
        </w:rPr>
      </w:pPr>
      <w:r w:rsidRPr="00C342A0">
        <w:rPr>
          <w:rFonts w:ascii="Arial" w:eastAsia="Times New Roman" w:hAnsi="Arial" w:cs="Arial"/>
          <w:sz w:val="24"/>
          <w:szCs w:val="24"/>
          <w:lang w:val="es-ES" w:eastAsia="es-ES"/>
        </w:rPr>
        <w:t xml:space="preserve">Los Señores Ministros, </w:t>
      </w:r>
      <w:proofErr w:type="spellStart"/>
      <w:r w:rsidRPr="00C342A0">
        <w:rPr>
          <w:rFonts w:ascii="Arial" w:eastAsia="Times New Roman" w:hAnsi="Arial" w:cs="Arial"/>
          <w:sz w:val="24"/>
          <w:szCs w:val="24"/>
          <w:lang w:val="es-ES" w:eastAsia="es-ES"/>
        </w:rPr>
        <w:t>Dres</w:t>
      </w:r>
      <w:proofErr w:type="spellEnd"/>
      <w:r w:rsidRPr="00C342A0">
        <w:rPr>
          <w:rFonts w:ascii="Arial" w:eastAsia="Times New Roman" w:hAnsi="Arial" w:cs="Arial"/>
          <w:sz w:val="24"/>
          <w:szCs w:val="24"/>
          <w:lang w:val="es-ES" w:eastAsia="es-ES"/>
        </w:rPr>
        <w:t>. LILIA ANA NOVILLO y</w:t>
      </w:r>
      <w:r w:rsidRPr="00A4528D">
        <w:rPr>
          <w:rFonts w:ascii="Arial" w:eastAsia="Times New Roman" w:hAnsi="Arial" w:cs="Arial"/>
          <w:sz w:val="24"/>
          <w:szCs w:val="24"/>
          <w:lang w:val="es-ES" w:eastAsia="es-ES"/>
        </w:rPr>
        <w:t xml:space="preserve"> </w:t>
      </w:r>
      <w:r w:rsidRPr="00C342A0">
        <w:rPr>
          <w:rFonts w:ascii="Arial" w:eastAsia="Times New Roman" w:hAnsi="Arial" w:cs="Arial"/>
          <w:sz w:val="24"/>
          <w:szCs w:val="24"/>
          <w:lang w:val="es-ES" w:eastAsia="es-ES"/>
        </w:rPr>
        <w:t xml:space="preserve">OMAR ESTEBAN URÍA, </w:t>
      </w:r>
      <w:r w:rsidRPr="00C342A0">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342A0">
        <w:rPr>
          <w:rFonts w:ascii="Arial" w:eastAsia="Times New Roman" w:hAnsi="Arial" w:cs="Arial"/>
          <w:sz w:val="24"/>
          <w:szCs w:val="24"/>
          <w:lang w:val="es-MX" w:eastAsia="es-ES"/>
        </w:rPr>
        <w:t xml:space="preserve">, Dr. </w:t>
      </w:r>
      <w:r w:rsidRPr="00C342A0">
        <w:rPr>
          <w:rFonts w:ascii="Arial" w:eastAsia="Times New Roman" w:hAnsi="Arial" w:cs="Arial"/>
          <w:sz w:val="24"/>
          <w:szCs w:val="24"/>
          <w:lang w:val="es-ES" w:eastAsia="es-ES"/>
        </w:rPr>
        <w:t xml:space="preserve">HORACIO G. ZAVALA RODRÍGUEZ y </w:t>
      </w:r>
      <w:r w:rsidRPr="00C342A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C342A0">
        <w:rPr>
          <w:rFonts w:ascii="Arial" w:eastAsia="Times New Roman" w:hAnsi="Arial" w:cs="Arial"/>
          <w:b/>
          <w:bCs/>
          <w:sz w:val="24"/>
          <w:szCs w:val="24"/>
          <w:lang w:val="es-ES" w:eastAsia="es-ES"/>
        </w:rPr>
        <w:t xml:space="preserve"> CUESTIÓN.-</w:t>
      </w:r>
    </w:p>
    <w:p w:rsidR="0027385C" w:rsidRPr="00B654F0" w:rsidRDefault="0027385C" w:rsidP="00F16C8A">
      <w:pPr>
        <w:pStyle w:val="Textoindependiente"/>
        <w:ind w:firstLine="1985"/>
      </w:pPr>
    </w:p>
    <w:p w:rsidR="008316FE" w:rsidRDefault="008316FE" w:rsidP="0006756A">
      <w:pPr>
        <w:pStyle w:val="Textoindependiente"/>
      </w:pPr>
      <w:r w:rsidRPr="00B654F0">
        <w:rPr>
          <w:b/>
          <w:bCs/>
          <w:u w:val="single"/>
        </w:rPr>
        <w:t>A LA CUARTA CUESTI</w:t>
      </w:r>
      <w:r w:rsidR="000B1883">
        <w:rPr>
          <w:b/>
          <w:bCs/>
          <w:u w:val="single"/>
        </w:rPr>
        <w:t>Ó</w:t>
      </w:r>
      <w:r w:rsidRPr="00B654F0">
        <w:rPr>
          <w:b/>
          <w:bCs/>
          <w:u w:val="single"/>
        </w:rPr>
        <w:t xml:space="preserve">N, </w:t>
      </w:r>
      <w:r w:rsidRPr="00B654F0">
        <w:rPr>
          <w:b/>
          <w:u w:val="single"/>
        </w:rPr>
        <w:t>el Dr. HORACIO G</w:t>
      </w:r>
      <w:r w:rsidR="000B1883">
        <w:rPr>
          <w:b/>
          <w:u w:val="single"/>
        </w:rPr>
        <w:t>. ZAVALA RODRÍ</w:t>
      </w:r>
      <w:r w:rsidRPr="00B654F0">
        <w:rPr>
          <w:b/>
          <w:u w:val="single"/>
        </w:rPr>
        <w:t>GUEZ</w:t>
      </w:r>
      <w:r w:rsidR="000B1883">
        <w:rPr>
          <w:b/>
          <w:u w:val="single"/>
        </w:rPr>
        <w:t>,</w:t>
      </w:r>
      <w:r w:rsidRPr="00B654F0">
        <w:rPr>
          <w:b/>
          <w:u w:val="single"/>
        </w:rPr>
        <w:t xml:space="preserve"> </w:t>
      </w:r>
      <w:r w:rsidR="00CC30E9">
        <w:rPr>
          <w:b/>
          <w:u w:val="single"/>
        </w:rPr>
        <w:t>d</w:t>
      </w:r>
      <w:r w:rsidRPr="00B654F0">
        <w:rPr>
          <w:b/>
          <w:u w:val="single"/>
        </w:rPr>
        <w:t>ijo</w:t>
      </w:r>
      <w:r w:rsidRPr="00B654F0">
        <w:rPr>
          <w:b/>
          <w:bCs/>
        </w:rPr>
        <w:t>:</w:t>
      </w:r>
      <w:r w:rsidRPr="00B654F0">
        <w:t xml:space="preserve"> Que, en consecuencia corresponde rechazar el r</w:t>
      </w:r>
      <w:r w:rsidR="005D0B0F" w:rsidRPr="00B654F0">
        <w:t xml:space="preserve">ecurso de casación articulado. </w:t>
      </w:r>
      <w:r w:rsidR="00F30278">
        <w:t>ASÍ</w:t>
      </w:r>
      <w:r w:rsidRPr="00B654F0">
        <w:t xml:space="preserve"> LO VOTO.-</w:t>
      </w:r>
    </w:p>
    <w:p w:rsidR="00F60921" w:rsidRPr="00C342A0" w:rsidRDefault="00F60921" w:rsidP="00F16C8A">
      <w:pPr>
        <w:widowControl w:val="0"/>
        <w:spacing w:after="0" w:line="360" w:lineRule="auto"/>
        <w:ind w:firstLine="1985"/>
        <w:jc w:val="both"/>
        <w:rPr>
          <w:rFonts w:ascii="Arial" w:eastAsia="Times New Roman" w:hAnsi="Arial" w:cs="Arial"/>
          <w:b/>
          <w:bCs/>
          <w:sz w:val="24"/>
          <w:szCs w:val="24"/>
          <w:lang w:val="es-ES" w:eastAsia="es-ES"/>
        </w:rPr>
      </w:pPr>
      <w:r w:rsidRPr="00C342A0">
        <w:rPr>
          <w:rFonts w:ascii="Arial" w:eastAsia="Times New Roman" w:hAnsi="Arial" w:cs="Arial"/>
          <w:sz w:val="24"/>
          <w:szCs w:val="24"/>
          <w:lang w:val="es-ES" w:eastAsia="es-ES"/>
        </w:rPr>
        <w:t xml:space="preserve">Los Señores Ministros, </w:t>
      </w:r>
      <w:proofErr w:type="spellStart"/>
      <w:r w:rsidRPr="00C342A0">
        <w:rPr>
          <w:rFonts w:ascii="Arial" w:eastAsia="Times New Roman" w:hAnsi="Arial" w:cs="Arial"/>
          <w:sz w:val="24"/>
          <w:szCs w:val="24"/>
          <w:lang w:val="es-ES" w:eastAsia="es-ES"/>
        </w:rPr>
        <w:t>Dres</w:t>
      </w:r>
      <w:proofErr w:type="spellEnd"/>
      <w:r w:rsidRPr="00C342A0">
        <w:rPr>
          <w:rFonts w:ascii="Arial" w:eastAsia="Times New Roman" w:hAnsi="Arial" w:cs="Arial"/>
          <w:sz w:val="24"/>
          <w:szCs w:val="24"/>
          <w:lang w:val="es-ES" w:eastAsia="es-ES"/>
        </w:rPr>
        <w:t>. LILIA ANA NOVILLO y</w:t>
      </w:r>
      <w:r w:rsidRPr="00A4528D">
        <w:rPr>
          <w:rFonts w:ascii="Arial" w:eastAsia="Times New Roman" w:hAnsi="Arial" w:cs="Arial"/>
          <w:sz w:val="24"/>
          <w:szCs w:val="24"/>
          <w:lang w:val="es-ES" w:eastAsia="es-ES"/>
        </w:rPr>
        <w:t xml:space="preserve"> </w:t>
      </w:r>
      <w:r w:rsidRPr="00C342A0">
        <w:rPr>
          <w:rFonts w:ascii="Arial" w:eastAsia="Times New Roman" w:hAnsi="Arial" w:cs="Arial"/>
          <w:sz w:val="24"/>
          <w:szCs w:val="24"/>
          <w:lang w:val="es-ES" w:eastAsia="es-ES"/>
        </w:rPr>
        <w:t xml:space="preserve">OMAR ESTEBAN URÍA, </w:t>
      </w:r>
      <w:r w:rsidRPr="00C342A0">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342A0">
        <w:rPr>
          <w:rFonts w:ascii="Arial" w:eastAsia="Times New Roman" w:hAnsi="Arial" w:cs="Arial"/>
          <w:sz w:val="24"/>
          <w:szCs w:val="24"/>
          <w:lang w:val="es-MX" w:eastAsia="es-ES"/>
        </w:rPr>
        <w:t xml:space="preserve">, Dr. </w:t>
      </w:r>
      <w:r w:rsidRPr="00C342A0">
        <w:rPr>
          <w:rFonts w:ascii="Arial" w:eastAsia="Times New Roman" w:hAnsi="Arial" w:cs="Arial"/>
          <w:sz w:val="24"/>
          <w:szCs w:val="24"/>
          <w:lang w:val="es-ES" w:eastAsia="es-ES"/>
        </w:rPr>
        <w:t xml:space="preserve">HORACIO G. ZAVALA RODRÍGUEZ y </w:t>
      </w:r>
      <w:r w:rsidRPr="00C342A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342A0">
        <w:rPr>
          <w:rFonts w:ascii="Arial" w:eastAsia="Times New Roman" w:hAnsi="Arial" w:cs="Arial"/>
          <w:b/>
          <w:bCs/>
          <w:sz w:val="24"/>
          <w:szCs w:val="24"/>
          <w:lang w:val="es-ES" w:eastAsia="es-ES"/>
        </w:rPr>
        <w:t xml:space="preserve"> CUESTIÓN.-</w:t>
      </w:r>
    </w:p>
    <w:p w:rsidR="005D0B0F" w:rsidRPr="00B654F0" w:rsidRDefault="005D0B0F" w:rsidP="00F16C8A">
      <w:pPr>
        <w:pStyle w:val="Textoindependiente"/>
        <w:ind w:firstLine="1985"/>
      </w:pPr>
    </w:p>
    <w:p w:rsidR="00F30278" w:rsidRDefault="00964637" w:rsidP="0006756A">
      <w:pPr>
        <w:pStyle w:val="Textoindependiente"/>
      </w:pPr>
      <w:r>
        <w:rPr>
          <w:b/>
          <w:bCs/>
          <w:u w:val="single"/>
        </w:rPr>
        <w:t>A LA QUINTA CUESTIÓ</w:t>
      </w:r>
      <w:r w:rsidR="008316FE" w:rsidRPr="00B654F0">
        <w:rPr>
          <w:b/>
          <w:bCs/>
          <w:u w:val="single"/>
        </w:rPr>
        <w:t xml:space="preserve">N, el Dr. </w:t>
      </w:r>
      <w:r w:rsidR="008316FE" w:rsidRPr="00B654F0">
        <w:rPr>
          <w:b/>
          <w:u w:val="single"/>
        </w:rPr>
        <w:t>HORACIO G</w:t>
      </w:r>
      <w:r w:rsidR="00CC30E9">
        <w:rPr>
          <w:b/>
          <w:u w:val="single"/>
        </w:rPr>
        <w:t>. ZAVALA RODRÍ</w:t>
      </w:r>
      <w:r w:rsidR="008316FE" w:rsidRPr="00B654F0">
        <w:rPr>
          <w:b/>
          <w:u w:val="single"/>
        </w:rPr>
        <w:t>GUEZ</w:t>
      </w:r>
      <w:r w:rsidR="00CC30E9">
        <w:rPr>
          <w:b/>
          <w:u w:val="single"/>
        </w:rPr>
        <w:t>,</w:t>
      </w:r>
      <w:r w:rsidR="008316FE" w:rsidRPr="00B654F0">
        <w:rPr>
          <w:b/>
          <w:u w:val="single"/>
        </w:rPr>
        <w:t xml:space="preserve"> dijo</w:t>
      </w:r>
      <w:r w:rsidR="008316FE" w:rsidRPr="00B654F0">
        <w:rPr>
          <w:b/>
          <w:bCs/>
          <w:u w:val="single"/>
        </w:rPr>
        <w:t>:</w:t>
      </w:r>
      <w:r w:rsidR="008316FE" w:rsidRPr="00B654F0">
        <w:rPr>
          <w:b/>
          <w:bCs/>
        </w:rPr>
        <w:t xml:space="preserve"> </w:t>
      </w:r>
      <w:r w:rsidR="00F30278">
        <w:t>Costas al recurrente vencido.</w:t>
      </w:r>
      <w:r w:rsidR="00F30278" w:rsidRPr="00F30278">
        <w:t xml:space="preserve"> </w:t>
      </w:r>
      <w:r w:rsidR="00F30278">
        <w:t>ASÍ</w:t>
      </w:r>
      <w:r w:rsidR="00F30278" w:rsidRPr="00B654F0">
        <w:t xml:space="preserve"> LO VOTO.-</w:t>
      </w:r>
    </w:p>
    <w:p w:rsidR="00F60921" w:rsidRPr="00C342A0" w:rsidRDefault="00F60921" w:rsidP="00F16C8A">
      <w:pPr>
        <w:widowControl w:val="0"/>
        <w:spacing w:after="0" w:line="360" w:lineRule="auto"/>
        <w:ind w:firstLine="1985"/>
        <w:jc w:val="both"/>
        <w:rPr>
          <w:rFonts w:ascii="Arial" w:eastAsia="Times New Roman" w:hAnsi="Arial" w:cs="Arial"/>
          <w:b/>
          <w:bCs/>
          <w:sz w:val="24"/>
          <w:szCs w:val="24"/>
          <w:lang w:val="es-ES" w:eastAsia="es-ES"/>
        </w:rPr>
      </w:pPr>
      <w:r w:rsidRPr="00C342A0">
        <w:rPr>
          <w:rFonts w:ascii="Arial" w:eastAsia="Times New Roman" w:hAnsi="Arial" w:cs="Arial"/>
          <w:sz w:val="24"/>
          <w:szCs w:val="24"/>
          <w:lang w:val="es-ES" w:eastAsia="es-ES"/>
        </w:rPr>
        <w:t xml:space="preserve">Los Señores Ministros, </w:t>
      </w:r>
      <w:proofErr w:type="spellStart"/>
      <w:r w:rsidRPr="00C342A0">
        <w:rPr>
          <w:rFonts w:ascii="Arial" w:eastAsia="Times New Roman" w:hAnsi="Arial" w:cs="Arial"/>
          <w:sz w:val="24"/>
          <w:szCs w:val="24"/>
          <w:lang w:val="es-ES" w:eastAsia="es-ES"/>
        </w:rPr>
        <w:t>Dres</w:t>
      </w:r>
      <w:proofErr w:type="spellEnd"/>
      <w:r w:rsidRPr="00C342A0">
        <w:rPr>
          <w:rFonts w:ascii="Arial" w:eastAsia="Times New Roman" w:hAnsi="Arial" w:cs="Arial"/>
          <w:sz w:val="24"/>
          <w:szCs w:val="24"/>
          <w:lang w:val="es-ES" w:eastAsia="es-ES"/>
        </w:rPr>
        <w:t>. LILIA ANA NOVILLO y</w:t>
      </w:r>
      <w:r w:rsidRPr="00A4528D">
        <w:rPr>
          <w:rFonts w:ascii="Arial" w:eastAsia="Times New Roman" w:hAnsi="Arial" w:cs="Arial"/>
          <w:sz w:val="24"/>
          <w:szCs w:val="24"/>
          <w:lang w:val="es-ES" w:eastAsia="es-ES"/>
        </w:rPr>
        <w:t xml:space="preserve"> </w:t>
      </w:r>
      <w:r w:rsidRPr="00C342A0">
        <w:rPr>
          <w:rFonts w:ascii="Arial" w:eastAsia="Times New Roman" w:hAnsi="Arial" w:cs="Arial"/>
          <w:sz w:val="24"/>
          <w:szCs w:val="24"/>
          <w:lang w:val="es-ES" w:eastAsia="es-ES"/>
        </w:rPr>
        <w:t xml:space="preserve">OMAR ESTEBAN URÍA, </w:t>
      </w:r>
      <w:r w:rsidRPr="00C342A0">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C342A0">
        <w:rPr>
          <w:rFonts w:ascii="Arial" w:eastAsia="Times New Roman" w:hAnsi="Arial" w:cs="Arial"/>
          <w:sz w:val="24"/>
          <w:szCs w:val="24"/>
          <w:lang w:val="es-MX" w:eastAsia="es-ES"/>
        </w:rPr>
        <w:t xml:space="preserve">, Dr. </w:t>
      </w:r>
      <w:r w:rsidRPr="00C342A0">
        <w:rPr>
          <w:rFonts w:ascii="Arial" w:eastAsia="Times New Roman" w:hAnsi="Arial" w:cs="Arial"/>
          <w:sz w:val="24"/>
          <w:szCs w:val="24"/>
          <w:lang w:val="es-ES" w:eastAsia="es-ES"/>
        </w:rPr>
        <w:t xml:space="preserve">HORACIO G. ZAVALA RODRÍGUEZ y </w:t>
      </w:r>
      <w:r w:rsidRPr="00C342A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C342A0">
        <w:rPr>
          <w:rFonts w:ascii="Arial" w:eastAsia="Times New Roman" w:hAnsi="Arial" w:cs="Arial"/>
          <w:b/>
          <w:bCs/>
          <w:sz w:val="24"/>
          <w:szCs w:val="24"/>
          <w:lang w:val="es-ES" w:eastAsia="es-ES"/>
        </w:rPr>
        <w:t xml:space="preserve"> CUESTIÓN.-</w:t>
      </w:r>
    </w:p>
    <w:p w:rsidR="00964637" w:rsidRPr="00964637" w:rsidRDefault="00964637" w:rsidP="00F16C8A">
      <w:pPr>
        <w:widowControl w:val="0"/>
        <w:spacing w:after="0" w:line="360" w:lineRule="auto"/>
        <w:ind w:firstLine="1985"/>
        <w:jc w:val="both"/>
        <w:rPr>
          <w:rFonts w:ascii="Arial" w:eastAsia="Times New Roman" w:hAnsi="Arial" w:cs="Arial"/>
          <w:bCs/>
          <w:sz w:val="24"/>
          <w:szCs w:val="24"/>
          <w:lang w:val="es-ES" w:eastAsia="es-ES"/>
        </w:rPr>
      </w:pPr>
      <w:r w:rsidRPr="00964637">
        <w:rPr>
          <w:rFonts w:ascii="Arial" w:eastAsia="Times New Roman" w:hAnsi="Arial" w:cs="Arial"/>
          <w:bCs/>
          <w:sz w:val="24"/>
          <w:szCs w:val="24"/>
          <w:lang w:val="es-ES" w:eastAsia="es-ES"/>
        </w:rPr>
        <w:t>Con lo que se da por finalizado el acto, disponiendo los Sres. Ministros la Sentencia que va a continuación:</w:t>
      </w:r>
    </w:p>
    <w:p w:rsidR="00964637" w:rsidRDefault="00964637" w:rsidP="00F16C8A">
      <w:pPr>
        <w:widowControl w:val="0"/>
        <w:spacing w:after="0" w:line="360" w:lineRule="auto"/>
        <w:ind w:firstLine="1985"/>
        <w:jc w:val="both"/>
        <w:rPr>
          <w:rFonts w:ascii="Arial" w:eastAsia="Times New Roman" w:hAnsi="Arial" w:cs="Arial"/>
          <w:bCs/>
          <w:sz w:val="24"/>
          <w:szCs w:val="24"/>
          <w:lang w:val="es-ES" w:eastAsia="es-ES"/>
        </w:rPr>
      </w:pPr>
    </w:p>
    <w:p w:rsidR="00964637" w:rsidRPr="00964637" w:rsidRDefault="00964637" w:rsidP="0006756A">
      <w:pPr>
        <w:widowControl w:val="0"/>
        <w:spacing w:after="0" w:line="360" w:lineRule="auto"/>
        <w:jc w:val="both"/>
        <w:rPr>
          <w:rFonts w:ascii="Arial" w:eastAsia="Times New Roman" w:hAnsi="Arial" w:cs="Arial"/>
          <w:b/>
          <w:bCs/>
          <w:sz w:val="24"/>
          <w:szCs w:val="24"/>
          <w:lang w:val="es-ES" w:eastAsia="es-ES"/>
        </w:rPr>
      </w:pPr>
      <w:r w:rsidRPr="00964637">
        <w:rPr>
          <w:rFonts w:ascii="Arial" w:eastAsia="Times New Roman" w:hAnsi="Arial" w:cs="Arial"/>
          <w:b/>
          <w:bCs/>
          <w:sz w:val="24"/>
          <w:szCs w:val="24"/>
          <w:lang w:val="es-ES" w:eastAsia="es-ES"/>
        </w:rPr>
        <w:t xml:space="preserve">San Luis, </w:t>
      </w:r>
      <w:r w:rsidR="000B4667">
        <w:rPr>
          <w:rFonts w:ascii="Arial" w:eastAsia="Times New Roman" w:hAnsi="Arial" w:cs="Arial"/>
          <w:b/>
          <w:bCs/>
          <w:sz w:val="24"/>
          <w:szCs w:val="24"/>
          <w:lang w:val="es-ES" w:eastAsia="es-ES"/>
        </w:rPr>
        <w:t>septiembre</w:t>
      </w:r>
      <w:r w:rsidR="00FB34E3">
        <w:rPr>
          <w:rFonts w:ascii="Arial" w:eastAsia="Times New Roman" w:hAnsi="Arial" w:cs="Arial"/>
          <w:b/>
          <w:bCs/>
          <w:sz w:val="24"/>
          <w:szCs w:val="24"/>
          <w:lang w:val="es-ES" w:eastAsia="es-ES"/>
        </w:rPr>
        <w:t xml:space="preserve"> </w:t>
      </w:r>
      <w:r w:rsidR="00235D6E">
        <w:rPr>
          <w:rFonts w:ascii="Arial" w:eastAsia="Times New Roman" w:hAnsi="Arial" w:cs="Arial"/>
          <w:b/>
          <w:bCs/>
          <w:sz w:val="24"/>
          <w:szCs w:val="24"/>
          <w:lang w:val="es-ES" w:eastAsia="es-ES"/>
        </w:rPr>
        <w:t>siete</w:t>
      </w:r>
      <w:r w:rsidRPr="00964637">
        <w:rPr>
          <w:rFonts w:ascii="Arial" w:eastAsia="Times New Roman" w:hAnsi="Arial" w:cs="Arial"/>
          <w:b/>
          <w:bCs/>
          <w:sz w:val="24"/>
          <w:szCs w:val="24"/>
          <w:lang w:val="es-ES" w:eastAsia="es-ES"/>
        </w:rPr>
        <w:t xml:space="preserve"> de dos mil dieciséis.-</w:t>
      </w:r>
    </w:p>
    <w:p w:rsidR="00964637" w:rsidRDefault="00964637" w:rsidP="0006756A">
      <w:pPr>
        <w:widowControl w:val="0"/>
        <w:spacing w:after="0" w:line="360" w:lineRule="auto"/>
        <w:jc w:val="both"/>
        <w:rPr>
          <w:rFonts w:ascii="Arial" w:eastAsia="Times New Roman" w:hAnsi="Arial" w:cs="Arial"/>
          <w:b/>
          <w:bCs/>
          <w:i/>
          <w:sz w:val="24"/>
          <w:szCs w:val="24"/>
          <w:lang w:val="es-ES" w:eastAsia="es-ES"/>
        </w:rPr>
      </w:pPr>
      <w:r w:rsidRPr="00964637">
        <w:rPr>
          <w:rFonts w:ascii="Arial" w:eastAsia="Times New Roman" w:hAnsi="Arial" w:cs="Arial"/>
          <w:b/>
          <w:bCs/>
          <w:i/>
          <w:sz w:val="24"/>
          <w:szCs w:val="24"/>
          <w:lang w:val="es-ES" w:eastAsia="es-ES"/>
        </w:rPr>
        <w:t>Año del Bicentenario de la Declaración de la Independencia Nacional.</w:t>
      </w:r>
    </w:p>
    <w:p w:rsidR="0006756A" w:rsidRPr="00964637" w:rsidRDefault="0006756A" w:rsidP="0006756A">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964637" w:rsidRPr="00964637" w:rsidRDefault="00964637" w:rsidP="00F16C8A">
      <w:pPr>
        <w:widowControl w:val="0"/>
        <w:spacing w:after="0" w:line="360" w:lineRule="auto"/>
        <w:ind w:firstLine="1985"/>
        <w:jc w:val="both"/>
        <w:rPr>
          <w:rFonts w:ascii="Arial" w:eastAsia="MS Mincho" w:hAnsi="Arial" w:cs="Arial"/>
          <w:sz w:val="24"/>
          <w:szCs w:val="24"/>
          <w:lang w:val="es-ES" w:eastAsia="es-ES"/>
        </w:rPr>
      </w:pPr>
      <w:r w:rsidRPr="00964637">
        <w:rPr>
          <w:rFonts w:ascii="Arial" w:eastAsia="Times New Roman" w:hAnsi="Arial" w:cs="Arial"/>
          <w:b/>
          <w:bCs/>
          <w:sz w:val="24"/>
          <w:szCs w:val="24"/>
          <w:u w:val="single"/>
          <w:lang w:val="es-ES" w:eastAsia="es-ES"/>
        </w:rPr>
        <w:t>Y VISTOS</w:t>
      </w:r>
      <w:r w:rsidRPr="00964637">
        <w:rPr>
          <w:rFonts w:ascii="Arial" w:eastAsia="Times New Roman" w:hAnsi="Arial" w:cs="Arial"/>
          <w:b/>
          <w:bCs/>
          <w:sz w:val="24"/>
          <w:szCs w:val="24"/>
          <w:lang w:val="es-ES" w:eastAsia="es-ES"/>
        </w:rPr>
        <w:t>:</w:t>
      </w:r>
      <w:r w:rsidRPr="00964637">
        <w:rPr>
          <w:rFonts w:ascii="Arial" w:eastAsia="Times New Roman" w:hAnsi="Arial" w:cs="Arial"/>
          <w:bCs/>
          <w:sz w:val="24"/>
          <w:szCs w:val="24"/>
          <w:lang w:val="es-ES" w:eastAsia="es-ES"/>
        </w:rPr>
        <w:t xml:space="preserve"> En mérito al resultado obtenido en la votación del Acuerdo que antecede, </w:t>
      </w:r>
      <w:r w:rsidRPr="00964637">
        <w:rPr>
          <w:rFonts w:ascii="Arial" w:eastAsia="Times New Roman" w:hAnsi="Arial" w:cs="Arial"/>
          <w:b/>
          <w:bCs/>
          <w:sz w:val="24"/>
          <w:szCs w:val="24"/>
          <w:u w:val="single"/>
          <w:lang w:val="es-ES" w:eastAsia="es-ES"/>
        </w:rPr>
        <w:t>SE RESUELVE:</w:t>
      </w:r>
      <w:r w:rsidRPr="00964637">
        <w:rPr>
          <w:rFonts w:ascii="Arial" w:eastAsia="Times New Roman" w:hAnsi="Arial" w:cs="Arial"/>
          <w:bCs/>
          <w:sz w:val="24"/>
          <w:szCs w:val="24"/>
          <w:lang w:val="es-ES" w:eastAsia="es-ES"/>
        </w:rPr>
        <w:t xml:space="preserve"> I)</w:t>
      </w:r>
      <w:r w:rsidRPr="00964637">
        <w:rPr>
          <w:rFonts w:ascii="Arial" w:eastAsia="MS Mincho" w:hAnsi="Arial" w:cs="Arial"/>
          <w:sz w:val="24"/>
          <w:szCs w:val="24"/>
          <w:lang w:val="es-ES" w:eastAsia="es-ES"/>
        </w:rPr>
        <w:t xml:space="preserve"> Rechazar el Recurso de Casación</w:t>
      </w:r>
      <w:r>
        <w:rPr>
          <w:rFonts w:ascii="Arial" w:eastAsia="MS Mincho" w:hAnsi="Arial" w:cs="Arial"/>
          <w:sz w:val="24"/>
          <w:szCs w:val="24"/>
          <w:lang w:val="es-ES" w:eastAsia="es-ES"/>
        </w:rPr>
        <w:t xml:space="preserve"> articulado</w:t>
      </w:r>
      <w:r w:rsidRPr="00964637">
        <w:rPr>
          <w:rFonts w:ascii="Arial" w:eastAsia="MS Mincho" w:hAnsi="Arial" w:cs="Arial"/>
          <w:sz w:val="24"/>
          <w:szCs w:val="24"/>
          <w:lang w:val="es-ES" w:eastAsia="es-ES"/>
        </w:rPr>
        <w:t>.-</w:t>
      </w:r>
    </w:p>
    <w:p w:rsidR="00964637" w:rsidRPr="00964637" w:rsidRDefault="00964637" w:rsidP="00F16C8A">
      <w:pPr>
        <w:widowControl w:val="0"/>
        <w:spacing w:after="0" w:line="360" w:lineRule="auto"/>
        <w:ind w:firstLine="1985"/>
        <w:jc w:val="both"/>
        <w:rPr>
          <w:rFonts w:ascii="Arial" w:eastAsia="Times New Roman" w:hAnsi="Arial" w:cs="Times New Roman"/>
          <w:sz w:val="24"/>
          <w:szCs w:val="24"/>
          <w:lang w:val="es-ES" w:eastAsia="es-ES"/>
        </w:rPr>
      </w:pPr>
      <w:r w:rsidRPr="00964637">
        <w:rPr>
          <w:rFonts w:ascii="Arial" w:eastAsia="MS Mincho" w:hAnsi="Arial" w:cs="Arial"/>
          <w:sz w:val="24"/>
          <w:szCs w:val="24"/>
          <w:lang w:val="es-ES" w:eastAsia="es-ES"/>
        </w:rPr>
        <w:t xml:space="preserve">II) </w:t>
      </w:r>
      <w:r w:rsidRPr="00964637">
        <w:rPr>
          <w:rFonts w:ascii="Arial" w:eastAsia="Times New Roman" w:hAnsi="Arial" w:cs="Times New Roman"/>
          <w:sz w:val="24"/>
          <w:szCs w:val="24"/>
          <w:lang w:val="es-ES" w:eastAsia="es-ES"/>
        </w:rPr>
        <w:t>Costas al recurrente vencido.-</w:t>
      </w:r>
    </w:p>
    <w:p w:rsidR="00964637" w:rsidRPr="00964637" w:rsidRDefault="00964637" w:rsidP="00F16C8A">
      <w:pPr>
        <w:tabs>
          <w:tab w:val="left" w:pos="1980"/>
        </w:tabs>
        <w:spacing w:after="0" w:line="360" w:lineRule="auto"/>
        <w:ind w:firstLine="1985"/>
        <w:jc w:val="both"/>
        <w:rPr>
          <w:rFonts w:ascii="Arial" w:eastAsia="MS Mincho" w:hAnsi="Arial" w:cs="Arial"/>
          <w:sz w:val="24"/>
          <w:szCs w:val="24"/>
          <w:lang w:val="es-ES" w:eastAsia="es-ES"/>
        </w:rPr>
      </w:pPr>
      <w:r w:rsidRPr="00964637">
        <w:rPr>
          <w:rFonts w:ascii="Arial" w:eastAsia="MS Mincho" w:hAnsi="Arial" w:cs="Arial"/>
          <w:sz w:val="24"/>
          <w:szCs w:val="24"/>
          <w:lang w:val="es-ES" w:eastAsia="es-ES"/>
        </w:rPr>
        <w:t>REGÍSTRESE y NOTIFÍQUESE.</w:t>
      </w:r>
    </w:p>
    <w:p w:rsidR="00964637" w:rsidRPr="00964637" w:rsidRDefault="00964637" w:rsidP="00F16C8A">
      <w:pPr>
        <w:widowControl w:val="0"/>
        <w:spacing w:after="0" w:line="360" w:lineRule="auto"/>
        <w:ind w:firstLine="1985"/>
        <w:jc w:val="both"/>
        <w:rPr>
          <w:rFonts w:ascii="Arial" w:eastAsia="Times New Roman" w:hAnsi="Arial" w:cs="Arial"/>
          <w:sz w:val="24"/>
          <w:szCs w:val="24"/>
          <w:lang w:val="es-ES" w:eastAsia="es-ES"/>
        </w:rPr>
      </w:pPr>
    </w:p>
    <w:p w:rsidR="00964637" w:rsidRPr="00964637" w:rsidRDefault="00964637" w:rsidP="0006756A">
      <w:pPr>
        <w:pBdr>
          <w:top w:val="single" w:sz="4" w:space="0" w:color="auto"/>
        </w:pBdr>
        <w:spacing w:after="0" w:line="240" w:lineRule="auto"/>
        <w:jc w:val="both"/>
        <w:rPr>
          <w:rFonts w:ascii="Calibri" w:eastAsia="Times New Roman" w:hAnsi="Calibri" w:cs="Arial"/>
          <w:spacing w:val="10"/>
          <w:sz w:val="16"/>
          <w:szCs w:val="16"/>
          <w:lang w:val="es-ES" w:eastAsia="es-ES"/>
        </w:rPr>
      </w:pPr>
    </w:p>
    <w:p w:rsidR="00964637" w:rsidRPr="00964637" w:rsidRDefault="00964637" w:rsidP="0006756A">
      <w:pPr>
        <w:spacing w:after="0" w:line="240" w:lineRule="auto"/>
        <w:jc w:val="both"/>
        <w:rPr>
          <w:rFonts w:ascii="Calibri" w:eastAsia="Times New Roman" w:hAnsi="Calibri" w:cs="Arial"/>
          <w:sz w:val="16"/>
          <w:szCs w:val="16"/>
          <w:lang w:val="es-ES" w:eastAsia="es-ES"/>
        </w:rPr>
      </w:pPr>
      <w:r w:rsidRPr="00964637">
        <w:rPr>
          <w:rFonts w:ascii="Calibri" w:eastAsia="Times New Roman" w:hAnsi="Calibri" w:cs="Arial"/>
          <w:i/>
          <w:sz w:val="16"/>
          <w:szCs w:val="16"/>
          <w:lang w:val="es-ES" w:eastAsia="es-ES"/>
        </w:rPr>
        <w:t xml:space="preserve">La presente Resolución se encuentra firmada digitalmente por los </w:t>
      </w:r>
      <w:proofErr w:type="spellStart"/>
      <w:r w:rsidRPr="00964637">
        <w:rPr>
          <w:rFonts w:ascii="Calibri" w:eastAsia="Times New Roman" w:hAnsi="Calibri" w:cs="Arial"/>
          <w:i/>
          <w:sz w:val="16"/>
          <w:szCs w:val="16"/>
          <w:lang w:val="es-ES" w:eastAsia="es-ES"/>
        </w:rPr>
        <w:t>Dres</w:t>
      </w:r>
      <w:proofErr w:type="spellEnd"/>
      <w:r w:rsidRPr="00964637">
        <w:rPr>
          <w:rFonts w:ascii="Calibri" w:eastAsia="Times New Roman" w:hAnsi="Calibri" w:cs="Arial"/>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964637" w:rsidRPr="00964637" w:rsidRDefault="00964637" w:rsidP="0006756A">
      <w:pPr>
        <w:tabs>
          <w:tab w:val="left" w:pos="1980"/>
        </w:tabs>
        <w:spacing w:after="0" w:line="240" w:lineRule="auto"/>
        <w:jc w:val="both"/>
        <w:rPr>
          <w:rFonts w:ascii="Arial" w:eastAsia="MS Mincho" w:hAnsi="Arial" w:cs="Arial"/>
          <w:sz w:val="24"/>
          <w:szCs w:val="24"/>
          <w:lang w:val="es-ES" w:eastAsia="es-ES"/>
        </w:rPr>
      </w:pPr>
    </w:p>
    <w:p w:rsidR="008316FE" w:rsidRPr="00964637" w:rsidRDefault="008316FE" w:rsidP="0006756A">
      <w:pPr>
        <w:pStyle w:val="Textoindependiente"/>
        <w:spacing w:line="240" w:lineRule="auto"/>
      </w:pPr>
    </w:p>
    <w:sectPr w:rsidR="008316FE" w:rsidRPr="00964637" w:rsidSect="00AE7024">
      <w:footerReference w:type="default" r:id="rId8"/>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60B" w:rsidRDefault="0003160B" w:rsidP="00AE7024">
      <w:pPr>
        <w:spacing w:after="0" w:line="240" w:lineRule="auto"/>
      </w:pPr>
      <w:r>
        <w:separator/>
      </w:r>
    </w:p>
  </w:endnote>
  <w:endnote w:type="continuationSeparator" w:id="1">
    <w:p w:rsidR="0003160B" w:rsidRDefault="0003160B" w:rsidP="00AE7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8832"/>
      <w:docPartObj>
        <w:docPartGallery w:val="Page Numbers (Bottom of Page)"/>
        <w:docPartUnique/>
      </w:docPartObj>
    </w:sdtPr>
    <w:sdtEndPr>
      <w:rPr>
        <w:rFonts w:ascii="Arial" w:hAnsi="Arial" w:cs="Arial"/>
        <w:sz w:val="24"/>
        <w:szCs w:val="24"/>
      </w:rPr>
    </w:sdtEndPr>
    <w:sdtContent>
      <w:p w:rsidR="00AE7024" w:rsidRPr="00AE7024" w:rsidRDefault="00ED376D">
        <w:pPr>
          <w:pStyle w:val="Piedepgina"/>
          <w:jc w:val="right"/>
          <w:rPr>
            <w:rFonts w:ascii="Arial" w:hAnsi="Arial" w:cs="Arial"/>
            <w:sz w:val="24"/>
            <w:szCs w:val="24"/>
          </w:rPr>
        </w:pPr>
        <w:r w:rsidRPr="00AE7024">
          <w:rPr>
            <w:rFonts w:ascii="Arial" w:hAnsi="Arial" w:cs="Arial"/>
            <w:sz w:val="24"/>
            <w:szCs w:val="24"/>
          </w:rPr>
          <w:fldChar w:fldCharType="begin"/>
        </w:r>
        <w:r w:rsidR="00AE7024" w:rsidRPr="00AE7024">
          <w:rPr>
            <w:rFonts w:ascii="Arial" w:hAnsi="Arial" w:cs="Arial"/>
            <w:sz w:val="24"/>
            <w:szCs w:val="24"/>
          </w:rPr>
          <w:instrText xml:space="preserve"> PAGE   \* MERGEFORMAT </w:instrText>
        </w:r>
        <w:r w:rsidRPr="00AE7024">
          <w:rPr>
            <w:rFonts w:ascii="Arial" w:hAnsi="Arial" w:cs="Arial"/>
            <w:sz w:val="24"/>
            <w:szCs w:val="24"/>
          </w:rPr>
          <w:fldChar w:fldCharType="separate"/>
        </w:r>
        <w:r w:rsidR="008A7172">
          <w:rPr>
            <w:rFonts w:ascii="Arial" w:hAnsi="Arial" w:cs="Arial"/>
            <w:noProof/>
            <w:sz w:val="24"/>
            <w:szCs w:val="24"/>
          </w:rPr>
          <w:t>1</w:t>
        </w:r>
        <w:r w:rsidRPr="00AE702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60B" w:rsidRDefault="0003160B" w:rsidP="00AE7024">
      <w:pPr>
        <w:spacing w:after="0" w:line="240" w:lineRule="auto"/>
      </w:pPr>
      <w:r>
        <w:separator/>
      </w:r>
    </w:p>
  </w:footnote>
  <w:footnote w:type="continuationSeparator" w:id="1">
    <w:p w:rsidR="0003160B" w:rsidRDefault="0003160B" w:rsidP="00AE70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8316FE"/>
    <w:rsid w:val="000116C4"/>
    <w:rsid w:val="0003160B"/>
    <w:rsid w:val="0006756A"/>
    <w:rsid w:val="000A0829"/>
    <w:rsid w:val="000B1883"/>
    <w:rsid w:val="000B2308"/>
    <w:rsid w:val="000B4667"/>
    <w:rsid w:val="000C0E5C"/>
    <w:rsid w:val="001F1A55"/>
    <w:rsid w:val="00235D6E"/>
    <w:rsid w:val="0027385C"/>
    <w:rsid w:val="002D4531"/>
    <w:rsid w:val="00301D58"/>
    <w:rsid w:val="004522AD"/>
    <w:rsid w:val="00587069"/>
    <w:rsid w:val="005D0B0F"/>
    <w:rsid w:val="0066014F"/>
    <w:rsid w:val="00665290"/>
    <w:rsid w:val="007019DD"/>
    <w:rsid w:val="00752C93"/>
    <w:rsid w:val="008316FE"/>
    <w:rsid w:val="008A7172"/>
    <w:rsid w:val="00951B02"/>
    <w:rsid w:val="0095257F"/>
    <w:rsid w:val="00964637"/>
    <w:rsid w:val="009D0124"/>
    <w:rsid w:val="009F28AF"/>
    <w:rsid w:val="00A4528D"/>
    <w:rsid w:val="00AD2C4F"/>
    <w:rsid w:val="00AE7024"/>
    <w:rsid w:val="00B11281"/>
    <w:rsid w:val="00B553A9"/>
    <w:rsid w:val="00B654F0"/>
    <w:rsid w:val="00B9061C"/>
    <w:rsid w:val="00B977BA"/>
    <w:rsid w:val="00BD2492"/>
    <w:rsid w:val="00BD4D77"/>
    <w:rsid w:val="00C342A0"/>
    <w:rsid w:val="00C7290D"/>
    <w:rsid w:val="00CC30E9"/>
    <w:rsid w:val="00CE1EF6"/>
    <w:rsid w:val="00D22F15"/>
    <w:rsid w:val="00D33C48"/>
    <w:rsid w:val="00D95ADA"/>
    <w:rsid w:val="00DA334E"/>
    <w:rsid w:val="00DF4001"/>
    <w:rsid w:val="00ED1F35"/>
    <w:rsid w:val="00ED376D"/>
    <w:rsid w:val="00EE256F"/>
    <w:rsid w:val="00F16C8A"/>
    <w:rsid w:val="00F30278"/>
    <w:rsid w:val="00F473BA"/>
    <w:rsid w:val="00F60921"/>
    <w:rsid w:val="00F726A4"/>
    <w:rsid w:val="00FB34E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316FE"/>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8316FE"/>
    <w:rPr>
      <w:rFonts w:ascii="Arial" w:eastAsia="MS Mincho" w:hAnsi="Arial" w:cs="Arial"/>
      <w:sz w:val="24"/>
      <w:szCs w:val="24"/>
      <w:lang w:val="es-ES" w:eastAsia="es-ES"/>
    </w:rPr>
  </w:style>
  <w:style w:type="paragraph" w:styleId="Sangradetextonormal">
    <w:name w:val="Body Text Indent"/>
    <w:basedOn w:val="Normal"/>
    <w:link w:val="SangradetextonormalCar"/>
    <w:rsid w:val="008316F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316FE"/>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316FE"/>
    <w:rPr>
      <w:color w:val="0000FF" w:themeColor="hyperlink"/>
      <w:u w:val="single"/>
    </w:rPr>
  </w:style>
  <w:style w:type="character" w:customStyle="1" w:styleId="procdateinvisible">
    <w:name w:val="procdateinvisible"/>
    <w:basedOn w:val="Fuentedeprrafopredeter"/>
    <w:rsid w:val="008316FE"/>
  </w:style>
  <w:style w:type="paragraph" w:styleId="Encabezado">
    <w:name w:val="header"/>
    <w:basedOn w:val="Normal"/>
    <w:link w:val="EncabezadoCar"/>
    <w:uiPriority w:val="99"/>
    <w:semiHidden/>
    <w:unhideWhenUsed/>
    <w:rsid w:val="00AE70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7024"/>
  </w:style>
  <w:style w:type="paragraph" w:styleId="Piedepgina">
    <w:name w:val="footer"/>
    <w:basedOn w:val="Normal"/>
    <w:link w:val="PiedepginaCar"/>
    <w:uiPriority w:val="99"/>
    <w:unhideWhenUsed/>
    <w:rsid w:val="00AE7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online.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get&amp;id=11345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2899</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47</cp:revision>
  <dcterms:created xsi:type="dcterms:W3CDTF">2016-08-30T10:56:00Z</dcterms:created>
  <dcterms:modified xsi:type="dcterms:W3CDTF">2016-09-07T11:04:00Z</dcterms:modified>
</cp:coreProperties>
</file>