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72" w:rsidRPr="00A2688F" w:rsidRDefault="002D3372" w:rsidP="00384F37">
      <w:pPr>
        <w:widowControl w:val="0"/>
        <w:spacing w:after="0" w:line="360" w:lineRule="auto"/>
        <w:jc w:val="both"/>
        <w:rPr>
          <w:rFonts w:ascii="Arial" w:eastAsia="Times New Roman" w:hAnsi="Arial" w:cs="Arial"/>
          <w:b/>
          <w:bCs/>
          <w:sz w:val="24"/>
          <w:szCs w:val="24"/>
          <w:u w:val="single"/>
          <w:lang w:val="es-ES" w:eastAsia="es-ES"/>
        </w:rPr>
      </w:pPr>
      <w:r w:rsidRPr="00A2688F">
        <w:rPr>
          <w:rFonts w:ascii="Arial" w:eastAsia="Times New Roman" w:hAnsi="Arial" w:cs="Arial"/>
          <w:b/>
          <w:bCs/>
          <w:sz w:val="24"/>
          <w:szCs w:val="24"/>
          <w:u w:val="single"/>
          <w:lang w:val="es-ES" w:eastAsia="es-ES"/>
        </w:rPr>
        <w:t xml:space="preserve">STJSL-S.J. – S.D. Nº </w:t>
      </w:r>
      <w:r w:rsidR="00FD0E52">
        <w:rPr>
          <w:rFonts w:ascii="Arial" w:eastAsia="Times New Roman" w:hAnsi="Arial" w:cs="Arial"/>
          <w:b/>
          <w:bCs/>
          <w:sz w:val="24"/>
          <w:szCs w:val="24"/>
          <w:u w:val="single"/>
          <w:lang w:val="es-ES" w:eastAsia="es-ES"/>
        </w:rPr>
        <w:t>176</w:t>
      </w:r>
      <w:r w:rsidRPr="00A2688F">
        <w:rPr>
          <w:rFonts w:ascii="Arial" w:eastAsia="Times New Roman" w:hAnsi="Arial" w:cs="Arial"/>
          <w:b/>
          <w:bCs/>
          <w:sz w:val="24"/>
          <w:szCs w:val="24"/>
          <w:u w:val="single"/>
          <w:lang w:val="es-ES" w:eastAsia="es-ES"/>
        </w:rPr>
        <w:t>/16.-</w:t>
      </w:r>
    </w:p>
    <w:p w:rsidR="002D3372" w:rsidRPr="00A2688F" w:rsidRDefault="002D3372" w:rsidP="00384F37">
      <w:pPr>
        <w:spacing w:after="0" w:line="360" w:lineRule="auto"/>
        <w:jc w:val="both"/>
        <w:rPr>
          <w:rFonts w:ascii="Arial" w:hAnsi="Arial" w:cs="Arial"/>
          <w:sz w:val="24"/>
          <w:szCs w:val="24"/>
        </w:rPr>
      </w:pPr>
      <w:r w:rsidRPr="00A2688F">
        <w:rPr>
          <w:rFonts w:ascii="Arial" w:eastAsia="Times New Roman" w:hAnsi="Arial" w:cs="Arial"/>
          <w:sz w:val="24"/>
          <w:szCs w:val="24"/>
          <w:lang w:val="es-ES" w:eastAsia="es-ES"/>
        </w:rPr>
        <w:t xml:space="preserve">---En la Ciudad de San Luis, </w:t>
      </w:r>
      <w:r w:rsidRPr="00A2688F">
        <w:rPr>
          <w:rFonts w:ascii="Arial" w:eastAsia="Times New Roman" w:hAnsi="Arial" w:cs="Arial"/>
          <w:b/>
          <w:bCs/>
          <w:sz w:val="24"/>
          <w:szCs w:val="24"/>
          <w:lang w:val="es-ES" w:eastAsia="es-ES"/>
        </w:rPr>
        <w:t xml:space="preserve">a </w:t>
      </w:r>
      <w:r w:rsidR="00264AE5" w:rsidRPr="00A2688F">
        <w:rPr>
          <w:rFonts w:ascii="Arial" w:eastAsia="Times New Roman" w:hAnsi="Arial" w:cs="Arial"/>
          <w:b/>
          <w:bCs/>
          <w:sz w:val="24"/>
          <w:szCs w:val="24"/>
          <w:lang w:val="es-ES" w:eastAsia="es-ES"/>
        </w:rPr>
        <w:t>diecinueve</w:t>
      </w:r>
      <w:r w:rsidRPr="00A2688F">
        <w:rPr>
          <w:rFonts w:ascii="Arial" w:eastAsia="Times New Roman" w:hAnsi="Arial" w:cs="Arial"/>
          <w:b/>
          <w:bCs/>
          <w:sz w:val="24"/>
          <w:szCs w:val="24"/>
          <w:lang w:val="es-ES" w:eastAsia="es-ES"/>
        </w:rPr>
        <w:t xml:space="preserve"> días del mes de </w:t>
      </w:r>
      <w:r w:rsidR="00264AE5" w:rsidRPr="00A2688F">
        <w:rPr>
          <w:rFonts w:ascii="Arial" w:eastAsia="Times New Roman" w:hAnsi="Arial" w:cs="Arial"/>
          <w:b/>
          <w:bCs/>
          <w:sz w:val="24"/>
          <w:szCs w:val="24"/>
          <w:lang w:val="es-ES" w:eastAsia="es-ES"/>
        </w:rPr>
        <w:t>octubre</w:t>
      </w:r>
      <w:r w:rsidRPr="00A2688F">
        <w:rPr>
          <w:rFonts w:ascii="Arial" w:eastAsia="Times New Roman" w:hAnsi="Arial" w:cs="Arial"/>
          <w:b/>
          <w:bCs/>
          <w:sz w:val="24"/>
          <w:szCs w:val="24"/>
          <w:lang w:val="es-ES" w:eastAsia="es-ES"/>
        </w:rPr>
        <w:t xml:space="preserve"> de dos mil dieciséis</w:t>
      </w:r>
      <w:r w:rsidRPr="00A2688F">
        <w:rPr>
          <w:rFonts w:ascii="Arial" w:eastAsia="Times New Roman" w:hAnsi="Arial" w:cs="Arial"/>
          <w:sz w:val="24"/>
          <w:szCs w:val="24"/>
          <w:lang w:val="es-ES" w:eastAsia="es-ES"/>
        </w:rPr>
        <w:t>,</w:t>
      </w:r>
      <w:r w:rsidRPr="00A2688F">
        <w:rPr>
          <w:rFonts w:ascii="Arial" w:eastAsia="Times New Roman" w:hAnsi="Arial" w:cs="Arial"/>
          <w:i/>
          <w:sz w:val="24"/>
          <w:szCs w:val="24"/>
          <w:lang w:val="es-ES" w:eastAsia="es-ES"/>
        </w:rPr>
        <w:t xml:space="preserve"> </w:t>
      </w:r>
      <w:r w:rsidRPr="00A2688F">
        <w:rPr>
          <w:rFonts w:ascii="Arial" w:eastAsia="Times New Roman" w:hAnsi="Arial" w:cs="Arial"/>
          <w:b/>
          <w:i/>
          <w:sz w:val="24"/>
          <w:szCs w:val="24"/>
          <w:lang w:val="es-ES" w:eastAsia="es-ES"/>
        </w:rPr>
        <w:t>Año del Bicentenario de la Declaración de la Independencia Nacional</w:t>
      </w:r>
      <w:r w:rsidRPr="00A2688F">
        <w:rPr>
          <w:rFonts w:ascii="Arial" w:eastAsia="Times New Roman" w:hAnsi="Arial" w:cs="Arial"/>
          <w:b/>
          <w:sz w:val="24"/>
          <w:szCs w:val="24"/>
          <w:lang w:val="es-ES" w:eastAsia="es-ES"/>
        </w:rPr>
        <w:t>,</w:t>
      </w:r>
      <w:r w:rsidRPr="00A2688F">
        <w:rPr>
          <w:rFonts w:ascii="Arial" w:eastAsia="Times New Roman" w:hAnsi="Arial" w:cs="Arial"/>
          <w:sz w:val="24"/>
          <w:szCs w:val="24"/>
          <w:lang w:val="es-ES" w:eastAsia="es-ES"/>
        </w:rPr>
        <w:t xml:space="preserve"> se reúnen en Audiencia Pública los Señores Ministros </w:t>
      </w:r>
      <w:proofErr w:type="spellStart"/>
      <w:r w:rsidRPr="00A2688F">
        <w:rPr>
          <w:rFonts w:ascii="Arial" w:eastAsia="Times New Roman" w:hAnsi="Arial" w:cs="Arial"/>
          <w:sz w:val="24"/>
          <w:szCs w:val="24"/>
          <w:lang w:val="es-ES" w:eastAsia="es-ES"/>
        </w:rPr>
        <w:t>Dres</w:t>
      </w:r>
      <w:proofErr w:type="spellEnd"/>
      <w:r w:rsidRPr="00A2688F">
        <w:rPr>
          <w:rFonts w:ascii="Arial" w:eastAsia="Times New Roman" w:hAnsi="Arial" w:cs="Arial"/>
          <w:sz w:val="24"/>
          <w:szCs w:val="24"/>
          <w:lang w:val="es-ES" w:eastAsia="es-ES"/>
        </w:rPr>
        <w:t>. OMAR ESTEBAN URÍA, HORACIO G. ZAVALA RODRÍGUEZ y LILIA ANA NOVILLO- Miembros del SUPERIOR TRIBUNAL DE JUSTICIA, para dictar sentencia en los autos</w:t>
      </w:r>
      <w:r w:rsidRPr="00A2688F">
        <w:rPr>
          <w:rFonts w:ascii="Arial" w:eastAsia="Times New Roman" w:hAnsi="Arial" w:cs="Arial"/>
          <w:i/>
          <w:iCs/>
          <w:sz w:val="24"/>
          <w:szCs w:val="24"/>
          <w:lang w:val="es-ES" w:eastAsia="es-ES"/>
        </w:rPr>
        <w:t xml:space="preserve">: </w:t>
      </w:r>
      <w:r w:rsidRPr="00A2688F">
        <w:rPr>
          <w:rFonts w:ascii="Arial" w:hAnsi="Arial" w:cs="Arial"/>
          <w:b/>
          <w:i/>
          <w:sz w:val="24"/>
          <w:szCs w:val="24"/>
        </w:rPr>
        <w:t>“RECURSO DE CASACIÓN EN AUTOS: INCIDENTE DE APELACI</w:t>
      </w:r>
      <w:r w:rsidR="00384F37">
        <w:rPr>
          <w:rFonts w:ascii="Arial" w:hAnsi="Arial" w:cs="Arial"/>
          <w:b/>
          <w:i/>
          <w:sz w:val="24"/>
          <w:szCs w:val="24"/>
        </w:rPr>
        <w:t>ÓN EN AUTOS MARCILLESE MARTÍN –</w:t>
      </w:r>
      <w:r w:rsidRPr="00A2688F">
        <w:rPr>
          <w:rFonts w:ascii="Arial" w:hAnsi="Arial" w:cs="Arial"/>
          <w:b/>
          <w:i/>
          <w:sz w:val="24"/>
          <w:szCs w:val="24"/>
        </w:rPr>
        <w:t xml:space="preserve"> SU D</w:t>
      </w:r>
      <w:r w:rsidR="00A3420F">
        <w:rPr>
          <w:rFonts w:ascii="Arial" w:hAnsi="Arial" w:cs="Arial"/>
          <w:b/>
          <w:i/>
          <w:sz w:val="24"/>
          <w:szCs w:val="24"/>
        </w:rPr>
        <w:t>CIA.</w:t>
      </w:r>
      <w:r w:rsidRPr="00A2688F">
        <w:rPr>
          <w:rFonts w:ascii="Arial" w:hAnsi="Arial" w:cs="Arial"/>
          <w:b/>
          <w:i/>
          <w:sz w:val="24"/>
          <w:szCs w:val="24"/>
        </w:rPr>
        <w:t xml:space="preserve"> (D</w:t>
      </w:r>
      <w:r w:rsidR="00384F37">
        <w:rPr>
          <w:rFonts w:ascii="Arial" w:hAnsi="Arial" w:cs="Arial"/>
          <w:b/>
          <w:i/>
          <w:sz w:val="24"/>
          <w:szCs w:val="24"/>
        </w:rPr>
        <w:t>r</w:t>
      </w:r>
      <w:r w:rsidRPr="00A2688F">
        <w:rPr>
          <w:rFonts w:ascii="Arial" w:hAnsi="Arial" w:cs="Arial"/>
          <w:b/>
          <w:i/>
          <w:sz w:val="24"/>
          <w:szCs w:val="24"/>
        </w:rPr>
        <w:t>. FRANCISCO MUÑOZ)”</w:t>
      </w:r>
      <w:r w:rsidRPr="00A2688F">
        <w:rPr>
          <w:rFonts w:ascii="Arial" w:hAnsi="Arial" w:cs="Arial"/>
          <w:b/>
          <w:sz w:val="24"/>
          <w:szCs w:val="24"/>
        </w:rPr>
        <w:t xml:space="preserve"> – </w:t>
      </w:r>
      <w:r w:rsidRPr="00A2688F">
        <w:rPr>
          <w:rFonts w:ascii="Arial" w:hAnsi="Arial" w:cs="Arial"/>
          <w:sz w:val="24"/>
          <w:szCs w:val="24"/>
        </w:rPr>
        <w:t>IURIX Nº INC. 144869/3.-</w:t>
      </w:r>
    </w:p>
    <w:p w:rsidR="002D3372" w:rsidRPr="00A2688F" w:rsidRDefault="002D3372" w:rsidP="00384F37">
      <w:pPr>
        <w:spacing w:after="0" w:line="360" w:lineRule="auto"/>
        <w:ind w:firstLine="1985"/>
        <w:jc w:val="both"/>
        <w:rPr>
          <w:rFonts w:ascii="Arial" w:eastAsia="Times New Roman" w:hAnsi="Arial" w:cs="Arial"/>
          <w:sz w:val="24"/>
          <w:szCs w:val="24"/>
          <w:lang w:val="es-ES" w:eastAsia="es-ES"/>
        </w:rPr>
      </w:pPr>
      <w:r w:rsidRPr="00A268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2688F">
        <w:rPr>
          <w:rFonts w:ascii="Arial" w:eastAsia="Times New Roman" w:hAnsi="Arial" w:cs="Arial"/>
          <w:sz w:val="24"/>
          <w:szCs w:val="24"/>
          <w:lang w:val="es-ES" w:eastAsia="es-ES"/>
        </w:rPr>
        <w:t>Dres</w:t>
      </w:r>
      <w:proofErr w:type="spellEnd"/>
      <w:r w:rsidRPr="00A2688F">
        <w:rPr>
          <w:rFonts w:ascii="Arial" w:eastAsia="Times New Roman" w:hAnsi="Arial" w:cs="Arial"/>
          <w:sz w:val="24"/>
          <w:szCs w:val="24"/>
          <w:lang w:val="es-ES" w:eastAsia="es-ES"/>
        </w:rPr>
        <w:t xml:space="preserve">. HORACIO G. ZAVALA RODRÍGUEZ, LILIA ANA NOVILLO y OMAR ESTEBAN URÍA.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Las cuestiones formuladas y sometidas a decisión del Tribunal son:</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I) ¿Es formalmente procedente el Recurso de Casación?</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 xml:space="preserve">II) ¿Existe en la sentencia recurrida alguna de las causales enumeradas en el art. 428 del </w:t>
      </w:r>
      <w:proofErr w:type="spellStart"/>
      <w:r w:rsidRPr="00A2688F">
        <w:rPr>
          <w:rFonts w:ascii="Arial" w:hAnsi="Arial" w:cs="Arial"/>
          <w:sz w:val="24"/>
          <w:szCs w:val="24"/>
        </w:rPr>
        <w:t>C.P.Crim</w:t>
      </w:r>
      <w:proofErr w:type="spellEnd"/>
      <w:r w:rsidRPr="00A2688F">
        <w:rPr>
          <w:rFonts w:ascii="Arial" w:hAnsi="Arial" w:cs="Arial"/>
          <w:sz w:val="24"/>
          <w:szCs w:val="24"/>
        </w:rPr>
        <w:t>.?</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III) En caso afirmativo de la cuestión anterior, ¿cuál es la ley a aplicarse o la interpretación que debe hacerse de la ley en el caso en estudio?</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IV) ¿Qué resolución corresponde dar al caso en estudio?</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V) ¿Cuál sobre las costas?</w:t>
      </w:r>
    </w:p>
    <w:p w:rsidR="00714E71" w:rsidRPr="00A2688F" w:rsidRDefault="00714E71" w:rsidP="00384F37">
      <w:pPr>
        <w:spacing w:after="0" w:line="360" w:lineRule="auto"/>
        <w:ind w:firstLine="1985"/>
        <w:jc w:val="both"/>
        <w:rPr>
          <w:rFonts w:ascii="Arial" w:hAnsi="Arial" w:cs="Arial"/>
          <w:b/>
          <w:bCs/>
          <w:sz w:val="24"/>
          <w:szCs w:val="24"/>
          <w:u w:val="single"/>
        </w:rPr>
      </w:pPr>
    </w:p>
    <w:p w:rsidR="00714E71" w:rsidRPr="00A2688F" w:rsidRDefault="00714E71" w:rsidP="00A3420F">
      <w:pPr>
        <w:spacing w:after="0" w:line="360" w:lineRule="auto"/>
        <w:jc w:val="both"/>
        <w:rPr>
          <w:rFonts w:ascii="Arial" w:hAnsi="Arial" w:cs="Arial"/>
          <w:sz w:val="24"/>
          <w:szCs w:val="24"/>
        </w:rPr>
      </w:pPr>
      <w:r w:rsidRPr="00A2688F">
        <w:rPr>
          <w:rFonts w:ascii="Arial" w:hAnsi="Arial" w:cs="Arial"/>
          <w:b/>
          <w:bCs/>
          <w:sz w:val="24"/>
          <w:szCs w:val="24"/>
          <w:u w:val="single"/>
        </w:rPr>
        <w:t xml:space="preserve">A LA PRIMERA CUESTIÓN, el Dr. </w:t>
      </w:r>
      <w:r w:rsidR="00363A31">
        <w:rPr>
          <w:rFonts w:ascii="Arial" w:hAnsi="Arial" w:cs="Arial"/>
          <w:b/>
          <w:bCs/>
          <w:sz w:val="24"/>
          <w:szCs w:val="24"/>
          <w:u w:val="single"/>
        </w:rPr>
        <w:t xml:space="preserve">HORACIO G. </w:t>
      </w:r>
      <w:r w:rsidRPr="00A2688F">
        <w:rPr>
          <w:rFonts w:ascii="Arial" w:hAnsi="Arial" w:cs="Arial"/>
          <w:b/>
          <w:bCs/>
          <w:sz w:val="24"/>
          <w:szCs w:val="24"/>
          <w:u w:val="single"/>
        </w:rPr>
        <w:t>ZAVALA RODR</w:t>
      </w:r>
      <w:r w:rsidR="00363A31">
        <w:rPr>
          <w:rFonts w:ascii="Arial" w:hAnsi="Arial" w:cs="Arial"/>
          <w:b/>
          <w:bCs/>
          <w:sz w:val="24"/>
          <w:szCs w:val="24"/>
          <w:u w:val="single"/>
        </w:rPr>
        <w:t>Í</w:t>
      </w:r>
      <w:r w:rsidRPr="00A2688F">
        <w:rPr>
          <w:rFonts w:ascii="Arial" w:hAnsi="Arial" w:cs="Arial"/>
          <w:b/>
          <w:bCs/>
          <w:sz w:val="24"/>
          <w:szCs w:val="24"/>
          <w:u w:val="single"/>
        </w:rPr>
        <w:t>GUEZ, dijo</w:t>
      </w:r>
      <w:r w:rsidRPr="00A2688F">
        <w:rPr>
          <w:rFonts w:ascii="Arial" w:hAnsi="Arial" w:cs="Arial"/>
          <w:b/>
          <w:bCs/>
          <w:sz w:val="24"/>
          <w:szCs w:val="24"/>
        </w:rPr>
        <w:t>:</w:t>
      </w:r>
      <w:r w:rsidRPr="00A2688F">
        <w:rPr>
          <w:rFonts w:ascii="Arial" w:hAnsi="Arial" w:cs="Arial"/>
          <w:bCs/>
          <w:sz w:val="24"/>
          <w:szCs w:val="24"/>
        </w:rPr>
        <w:t xml:space="preserve">1) </w:t>
      </w:r>
      <w:r w:rsidR="00E633AB">
        <w:rPr>
          <w:rFonts w:ascii="Arial" w:hAnsi="Arial" w:cs="Arial"/>
          <w:sz w:val="24"/>
          <w:szCs w:val="24"/>
        </w:rPr>
        <w:t xml:space="preserve">Que a fs. </w:t>
      </w:r>
      <w:proofErr w:type="gramStart"/>
      <w:r w:rsidR="00E633AB">
        <w:rPr>
          <w:rFonts w:ascii="Arial" w:hAnsi="Arial" w:cs="Arial"/>
          <w:sz w:val="24"/>
          <w:szCs w:val="24"/>
        </w:rPr>
        <w:t>sub</w:t>
      </w:r>
      <w:proofErr w:type="gramEnd"/>
      <w:r w:rsidRPr="00A2688F">
        <w:rPr>
          <w:rFonts w:ascii="Arial" w:hAnsi="Arial" w:cs="Arial"/>
          <w:sz w:val="24"/>
          <w:szCs w:val="24"/>
        </w:rPr>
        <w:t xml:space="preserve"> 1, del presente incidente, el recurrente </w:t>
      </w:r>
      <w:r w:rsidR="00AC103F">
        <w:rPr>
          <w:rFonts w:ascii="Arial" w:hAnsi="Arial" w:cs="Arial"/>
          <w:sz w:val="24"/>
          <w:szCs w:val="24"/>
        </w:rPr>
        <w:t xml:space="preserve">interpuso Recurso de Casación </w:t>
      </w:r>
      <w:r w:rsidRPr="00A2688F">
        <w:rPr>
          <w:rFonts w:ascii="Arial" w:hAnsi="Arial" w:cs="Arial"/>
          <w:sz w:val="24"/>
          <w:szCs w:val="24"/>
        </w:rPr>
        <w:t xml:space="preserve"> contra del Auto Interlocutorio Nº 295, de fecha 22/10/2014</w:t>
      </w:r>
      <w:r w:rsidR="00AC103F">
        <w:rPr>
          <w:rFonts w:ascii="Arial" w:hAnsi="Arial" w:cs="Arial"/>
          <w:sz w:val="24"/>
          <w:szCs w:val="24"/>
        </w:rPr>
        <w:t xml:space="preserve"> obrante a fs. </w:t>
      </w:r>
      <w:proofErr w:type="gramStart"/>
      <w:r w:rsidR="00AC103F">
        <w:rPr>
          <w:rFonts w:ascii="Arial" w:hAnsi="Arial" w:cs="Arial"/>
          <w:sz w:val="24"/>
          <w:szCs w:val="24"/>
        </w:rPr>
        <w:t>sub</w:t>
      </w:r>
      <w:proofErr w:type="gramEnd"/>
      <w:r w:rsidR="00AC103F">
        <w:rPr>
          <w:rFonts w:ascii="Arial" w:hAnsi="Arial" w:cs="Arial"/>
          <w:sz w:val="24"/>
          <w:szCs w:val="24"/>
        </w:rPr>
        <w:t xml:space="preserve"> 35/sub 38 (INC. 144869/2)</w:t>
      </w:r>
      <w:r w:rsidRPr="00A2688F">
        <w:rPr>
          <w:rFonts w:ascii="Arial" w:hAnsi="Arial" w:cs="Arial"/>
          <w:sz w:val="24"/>
          <w:szCs w:val="24"/>
        </w:rPr>
        <w:t>, dictado por la Cámara de Apelaciones Penal, Correccional</w:t>
      </w:r>
      <w:r w:rsidR="00AC103F">
        <w:rPr>
          <w:rFonts w:ascii="Arial" w:hAnsi="Arial" w:cs="Arial"/>
          <w:sz w:val="24"/>
          <w:szCs w:val="24"/>
        </w:rPr>
        <w:t xml:space="preserve"> y Contravencional Nº 1 de la Segunda</w:t>
      </w:r>
      <w:r w:rsidRPr="00A2688F">
        <w:rPr>
          <w:rFonts w:ascii="Arial" w:hAnsi="Arial" w:cs="Arial"/>
          <w:sz w:val="24"/>
          <w:szCs w:val="24"/>
        </w:rPr>
        <w:t xml:space="preserve"> Circunscripción Judicial, que resolvió no hacer lugar al recurso de apelación y nulidad  interpuesto, contra el decreto de fecha 16/08/2013</w:t>
      </w:r>
      <w:r w:rsidR="00AC103F">
        <w:rPr>
          <w:rFonts w:ascii="Arial" w:hAnsi="Arial" w:cs="Arial"/>
          <w:sz w:val="24"/>
          <w:szCs w:val="24"/>
        </w:rPr>
        <w:t xml:space="preserve"> (fs. sub 7/sub 8</w:t>
      </w:r>
      <w:r w:rsidR="00686BCA">
        <w:rPr>
          <w:rFonts w:ascii="Arial" w:hAnsi="Arial" w:cs="Arial"/>
          <w:sz w:val="24"/>
          <w:szCs w:val="24"/>
        </w:rPr>
        <w:t xml:space="preserve"> del INC 144869/2 reservado como documental en secretaría</w:t>
      </w:r>
      <w:r w:rsidR="00AC103F">
        <w:rPr>
          <w:rFonts w:ascii="Arial" w:hAnsi="Arial" w:cs="Arial"/>
          <w:sz w:val="24"/>
          <w:szCs w:val="24"/>
        </w:rPr>
        <w:t>),</w:t>
      </w:r>
      <w:r w:rsidRPr="00A2688F">
        <w:rPr>
          <w:rFonts w:ascii="Arial" w:hAnsi="Arial" w:cs="Arial"/>
          <w:sz w:val="24"/>
          <w:szCs w:val="24"/>
        </w:rPr>
        <w:t xml:space="preserve"> que dispuso el desalojo de todo ocupante del </w:t>
      </w:r>
      <w:r w:rsidRPr="00A2688F">
        <w:rPr>
          <w:rFonts w:ascii="Arial" w:hAnsi="Arial" w:cs="Arial"/>
          <w:sz w:val="24"/>
          <w:szCs w:val="24"/>
        </w:rPr>
        <w:lastRenderedPageBreak/>
        <w:t>establecimiento San Leonardo y la prohibición de todo quebrantamiento a lo allí dispuesto.-</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 xml:space="preserve">Los fundamentos recursivos lucen agregados a fs. </w:t>
      </w:r>
      <w:proofErr w:type="gramStart"/>
      <w:r w:rsidR="00AC103F">
        <w:rPr>
          <w:rFonts w:ascii="Arial" w:hAnsi="Arial" w:cs="Arial"/>
          <w:sz w:val="24"/>
          <w:szCs w:val="24"/>
        </w:rPr>
        <w:t>sub</w:t>
      </w:r>
      <w:proofErr w:type="gramEnd"/>
      <w:r w:rsidR="00AC103F">
        <w:rPr>
          <w:rFonts w:ascii="Arial" w:hAnsi="Arial" w:cs="Arial"/>
          <w:sz w:val="24"/>
          <w:szCs w:val="24"/>
        </w:rPr>
        <w:t xml:space="preserve"> </w:t>
      </w:r>
      <w:r w:rsidRPr="00A2688F">
        <w:rPr>
          <w:rFonts w:ascii="Arial" w:hAnsi="Arial" w:cs="Arial"/>
          <w:sz w:val="24"/>
          <w:szCs w:val="24"/>
        </w:rPr>
        <w:t>4/</w:t>
      </w:r>
      <w:r w:rsidR="00AC103F">
        <w:rPr>
          <w:rFonts w:ascii="Arial" w:hAnsi="Arial" w:cs="Arial"/>
          <w:sz w:val="24"/>
          <w:szCs w:val="24"/>
        </w:rPr>
        <w:t>sub 7</w:t>
      </w:r>
      <w:r w:rsidRPr="00A2688F">
        <w:rPr>
          <w:rFonts w:ascii="Arial" w:hAnsi="Arial" w:cs="Arial"/>
          <w:sz w:val="24"/>
          <w:szCs w:val="24"/>
        </w:rPr>
        <w:t xml:space="preserve"> vta.-</w:t>
      </w:r>
    </w:p>
    <w:p w:rsidR="00714E71" w:rsidRPr="00AC103F" w:rsidRDefault="00714E71" w:rsidP="00384F37">
      <w:pPr>
        <w:spacing w:after="0" w:line="360" w:lineRule="auto"/>
        <w:ind w:firstLine="1985"/>
        <w:jc w:val="both"/>
        <w:rPr>
          <w:rFonts w:ascii="Arial" w:hAnsi="Arial" w:cs="Arial"/>
          <w:i/>
          <w:sz w:val="24"/>
          <w:szCs w:val="24"/>
        </w:rPr>
      </w:pPr>
      <w:r w:rsidRPr="00A2688F">
        <w:rPr>
          <w:rFonts w:ascii="Arial" w:hAnsi="Arial" w:cs="Arial"/>
          <w:sz w:val="24"/>
          <w:szCs w:val="24"/>
        </w:rPr>
        <w:t xml:space="preserve">En los referidos fundamentos, el </w:t>
      </w:r>
      <w:proofErr w:type="spellStart"/>
      <w:r w:rsidRPr="00A2688F">
        <w:rPr>
          <w:rFonts w:ascii="Arial" w:hAnsi="Arial" w:cs="Arial"/>
          <w:sz w:val="24"/>
          <w:szCs w:val="24"/>
        </w:rPr>
        <w:t>casacionista</w:t>
      </w:r>
      <w:proofErr w:type="spellEnd"/>
      <w:r w:rsidRPr="00A2688F">
        <w:rPr>
          <w:rFonts w:ascii="Arial" w:hAnsi="Arial" w:cs="Arial"/>
          <w:sz w:val="24"/>
          <w:szCs w:val="24"/>
        </w:rPr>
        <w:t xml:space="preserve"> manifiesta que la impugnación se basa en lo prescripto por el art 428 del C.P.</w:t>
      </w:r>
      <w:r w:rsidR="00AC103F">
        <w:rPr>
          <w:rFonts w:ascii="Arial" w:hAnsi="Arial" w:cs="Arial"/>
          <w:sz w:val="24"/>
          <w:szCs w:val="24"/>
        </w:rPr>
        <w:t xml:space="preserve"> </w:t>
      </w:r>
      <w:proofErr w:type="spellStart"/>
      <w:r w:rsidR="00AC103F">
        <w:rPr>
          <w:rFonts w:ascii="Arial" w:hAnsi="Arial" w:cs="Arial"/>
          <w:sz w:val="24"/>
          <w:szCs w:val="24"/>
        </w:rPr>
        <w:t>Crim</w:t>
      </w:r>
      <w:proofErr w:type="spellEnd"/>
      <w:r w:rsidR="00AC103F">
        <w:rPr>
          <w:rFonts w:ascii="Arial" w:hAnsi="Arial" w:cs="Arial"/>
          <w:sz w:val="24"/>
          <w:szCs w:val="24"/>
        </w:rPr>
        <w:t xml:space="preserve">, inc. </w:t>
      </w:r>
      <w:proofErr w:type="gramStart"/>
      <w:r w:rsidR="00AC103F">
        <w:rPr>
          <w:rFonts w:ascii="Arial" w:hAnsi="Arial" w:cs="Arial"/>
          <w:sz w:val="24"/>
          <w:szCs w:val="24"/>
        </w:rPr>
        <w:t>a</w:t>
      </w:r>
      <w:proofErr w:type="gramEnd"/>
      <w:r w:rsidRPr="00A2688F">
        <w:rPr>
          <w:rFonts w:ascii="Arial" w:hAnsi="Arial" w:cs="Arial"/>
          <w:sz w:val="24"/>
          <w:szCs w:val="24"/>
        </w:rPr>
        <w:t xml:space="preserve">  y denuncia la violación de la garantía constitucional</w:t>
      </w:r>
      <w:r w:rsidR="00AC103F">
        <w:rPr>
          <w:rFonts w:ascii="Arial" w:hAnsi="Arial" w:cs="Arial"/>
          <w:sz w:val="24"/>
          <w:szCs w:val="24"/>
        </w:rPr>
        <w:t>,</w:t>
      </w:r>
      <w:r w:rsidRPr="00A2688F">
        <w:rPr>
          <w:rFonts w:ascii="Arial" w:hAnsi="Arial" w:cs="Arial"/>
          <w:sz w:val="24"/>
          <w:szCs w:val="24"/>
        </w:rPr>
        <w:t xml:space="preserve"> de prohibición de la </w:t>
      </w:r>
      <w:proofErr w:type="spellStart"/>
      <w:r w:rsidRPr="00AC103F">
        <w:rPr>
          <w:rFonts w:ascii="Arial" w:hAnsi="Arial" w:cs="Arial"/>
          <w:i/>
          <w:sz w:val="24"/>
          <w:szCs w:val="24"/>
        </w:rPr>
        <w:t>reformatio</w:t>
      </w:r>
      <w:proofErr w:type="spellEnd"/>
      <w:r w:rsidRPr="00AC103F">
        <w:rPr>
          <w:rFonts w:ascii="Arial" w:hAnsi="Arial" w:cs="Arial"/>
          <w:i/>
          <w:sz w:val="24"/>
          <w:szCs w:val="24"/>
        </w:rPr>
        <w:t xml:space="preserve"> in </w:t>
      </w:r>
      <w:proofErr w:type="spellStart"/>
      <w:r w:rsidRPr="00AC103F">
        <w:rPr>
          <w:rFonts w:ascii="Arial" w:hAnsi="Arial" w:cs="Arial"/>
          <w:i/>
          <w:sz w:val="24"/>
          <w:szCs w:val="24"/>
        </w:rPr>
        <w:t>peius</w:t>
      </w:r>
      <w:proofErr w:type="spellEnd"/>
      <w:r w:rsidRPr="00AC103F">
        <w:rPr>
          <w:rFonts w:ascii="Arial" w:hAnsi="Arial" w:cs="Arial"/>
          <w:i/>
          <w:sz w:val="24"/>
          <w:szCs w:val="24"/>
        </w:rPr>
        <w:t>,</w:t>
      </w:r>
      <w:r w:rsidRPr="00A2688F">
        <w:rPr>
          <w:rFonts w:ascii="Arial" w:hAnsi="Arial" w:cs="Arial"/>
          <w:sz w:val="24"/>
          <w:szCs w:val="24"/>
        </w:rPr>
        <w:t xml:space="preserve"> prevista en el art 397 del C.P.</w:t>
      </w:r>
      <w:r w:rsidR="00AC103F">
        <w:rPr>
          <w:rFonts w:ascii="Arial" w:hAnsi="Arial" w:cs="Arial"/>
          <w:sz w:val="24"/>
          <w:szCs w:val="24"/>
        </w:rPr>
        <w:t xml:space="preserve"> </w:t>
      </w:r>
      <w:proofErr w:type="spellStart"/>
      <w:r w:rsidRPr="00A2688F">
        <w:rPr>
          <w:rFonts w:ascii="Arial" w:hAnsi="Arial" w:cs="Arial"/>
          <w:sz w:val="24"/>
          <w:szCs w:val="24"/>
        </w:rPr>
        <w:t>Crim</w:t>
      </w:r>
      <w:proofErr w:type="spellEnd"/>
      <w:r w:rsidRPr="00A2688F">
        <w:rPr>
          <w:rFonts w:ascii="Arial" w:hAnsi="Arial" w:cs="Arial"/>
          <w:sz w:val="24"/>
          <w:szCs w:val="24"/>
        </w:rPr>
        <w:t xml:space="preserve">. </w:t>
      </w:r>
      <w:proofErr w:type="gramStart"/>
      <w:r w:rsidRPr="00A2688F">
        <w:rPr>
          <w:rFonts w:ascii="Arial" w:hAnsi="Arial" w:cs="Arial"/>
          <w:sz w:val="24"/>
          <w:szCs w:val="24"/>
        </w:rPr>
        <w:t>que</w:t>
      </w:r>
      <w:proofErr w:type="gramEnd"/>
      <w:r w:rsidRPr="00A2688F">
        <w:rPr>
          <w:rFonts w:ascii="Arial" w:hAnsi="Arial" w:cs="Arial"/>
          <w:sz w:val="24"/>
          <w:szCs w:val="24"/>
        </w:rPr>
        <w:t xml:space="preserve"> expresa</w:t>
      </w:r>
      <w:r w:rsidR="00AC103F">
        <w:rPr>
          <w:rFonts w:ascii="Arial" w:hAnsi="Arial" w:cs="Arial"/>
          <w:sz w:val="24"/>
          <w:szCs w:val="24"/>
        </w:rPr>
        <w:t>:</w:t>
      </w:r>
      <w:r w:rsidRPr="00A2688F">
        <w:rPr>
          <w:rFonts w:ascii="Arial" w:hAnsi="Arial" w:cs="Arial"/>
          <w:sz w:val="24"/>
          <w:szCs w:val="24"/>
        </w:rPr>
        <w:t xml:space="preserve"> </w:t>
      </w:r>
      <w:r w:rsidRPr="00AC103F">
        <w:rPr>
          <w:rFonts w:ascii="Arial" w:hAnsi="Arial" w:cs="Arial"/>
          <w:i/>
          <w:sz w:val="24"/>
          <w:szCs w:val="24"/>
        </w:rPr>
        <w:t xml:space="preserve">“La sentencia del superior no podrá agravar la del inferior en un sentido desfavorable al procesado”.-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Que se agravia por cuanto considera que  han sido violados o erróneamente aplicados el art. 17 de la C.N.</w:t>
      </w:r>
      <w:r w:rsidR="00AC103F">
        <w:rPr>
          <w:rFonts w:ascii="Arial" w:hAnsi="Arial" w:cs="Arial"/>
          <w:sz w:val="24"/>
          <w:szCs w:val="24"/>
        </w:rPr>
        <w:t>, el art. 2411 del Código Civil;</w:t>
      </w:r>
      <w:r w:rsidRPr="00A2688F">
        <w:rPr>
          <w:rFonts w:ascii="Arial" w:hAnsi="Arial" w:cs="Arial"/>
          <w:sz w:val="24"/>
          <w:szCs w:val="24"/>
        </w:rPr>
        <w:t xml:space="preserve"> como así también el art. 18 de la Constitución Provincial.-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 xml:space="preserve">Entiende que hubo error en la elección de la norma aplicable, art. 242 </w:t>
      </w:r>
      <w:proofErr w:type="gramStart"/>
      <w:r w:rsidRPr="00A2688F">
        <w:rPr>
          <w:rFonts w:ascii="Arial" w:hAnsi="Arial" w:cs="Arial"/>
          <w:sz w:val="24"/>
          <w:szCs w:val="24"/>
        </w:rPr>
        <w:t>bis</w:t>
      </w:r>
      <w:proofErr w:type="gramEnd"/>
      <w:r w:rsidRPr="00A2688F">
        <w:rPr>
          <w:rFonts w:ascii="Arial" w:hAnsi="Arial" w:cs="Arial"/>
          <w:sz w:val="24"/>
          <w:szCs w:val="24"/>
        </w:rPr>
        <w:t xml:space="preserve"> del C.P </w:t>
      </w:r>
      <w:proofErr w:type="spellStart"/>
      <w:r w:rsidRPr="00A2688F">
        <w:rPr>
          <w:rFonts w:ascii="Arial" w:hAnsi="Arial" w:cs="Arial"/>
          <w:sz w:val="24"/>
          <w:szCs w:val="24"/>
        </w:rPr>
        <w:t>Crim</w:t>
      </w:r>
      <w:proofErr w:type="spellEnd"/>
      <w:r w:rsidRPr="00A2688F">
        <w:rPr>
          <w:rFonts w:ascii="Arial" w:hAnsi="Arial" w:cs="Arial"/>
          <w:sz w:val="24"/>
          <w:szCs w:val="24"/>
        </w:rPr>
        <w:t>., cuando la cuestión estab</w:t>
      </w:r>
      <w:r w:rsidR="00AC103F">
        <w:rPr>
          <w:rFonts w:ascii="Arial" w:hAnsi="Arial" w:cs="Arial"/>
          <w:sz w:val="24"/>
          <w:szCs w:val="24"/>
        </w:rPr>
        <w:t>a resuelta en la Ley sustantiva;</w:t>
      </w:r>
      <w:r w:rsidRPr="00A2688F">
        <w:rPr>
          <w:rFonts w:ascii="Arial" w:hAnsi="Arial" w:cs="Arial"/>
          <w:sz w:val="24"/>
          <w:szCs w:val="24"/>
        </w:rPr>
        <w:t xml:space="preserve"> esto es</w:t>
      </w:r>
      <w:r w:rsidR="00AC103F">
        <w:rPr>
          <w:rFonts w:ascii="Arial" w:hAnsi="Arial" w:cs="Arial"/>
          <w:sz w:val="24"/>
          <w:szCs w:val="24"/>
        </w:rPr>
        <w:t>,</w:t>
      </w:r>
      <w:r w:rsidRPr="00A2688F">
        <w:rPr>
          <w:rFonts w:ascii="Arial" w:hAnsi="Arial" w:cs="Arial"/>
          <w:sz w:val="24"/>
          <w:szCs w:val="24"/>
        </w:rPr>
        <w:t xml:space="preserve"> en el art. 2411 del Código Civil.-</w:t>
      </w:r>
    </w:p>
    <w:p w:rsidR="00714E71" w:rsidRPr="00665642" w:rsidRDefault="00714E71" w:rsidP="00384F37">
      <w:pPr>
        <w:spacing w:after="0" w:line="360" w:lineRule="auto"/>
        <w:ind w:firstLine="1985"/>
        <w:jc w:val="both"/>
        <w:rPr>
          <w:rFonts w:ascii="Arial" w:hAnsi="Arial" w:cs="Arial"/>
          <w:sz w:val="24"/>
          <w:szCs w:val="24"/>
        </w:rPr>
      </w:pPr>
      <w:r w:rsidRPr="00665642">
        <w:rPr>
          <w:rFonts w:ascii="Arial" w:hAnsi="Arial" w:cs="Arial"/>
          <w:sz w:val="24"/>
          <w:szCs w:val="24"/>
        </w:rPr>
        <w:t>Dijo que la Cámara de Apelaciones</w:t>
      </w:r>
      <w:r w:rsidR="00AC103F">
        <w:rPr>
          <w:rFonts w:ascii="Arial" w:hAnsi="Arial" w:cs="Arial"/>
          <w:sz w:val="24"/>
          <w:szCs w:val="24"/>
        </w:rPr>
        <w:t>,</w:t>
      </w:r>
      <w:r w:rsidRPr="00665642">
        <w:rPr>
          <w:rFonts w:ascii="Arial" w:hAnsi="Arial" w:cs="Arial"/>
          <w:sz w:val="24"/>
          <w:szCs w:val="24"/>
        </w:rPr>
        <w:t xml:space="preserve"> aplicó el art. 242 bis del C.P.</w:t>
      </w:r>
      <w:r w:rsidR="00AC103F">
        <w:rPr>
          <w:rFonts w:ascii="Arial" w:hAnsi="Arial" w:cs="Arial"/>
          <w:sz w:val="24"/>
          <w:szCs w:val="24"/>
        </w:rPr>
        <w:t xml:space="preserve"> </w:t>
      </w:r>
      <w:proofErr w:type="spellStart"/>
      <w:r w:rsidRPr="00665642">
        <w:rPr>
          <w:rFonts w:ascii="Arial" w:hAnsi="Arial" w:cs="Arial"/>
          <w:sz w:val="24"/>
          <w:szCs w:val="24"/>
        </w:rPr>
        <w:t>Crim</w:t>
      </w:r>
      <w:proofErr w:type="spellEnd"/>
      <w:r w:rsidRPr="00665642">
        <w:rPr>
          <w:rFonts w:ascii="Arial" w:hAnsi="Arial" w:cs="Arial"/>
          <w:sz w:val="24"/>
          <w:szCs w:val="24"/>
        </w:rPr>
        <w:t>., agravando la condición del imputado, por ello la sentencia es ilegal e ilegítima y violatoria del derecho de propiedad (art. 17 de la C.N.). Se plantea cuestión constitucional y hace reserva de derechos.-</w:t>
      </w:r>
    </w:p>
    <w:p w:rsidR="00714E71" w:rsidRPr="00665642" w:rsidRDefault="00714E71" w:rsidP="00665642">
      <w:pPr>
        <w:spacing w:after="0" w:line="360" w:lineRule="auto"/>
        <w:ind w:firstLine="1985"/>
        <w:jc w:val="both"/>
        <w:rPr>
          <w:rFonts w:ascii="Arial" w:hAnsi="Arial" w:cs="Arial"/>
          <w:sz w:val="24"/>
          <w:szCs w:val="24"/>
        </w:rPr>
      </w:pPr>
      <w:r w:rsidRPr="00665642">
        <w:rPr>
          <w:rFonts w:ascii="Arial" w:hAnsi="Arial" w:cs="Arial"/>
          <w:sz w:val="24"/>
          <w:szCs w:val="24"/>
        </w:rPr>
        <w:t xml:space="preserve">2) Que corrido el traslado de rigor (fs. </w:t>
      </w:r>
      <w:r w:rsidR="00AC103F">
        <w:rPr>
          <w:rFonts w:ascii="Arial" w:hAnsi="Arial" w:cs="Arial"/>
          <w:sz w:val="24"/>
          <w:szCs w:val="24"/>
        </w:rPr>
        <w:t xml:space="preserve">sub </w:t>
      </w:r>
      <w:r w:rsidRPr="00665642">
        <w:rPr>
          <w:rFonts w:ascii="Arial" w:hAnsi="Arial" w:cs="Arial"/>
          <w:sz w:val="24"/>
          <w:szCs w:val="24"/>
        </w:rPr>
        <w:t>8</w:t>
      </w:r>
      <w:r w:rsidR="00AC103F">
        <w:rPr>
          <w:rFonts w:ascii="Arial" w:hAnsi="Arial" w:cs="Arial"/>
          <w:sz w:val="24"/>
          <w:szCs w:val="24"/>
        </w:rPr>
        <w:t xml:space="preserve"> el 12/11/14</w:t>
      </w:r>
      <w:r w:rsidRPr="00665642">
        <w:rPr>
          <w:rFonts w:ascii="Arial" w:hAnsi="Arial" w:cs="Arial"/>
          <w:sz w:val="24"/>
          <w:szCs w:val="24"/>
        </w:rPr>
        <w:t xml:space="preserve">), a fs. </w:t>
      </w:r>
      <w:proofErr w:type="gramStart"/>
      <w:r w:rsidR="00AC103F">
        <w:rPr>
          <w:rFonts w:ascii="Arial" w:hAnsi="Arial" w:cs="Arial"/>
          <w:sz w:val="24"/>
          <w:szCs w:val="24"/>
        </w:rPr>
        <w:t>sub</w:t>
      </w:r>
      <w:proofErr w:type="gramEnd"/>
      <w:r w:rsidR="00AC103F">
        <w:rPr>
          <w:rFonts w:ascii="Arial" w:hAnsi="Arial" w:cs="Arial"/>
          <w:sz w:val="24"/>
          <w:szCs w:val="24"/>
        </w:rPr>
        <w:t xml:space="preserve"> </w:t>
      </w:r>
      <w:r w:rsidRPr="00665642">
        <w:rPr>
          <w:rFonts w:ascii="Arial" w:hAnsi="Arial" w:cs="Arial"/>
          <w:sz w:val="24"/>
          <w:szCs w:val="24"/>
        </w:rPr>
        <w:t>10/</w:t>
      </w:r>
      <w:r w:rsidR="00AC103F">
        <w:rPr>
          <w:rFonts w:ascii="Arial" w:hAnsi="Arial" w:cs="Arial"/>
          <w:sz w:val="24"/>
          <w:szCs w:val="24"/>
        </w:rPr>
        <w:t xml:space="preserve">sub </w:t>
      </w:r>
      <w:r w:rsidRPr="00665642">
        <w:rPr>
          <w:rFonts w:ascii="Arial" w:hAnsi="Arial" w:cs="Arial"/>
          <w:sz w:val="24"/>
          <w:szCs w:val="24"/>
        </w:rPr>
        <w:t>12 del presente incidente, se presenta la contraria y contesta el mismo.-</w:t>
      </w:r>
    </w:p>
    <w:p w:rsidR="00714E71" w:rsidRPr="00A2688F" w:rsidRDefault="00714E71" w:rsidP="00384F37">
      <w:pPr>
        <w:spacing w:after="0" w:line="360" w:lineRule="auto"/>
        <w:ind w:firstLine="1985"/>
        <w:jc w:val="both"/>
        <w:rPr>
          <w:rFonts w:ascii="Arial" w:hAnsi="Arial" w:cs="Arial"/>
          <w:sz w:val="24"/>
          <w:szCs w:val="24"/>
        </w:rPr>
      </w:pPr>
      <w:r w:rsidRPr="00665642">
        <w:rPr>
          <w:rFonts w:ascii="Arial" w:hAnsi="Arial" w:cs="Arial"/>
          <w:sz w:val="24"/>
          <w:szCs w:val="24"/>
        </w:rPr>
        <w:t xml:space="preserve">Que en primer término, se refiere a la </w:t>
      </w:r>
      <w:r w:rsidRPr="00665642">
        <w:rPr>
          <w:rFonts w:ascii="Arial" w:hAnsi="Arial" w:cs="Arial"/>
          <w:b/>
          <w:sz w:val="24"/>
          <w:szCs w:val="24"/>
        </w:rPr>
        <w:t>inadmisibilidad formal</w:t>
      </w:r>
      <w:r w:rsidRPr="00665642">
        <w:rPr>
          <w:rFonts w:ascii="Arial" w:hAnsi="Arial" w:cs="Arial"/>
          <w:sz w:val="24"/>
          <w:szCs w:val="24"/>
        </w:rPr>
        <w:t xml:space="preserve"> del recurso de casación, en tanto no ataca</w:t>
      </w:r>
      <w:r w:rsidRPr="00A2688F">
        <w:rPr>
          <w:rFonts w:ascii="Arial" w:hAnsi="Arial" w:cs="Arial"/>
          <w:sz w:val="24"/>
          <w:szCs w:val="24"/>
        </w:rPr>
        <w:t xml:space="preserve"> una sentencia o resolución definitiva de la Cámara, sino que se refiere a un auto interlocutorio que resuelve un planteo de nulidad y apelación</w:t>
      </w:r>
      <w:r w:rsidR="00AC103F">
        <w:rPr>
          <w:rFonts w:ascii="Arial" w:hAnsi="Arial" w:cs="Arial"/>
          <w:sz w:val="24"/>
          <w:szCs w:val="24"/>
        </w:rPr>
        <w:t>,</w:t>
      </w:r>
      <w:r w:rsidRPr="00A2688F">
        <w:rPr>
          <w:rFonts w:ascii="Arial" w:hAnsi="Arial" w:cs="Arial"/>
          <w:sz w:val="24"/>
          <w:szCs w:val="24"/>
        </w:rPr>
        <w:t xml:space="preserve"> contra un decreto del Juez Instructor, que dispone medidas  cautelares</w:t>
      </w:r>
      <w:r w:rsidR="00AC103F">
        <w:rPr>
          <w:rFonts w:ascii="Arial" w:hAnsi="Arial" w:cs="Arial"/>
          <w:sz w:val="24"/>
          <w:szCs w:val="24"/>
        </w:rPr>
        <w:t>,</w:t>
      </w:r>
      <w:r w:rsidRPr="00A2688F">
        <w:rPr>
          <w:rFonts w:ascii="Arial" w:hAnsi="Arial" w:cs="Arial"/>
          <w:sz w:val="24"/>
          <w:szCs w:val="24"/>
        </w:rPr>
        <w:t xml:space="preserve"> con referencia a la ocupación del inmueble en cuestión.-</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 xml:space="preserve">En el punto b) de la </w:t>
      </w:r>
      <w:r w:rsidRPr="00A2688F">
        <w:rPr>
          <w:rFonts w:ascii="Arial" w:hAnsi="Arial" w:cs="Arial"/>
          <w:b/>
          <w:sz w:val="24"/>
          <w:szCs w:val="24"/>
        </w:rPr>
        <w:t>inadmisibilidad sustancial</w:t>
      </w:r>
      <w:r w:rsidRPr="00A2688F">
        <w:rPr>
          <w:rFonts w:ascii="Arial" w:hAnsi="Arial" w:cs="Arial"/>
          <w:sz w:val="24"/>
          <w:szCs w:val="24"/>
        </w:rPr>
        <w:t>, expone que estaban dadas las condiciones de toda medida cautelar y fundamentalmente las condiciones de “verosimilitud del derecho” y “peligro en la demora”</w:t>
      </w:r>
      <w:r w:rsidR="00AC103F">
        <w:rPr>
          <w:rFonts w:ascii="Arial" w:hAnsi="Arial" w:cs="Arial"/>
          <w:sz w:val="24"/>
          <w:szCs w:val="24"/>
        </w:rPr>
        <w:t>,</w:t>
      </w:r>
      <w:r w:rsidRPr="00A2688F">
        <w:rPr>
          <w:rFonts w:ascii="Arial" w:hAnsi="Arial" w:cs="Arial"/>
          <w:sz w:val="24"/>
          <w:szCs w:val="24"/>
        </w:rPr>
        <w:t xml:space="preserve"> y  </w:t>
      </w:r>
      <w:proofErr w:type="spellStart"/>
      <w:r w:rsidRPr="00A2688F">
        <w:rPr>
          <w:rFonts w:ascii="Arial" w:hAnsi="Arial" w:cs="Arial"/>
          <w:sz w:val="24"/>
          <w:szCs w:val="24"/>
        </w:rPr>
        <w:t>ue</w:t>
      </w:r>
      <w:proofErr w:type="spellEnd"/>
      <w:r w:rsidRPr="00A2688F">
        <w:rPr>
          <w:rFonts w:ascii="Arial" w:hAnsi="Arial" w:cs="Arial"/>
          <w:sz w:val="24"/>
          <w:szCs w:val="24"/>
        </w:rPr>
        <w:t xml:space="preserve"> el </w:t>
      </w:r>
      <w:r w:rsidR="00AC103F" w:rsidRPr="00AC103F">
        <w:rPr>
          <w:rFonts w:ascii="Arial" w:hAnsi="Arial" w:cs="Arial"/>
          <w:i/>
          <w:sz w:val="24"/>
          <w:szCs w:val="24"/>
        </w:rPr>
        <w:t>a-</w:t>
      </w:r>
      <w:r w:rsidRPr="00AC103F">
        <w:rPr>
          <w:rFonts w:ascii="Arial" w:hAnsi="Arial" w:cs="Arial"/>
          <w:i/>
          <w:sz w:val="24"/>
          <w:szCs w:val="24"/>
        </w:rPr>
        <w:t xml:space="preserve"> quo</w:t>
      </w:r>
      <w:r w:rsidRPr="00A2688F">
        <w:rPr>
          <w:rFonts w:ascii="Arial" w:hAnsi="Arial" w:cs="Arial"/>
          <w:sz w:val="24"/>
          <w:szCs w:val="24"/>
        </w:rPr>
        <w:t xml:space="preserve"> </w:t>
      </w:r>
      <w:r w:rsidRPr="00A2688F">
        <w:rPr>
          <w:rFonts w:ascii="Arial" w:hAnsi="Arial" w:cs="Arial"/>
          <w:sz w:val="24"/>
          <w:szCs w:val="24"/>
        </w:rPr>
        <w:lastRenderedPageBreak/>
        <w:t xml:space="preserve">procedió conforme el art. 242 bis, considerando que se han reunido los extremos que el mismo establece. Que la Cámara hace referencia al mismo, reafirmando lo resuelto por el </w:t>
      </w:r>
      <w:r w:rsidR="00AC103F" w:rsidRPr="00AC103F">
        <w:rPr>
          <w:rFonts w:ascii="Arial" w:hAnsi="Arial" w:cs="Arial"/>
          <w:i/>
          <w:sz w:val="24"/>
          <w:szCs w:val="24"/>
        </w:rPr>
        <w:t>a-</w:t>
      </w:r>
      <w:r w:rsidRPr="00AC103F">
        <w:rPr>
          <w:rFonts w:ascii="Arial" w:hAnsi="Arial" w:cs="Arial"/>
          <w:i/>
          <w:sz w:val="24"/>
          <w:szCs w:val="24"/>
        </w:rPr>
        <w:t>quo</w:t>
      </w:r>
      <w:r w:rsidRPr="00A2688F">
        <w:rPr>
          <w:rFonts w:ascii="Arial" w:hAnsi="Arial" w:cs="Arial"/>
          <w:sz w:val="24"/>
          <w:szCs w:val="24"/>
        </w:rPr>
        <w:t>, confirmando la resolución atacada, por ser ajustada a derecho.-</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Y por último</w:t>
      </w:r>
      <w:r w:rsidR="00AC103F">
        <w:rPr>
          <w:rFonts w:ascii="Arial" w:hAnsi="Arial" w:cs="Arial"/>
          <w:sz w:val="24"/>
          <w:szCs w:val="24"/>
        </w:rPr>
        <w:t>,</w:t>
      </w:r>
      <w:r w:rsidRPr="00A2688F">
        <w:rPr>
          <w:rFonts w:ascii="Arial" w:hAnsi="Arial" w:cs="Arial"/>
          <w:sz w:val="24"/>
          <w:szCs w:val="24"/>
        </w:rPr>
        <w:t xml:space="preserve"> cita la</w:t>
      </w:r>
      <w:r w:rsidRPr="00A2688F">
        <w:rPr>
          <w:rFonts w:ascii="Arial" w:hAnsi="Arial" w:cs="Arial"/>
          <w:b/>
          <w:sz w:val="24"/>
          <w:szCs w:val="24"/>
        </w:rPr>
        <w:t xml:space="preserve"> falta de demostración del perjuicio alegado</w:t>
      </w:r>
      <w:r w:rsidRPr="00A2688F">
        <w:rPr>
          <w:rFonts w:ascii="Arial" w:hAnsi="Arial" w:cs="Arial"/>
          <w:sz w:val="24"/>
          <w:szCs w:val="24"/>
        </w:rPr>
        <w:t>, conforme lo prescripto por el art. 428 de C.P.</w:t>
      </w:r>
      <w:r w:rsidR="00AC103F">
        <w:rPr>
          <w:rFonts w:ascii="Arial" w:hAnsi="Arial" w:cs="Arial"/>
          <w:sz w:val="24"/>
          <w:szCs w:val="24"/>
        </w:rPr>
        <w:t xml:space="preserve"> </w:t>
      </w:r>
      <w:proofErr w:type="spellStart"/>
      <w:r w:rsidRPr="00A2688F">
        <w:rPr>
          <w:rFonts w:ascii="Arial" w:hAnsi="Arial" w:cs="Arial"/>
          <w:sz w:val="24"/>
          <w:szCs w:val="24"/>
        </w:rPr>
        <w:t>Crim</w:t>
      </w:r>
      <w:proofErr w:type="spellEnd"/>
      <w:r w:rsidRPr="00A2688F">
        <w:rPr>
          <w:rFonts w:ascii="Arial" w:hAnsi="Arial" w:cs="Arial"/>
          <w:sz w:val="24"/>
          <w:szCs w:val="24"/>
        </w:rPr>
        <w:t>., que exige la efectiva demostración del error jurídico</w:t>
      </w:r>
      <w:r w:rsidR="00AC103F">
        <w:rPr>
          <w:rFonts w:ascii="Arial" w:hAnsi="Arial" w:cs="Arial"/>
          <w:sz w:val="24"/>
          <w:szCs w:val="24"/>
        </w:rPr>
        <w:t>,</w:t>
      </w:r>
      <w:r w:rsidRPr="00A2688F">
        <w:rPr>
          <w:rFonts w:ascii="Arial" w:hAnsi="Arial" w:cs="Arial"/>
          <w:sz w:val="24"/>
          <w:szCs w:val="24"/>
        </w:rPr>
        <w:t xml:space="preserve"> que se le atribuye </w:t>
      </w:r>
      <w:r w:rsidR="00AC103F">
        <w:rPr>
          <w:rFonts w:ascii="Arial" w:hAnsi="Arial" w:cs="Arial"/>
          <w:sz w:val="24"/>
          <w:szCs w:val="24"/>
        </w:rPr>
        <w:t>a la sentencia cuestionada;</w:t>
      </w:r>
      <w:r w:rsidRPr="00A2688F">
        <w:rPr>
          <w:rFonts w:ascii="Arial" w:hAnsi="Arial" w:cs="Arial"/>
          <w:sz w:val="24"/>
          <w:szCs w:val="24"/>
        </w:rPr>
        <w:t xml:space="preserve"> en consecuencia</w:t>
      </w:r>
      <w:r w:rsidR="00AC103F">
        <w:rPr>
          <w:rFonts w:ascii="Arial" w:hAnsi="Arial" w:cs="Arial"/>
          <w:sz w:val="24"/>
          <w:szCs w:val="24"/>
        </w:rPr>
        <w:t>,</w:t>
      </w:r>
      <w:r w:rsidRPr="00A2688F">
        <w:rPr>
          <w:rFonts w:ascii="Arial" w:hAnsi="Arial" w:cs="Arial"/>
          <w:sz w:val="24"/>
          <w:szCs w:val="24"/>
        </w:rPr>
        <w:t xml:space="preserve"> no existe agravio irreparable, ya que resta la sustanciación de todo el proceso, la recepción de la prueba</w:t>
      </w:r>
      <w:r w:rsidR="00AC103F">
        <w:rPr>
          <w:rFonts w:ascii="Arial" w:hAnsi="Arial" w:cs="Arial"/>
          <w:sz w:val="24"/>
          <w:szCs w:val="24"/>
        </w:rPr>
        <w:t>,</w:t>
      </w:r>
      <w:r w:rsidRPr="00A2688F">
        <w:rPr>
          <w:rFonts w:ascii="Arial" w:hAnsi="Arial" w:cs="Arial"/>
          <w:sz w:val="24"/>
          <w:szCs w:val="24"/>
        </w:rPr>
        <w:t xml:space="preserve"> y se produzca el meollo del proceso que determinará la situación final del denunciado.-</w:t>
      </w:r>
    </w:p>
    <w:p w:rsidR="00714E71" w:rsidRPr="00A2688F" w:rsidRDefault="00714E71" w:rsidP="00384F37">
      <w:pPr>
        <w:pStyle w:val="Textoindependiente"/>
        <w:spacing w:after="0" w:line="360" w:lineRule="auto"/>
        <w:ind w:firstLine="1985"/>
        <w:jc w:val="both"/>
        <w:rPr>
          <w:rFonts w:ascii="Arial" w:hAnsi="Arial" w:cs="Arial"/>
        </w:rPr>
      </w:pPr>
      <w:r w:rsidRPr="00A2688F">
        <w:rPr>
          <w:rFonts w:ascii="Arial" w:hAnsi="Arial" w:cs="Arial"/>
        </w:rPr>
        <w:t xml:space="preserve">3) Que a fs. </w:t>
      </w:r>
      <w:proofErr w:type="gramStart"/>
      <w:r w:rsidRPr="00A2688F">
        <w:rPr>
          <w:rFonts w:ascii="Arial" w:hAnsi="Arial" w:cs="Arial"/>
        </w:rPr>
        <w:t>sub</w:t>
      </w:r>
      <w:proofErr w:type="gramEnd"/>
      <w:r w:rsidRPr="00A2688F">
        <w:rPr>
          <w:rFonts w:ascii="Arial" w:hAnsi="Arial" w:cs="Arial"/>
        </w:rPr>
        <w:t>. 19</w:t>
      </w:r>
      <w:r w:rsidR="00AC103F">
        <w:rPr>
          <w:rFonts w:ascii="Arial" w:hAnsi="Arial" w:cs="Arial"/>
        </w:rPr>
        <w:t>,</w:t>
      </w:r>
      <w:r w:rsidRPr="00A2688F">
        <w:rPr>
          <w:rFonts w:ascii="Arial" w:hAnsi="Arial" w:cs="Arial"/>
        </w:rPr>
        <w:t xml:space="preserve"> obra dictamen del Sr. Procurador General, quien estimó, por las razones que expuso, -a las que remito y doy por reproducidas en honor de brevedad-, que debe rechazarse el recurso de casación intentado.-</w:t>
      </w:r>
    </w:p>
    <w:p w:rsidR="00714E71" w:rsidRPr="00A2688F" w:rsidRDefault="00AC103F" w:rsidP="00384F37">
      <w:pPr>
        <w:spacing w:after="0" w:line="360" w:lineRule="auto"/>
        <w:ind w:firstLine="1985"/>
        <w:jc w:val="both"/>
        <w:rPr>
          <w:rFonts w:ascii="Arial" w:hAnsi="Arial" w:cs="Arial"/>
          <w:sz w:val="24"/>
          <w:szCs w:val="24"/>
        </w:rPr>
      </w:pPr>
      <w:r>
        <w:rPr>
          <w:rFonts w:ascii="Arial" w:hAnsi="Arial" w:cs="Arial"/>
          <w:sz w:val="24"/>
          <w:szCs w:val="24"/>
        </w:rPr>
        <w:t>4) Que</w:t>
      </w:r>
      <w:r w:rsidR="00714E71" w:rsidRPr="00A2688F">
        <w:rPr>
          <w:rFonts w:ascii="Arial" w:hAnsi="Arial" w:cs="Arial"/>
          <w:sz w:val="24"/>
          <w:szCs w:val="24"/>
        </w:rPr>
        <w:t xml:space="preserve"> de acuerdo al orden de los cuestionamientos del epígrafe, corresponde tratar en primer lugar</w:t>
      </w:r>
      <w:r>
        <w:rPr>
          <w:rFonts w:ascii="Arial" w:hAnsi="Arial" w:cs="Arial"/>
          <w:sz w:val="24"/>
          <w:szCs w:val="24"/>
        </w:rPr>
        <w:t>,</w:t>
      </w:r>
      <w:r w:rsidR="00714E71" w:rsidRPr="00A2688F">
        <w:rPr>
          <w:rFonts w:ascii="Arial" w:hAnsi="Arial" w:cs="Arial"/>
          <w:sz w:val="24"/>
          <w:szCs w:val="24"/>
        </w:rPr>
        <w:t xml:space="preserve"> la procedencia formal del recurso intentado, con el objeto de determinar si se ha dado cumplimiento a los requisitos exigidos por la ley procesal vigente, en punto a la admisibilidad del recurso.-</w:t>
      </w:r>
    </w:p>
    <w:p w:rsidR="00714E71" w:rsidRPr="00AC103F" w:rsidRDefault="00714E71" w:rsidP="00384F37">
      <w:pPr>
        <w:pStyle w:val="Textoindependiente"/>
        <w:spacing w:after="0" w:line="360" w:lineRule="auto"/>
        <w:ind w:firstLine="1985"/>
        <w:jc w:val="both"/>
        <w:rPr>
          <w:rFonts w:ascii="Arial" w:hAnsi="Arial" w:cs="Arial"/>
          <w:i/>
        </w:rPr>
      </w:pPr>
      <w:r w:rsidRPr="00A2688F">
        <w:rPr>
          <w:rFonts w:ascii="Arial" w:hAnsi="Arial" w:cs="Arial"/>
        </w:rPr>
        <w:t>Que surge de las constancias de la causa</w:t>
      </w:r>
      <w:r w:rsidR="00AC103F">
        <w:rPr>
          <w:rFonts w:ascii="Arial" w:hAnsi="Arial" w:cs="Arial"/>
        </w:rPr>
        <w:t>,</w:t>
      </w:r>
      <w:r w:rsidRPr="00A2688F">
        <w:rPr>
          <w:rFonts w:ascii="Arial" w:hAnsi="Arial" w:cs="Arial"/>
        </w:rPr>
        <w:t xml:space="preserve"> que el presente recurso ha sido interpuesto y fundado en término. Sin embargo se advierte que no se cumple con la exigencia prevista en el art. 426 del C.P.</w:t>
      </w:r>
      <w:r w:rsidR="00AC103F">
        <w:rPr>
          <w:rFonts w:ascii="Arial" w:hAnsi="Arial" w:cs="Arial"/>
        </w:rPr>
        <w:t xml:space="preserve"> </w:t>
      </w:r>
      <w:proofErr w:type="spellStart"/>
      <w:r w:rsidRPr="00A2688F">
        <w:rPr>
          <w:rFonts w:ascii="Arial" w:hAnsi="Arial" w:cs="Arial"/>
        </w:rPr>
        <w:t>Crim</w:t>
      </w:r>
      <w:proofErr w:type="spellEnd"/>
      <w:r w:rsidRPr="00A2688F">
        <w:rPr>
          <w:rFonts w:ascii="Arial" w:hAnsi="Arial" w:cs="Arial"/>
        </w:rPr>
        <w:t>., que establece como requisito insoslayable</w:t>
      </w:r>
      <w:r w:rsidR="00AC103F">
        <w:rPr>
          <w:rFonts w:ascii="Arial" w:hAnsi="Arial" w:cs="Arial"/>
        </w:rPr>
        <w:t>,</w:t>
      </w:r>
      <w:r w:rsidRPr="00A2688F">
        <w:rPr>
          <w:rFonts w:ascii="Arial" w:hAnsi="Arial" w:cs="Arial"/>
        </w:rPr>
        <w:t xml:space="preserve"> de procedencia de la vía de excepción intentada</w:t>
      </w:r>
      <w:r w:rsidR="00AC103F">
        <w:rPr>
          <w:rFonts w:ascii="Arial" w:hAnsi="Arial" w:cs="Arial"/>
        </w:rPr>
        <w:t>,</w:t>
      </w:r>
      <w:r w:rsidRPr="00A2688F">
        <w:rPr>
          <w:rFonts w:ascii="Arial" w:hAnsi="Arial" w:cs="Arial"/>
        </w:rPr>
        <w:t xml:space="preserve"> que: </w:t>
      </w:r>
      <w:r w:rsidRPr="00AC103F">
        <w:rPr>
          <w:rFonts w:ascii="Arial" w:hAnsi="Arial" w:cs="Arial"/>
          <w:i/>
        </w:rPr>
        <w:t>“El recurso procederá contra sentencias o resoluciones definitivas de las Cámaras de Apelaciones”.-</w:t>
      </w:r>
    </w:p>
    <w:p w:rsidR="00714E71" w:rsidRPr="00A2688F" w:rsidRDefault="00714E71" w:rsidP="00384F37">
      <w:pPr>
        <w:pStyle w:val="Textoindependiente"/>
        <w:spacing w:after="0" w:line="360" w:lineRule="auto"/>
        <w:ind w:firstLine="1985"/>
        <w:jc w:val="both"/>
        <w:rPr>
          <w:rFonts w:ascii="Arial" w:hAnsi="Arial" w:cs="Arial"/>
        </w:rPr>
      </w:pPr>
      <w:r w:rsidRPr="00A2688F">
        <w:rPr>
          <w:rFonts w:ascii="Arial" w:hAnsi="Arial" w:cs="Arial"/>
        </w:rPr>
        <w:t xml:space="preserve">Así, el decreto que se pretende conmover, contiene una medida  adecuada al caso, a </w:t>
      </w:r>
      <w:r w:rsidR="00C7401A">
        <w:rPr>
          <w:rFonts w:ascii="Arial" w:hAnsi="Arial" w:cs="Arial"/>
        </w:rPr>
        <w:t>las circunstancias y al derecho;</w:t>
      </w:r>
      <w:r w:rsidRPr="00A2688F">
        <w:rPr>
          <w:rFonts w:ascii="Arial" w:hAnsi="Arial" w:cs="Arial"/>
        </w:rPr>
        <w:t xml:space="preserve"> en virtud de ello, la misma  resulta provisoria y cautelar, atento a la posibilidad de sufrir un perjuicio inminente o irreparable. Que el Auto interlocutorio Nº 295 (de fecha 22/10/14), de la Excma. Cámara, rechaza el recurso de apelación y nulidad intentado, contra  un decreto del Juez</w:t>
      </w:r>
      <w:r w:rsidR="00C7401A">
        <w:rPr>
          <w:rFonts w:ascii="Arial" w:hAnsi="Arial" w:cs="Arial"/>
        </w:rPr>
        <w:t>,</w:t>
      </w:r>
      <w:r w:rsidRPr="00A2688F">
        <w:rPr>
          <w:rFonts w:ascii="Arial" w:hAnsi="Arial" w:cs="Arial"/>
        </w:rPr>
        <w:t xml:space="preserve"> que dispone una medida cautelar, con relación a la </w:t>
      </w:r>
      <w:r w:rsidRPr="00A2688F">
        <w:rPr>
          <w:rFonts w:ascii="Arial" w:hAnsi="Arial" w:cs="Arial"/>
        </w:rPr>
        <w:lastRenderedPageBreak/>
        <w:t xml:space="preserve">ocupación del Establecimiento San Leonardo y la prohibición de todo quebrantamiento de lo allí dispuesto.-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Que tal como lo considera el Sr. Procurador General, en autos,  se pretende conmover un decreto</w:t>
      </w:r>
      <w:r w:rsidR="00C7401A">
        <w:rPr>
          <w:rFonts w:ascii="Arial" w:hAnsi="Arial" w:cs="Arial"/>
          <w:sz w:val="24"/>
          <w:szCs w:val="24"/>
        </w:rPr>
        <w:t>,</w:t>
      </w:r>
      <w:r w:rsidRPr="00A2688F">
        <w:rPr>
          <w:rFonts w:ascii="Arial" w:hAnsi="Arial" w:cs="Arial"/>
          <w:sz w:val="24"/>
          <w:szCs w:val="24"/>
        </w:rPr>
        <w:t xml:space="preserve"> que contiene una medida cautelar, con lo cual no hay sentencia defini</w:t>
      </w:r>
      <w:r w:rsidR="00C7401A">
        <w:rPr>
          <w:rFonts w:ascii="Arial" w:hAnsi="Arial" w:cs="Arial"/>
          <w:sz w:val="24"/>
          <w:szCs w:val="24"/>
        </w:rPr>
        <w:t>tiva, ni se equipara a la misma;</w:t>
      </w:r>
      <w:r w:rsidRPr="00A2688F">
        <w:rPr>
          <w:rFonts w:ascii="Arial" w:hAnsi="Arial" w:cs="Arial"/>
          <w:sz w:val="24"/>
          <w:szCs w:val="24"/>
        </w:rPr>
        <w:t xml:space="preserve"> pues al tratarse de una medida cautelar, la misma es provisoria y por ello no causa gravamen irreparable.-</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Que al respecto, el proceso cautelar es aquel que tiende a impedir que el derecho</w:t>
      </w:r>
      <w:r w:rsidR="00C7401A">
        <w:rPr>
          <w:rFonts w:ascii="Arial" w:hAnsi="Arial" w:cs="Arial"/>
          <w:sz w:val="24"/>
          <w:szCs w:val="24"/>
        </w:rPr>
        <w:t>,</w:t>
      </w:r>
      <w:r w:rsidRPr="00A2688F">
        <w:rPr>
          <w:rFonts w:ascii="Arial" w:hAnsi="Arial" w:cs="Arial"/>
          <w:sz w:val="24"/>
          <w:szCs w:val="24"/>
        </w:rPr>
        <w:t xml:space="preserve"> cuyo reconocimiento o actuación se pretende obtener a través de otro juicio, pierda su virtualidad</w:t>
      </w:r>
      <w:r w:rsidR="00C7401A">
        <w:rPr>
          <w:rFonts w:ascii="Arial" w:hAnsi="Arial" w:cs="Arial"/>
          <w:sz w:val="24"/>
          <w:szCs w:val="24"/>
        </w:rPr>
        <w:t>,</w:t>
      </w:r>
      <w:r w:rsidRPr="00A2688F">
        <w:rPr>
          <w:rFonts w:ascii="Arial" w:hAnsi="Arial" w:cs="Arial"/>
          <w:sz w:val="24"/>
          <w:szCs w:val="24"/>
        </w:rPr>
        <w:t xml:space="preserve"> o eficacia durante el tiempo que transcurre, entre la iniciación del proceso y el pronunciamiento de la sentencia definitiva. Este proceso carece de autonomía, pues su finalidad consiste en asegurar el resultado práctico de la sentencia que debe recaer en otro proceso.- Que son presupuestos de las medidas cautelares: la verosimilitud del derecho, invocado como fundamento de la pretensión principal y el temor fundado de que ese derecho</w:t>
      </w:r>
      <w:r w:rsidR="00C7401A">
        <w:rPr>
          <w:rFonts w:ascii="Arial" w:hAnsi="Arial" w:cs="Arial"/>
          <w:sz w:val="24"/>
          <w:szCs w:val="24"/>
        </w:rPr>
        <w:t>,</w:t>
      </w:r>
      <w:r w:rsidRPr="00A2688F">
        <w:rPr>
          <w:rFonts w:ascii="Arial" w:hAnsi="Arial" w:cs="Arial"/>
          <w:sz w:val="24"/>
          <w:szCs w:val="24"/>
        </w:rPr>
        <w:t xml:space="preserve"> se frustre o sufra menoscabo durante la sustanciación del proceso o que existe un peligro en la demora (</w:t>
      </w:r>
      <w:proofErr w:type="spellStart"/>
      <w:r w:rsidRPr="00363A31">
        <w:rPr>
          <w:rFonts w:ascii="Arial" w:hAnsi="Arial" w:cs="Arial"/>
          <w:i/>
          <w:sz w:val="24"/>
          <w:szCs w:val="24"/>
        </w:rPr>
        <w:t>periculum</w:t>
      </w:r>
      <w:proofErr w:type="spellEnd"/>
      <w:r w:rsidRPr="00363A31">
        <w:rPr>
          <w:rFonts w:ascii="Arial" w:hAnsi="Arial" w:cs="Arial"/>
          <w:i/>
          <w:sz w:val="24"/>
          <w:szCs w:val="24"/>
        </w:rPr>
        <w:t xml:space="preserve"> in mora</w:t>
      </w:r>
      <w:r w:rsidRPr="00A2688F">
        <w:rPr>
          <w:rFonts w:ascii="Arial" w:hAnsi="Arial" w:cs="Arial"/>
          <w:sz w:val="24"/>
          <w:szCs w:val="24"/>
        </w:rPr>
        <w:t>) y es, en este riesgo</w:t>
      </w:r>
      <w:r w:rsidR="00C7401A">
        <w:rPr>
          <w:rFonts w:ascii="Arial" w:hAnsi="Arial" w:cs="Arial"/>
          <w:sz w:val="24"/>
          <w:szCs w:val="24"/>
        </w:rPr>
        <w:t>,</w:t>
      </w:r>
      <w:r w:rsidRPr="00A2688F">
        <w:rPr>
          <w:rFonts w:ascii="Arial" w:hAnsi="Arial" w:cs="Arial"/>
          <w:sz w:val="24"/>
          <w:szCs w:val="24"/>
        </w:rPr>
        <w:t xml:space="preserve"> que reside el interés procesal, que respalda  a toda pretensión cautelar.-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Es decir, que el otorgamiento de una medida cautelar</w:t>
      </w:r>
      <w:r w:rsidR="00C7401A">
        <w:rPr>
          <w:rFonts w:ascii="Arial" w:hAnsi="Arial" w:cs="Arial"/>
          <w:sz w:val="24"/>
          <w:szCs w:val="24"/>
        </w:rPr>
        <w:t>,</w:t>
      </w:r>
      <w:r w:rsidRPr="00A2688F">
        <w:rPr>
          <w:rFonts w:ascii="Arial" w:hAnsi="Arial" w:cs="Arial"/>
          <w:sz w:val="24"/>
          <w:szCs w:val="24"/>
        </w:rPr>
        <w:t xml:space="preserve"> no requiere la prueba terminante y plena del derecho invocad</w:t>
      </w:r>
      <w:r w:rsidR="00C7401A">
        <w:rPr>
          <w:rFonts w:ascii="Arial" w:hAnsi="Arial" w:cs="Arial"/>
          <w:sz w:val="24"/>
          <w:szCs w:val="24"/>
        </w:rPr>
        <w:t>o;</w:t>
      </w:r>
      <w:r w:rsidRPr="00A2688F">
        <w:rPr>
          <w:rFonts w:ascii="Arial" w:hAnsi="Arial" w:cs="Arial"/>
          <w:sz w:val="24"/>
          <w:szCs w:val="24"/>
        </w:rPr>
        <w:t xml:space="preserve"> basta una simple apariencia o verosimilitud del derecho (</w:t>
      </w:r>
      <w:proofErr w:type="spellStart"/>
      <w:r w:rsidR="00686BCA">
        <w:rPr>
          <w:rFonts w:ascii="Arial" w:hAnsi="Arial" w:cs="Arial"/>
          <w:i/>
          <w:sz w:val="24"/>
          <w:szCs w:val="24"/>
        </w:rPr>
        <w:t>fumus</w:t>
      </w:r>
      <w:proofErr w:type="spellEnd"/>
      <w:r w:rsidRPr="00A6576C">
        <w:rPr>
          <w:rFonts w:ascii="Arial" w:hAnsi="Arial" w:cs="Arial"/>
          <w:i/>
          <w:sz w:val="24"/>
          <w:szCs w:val="24"/>
        </w:rPr>
        <w:t xml:space="preserve"> </w:t>
      </w:r>
      <w:proofErr w:type="spellStart"/>
      <w:r w:rsidRPr="00A6576C">
        <w:rPr>
          <w:rFonts w:ascii="Arial" w:hAnsi="Arial" w:cs="Arial"/>
          <w:i/>
          <w:sz w:val="24"/>
          <w:szCs w:val="24"/>
        </w:rPr>
        <w:t>boni</w:t>
      </w:r>
      <w:proofErr w:type="spellEnd"/>
      <w:r w:rsidRPr="00A6576C">
        <w:rPr>
          <w:rFonts w:ascii="Arial" w:hAnsi="Arial" w:cs="Arial"/>
          <w:i/>
          <w:sz w:val="24"/>
          <w:szCs w:val="24"/>
        </w:rPr>
        <w:t xml:space="preserve"> iuris</w:t>
      </w:r>
      <w:r w:rsidRPr="00A2688F">
        <w:rPr>
          <w:rFonts w:ascii="Arial" w:hAnsi="Arial" w:cs="Arial"/>
          <w:sz w:val="24"/>
          <w:szCs w:val="24"/>
        </w:rPr>
        <w:t>). Al respecto y tal como resulta de la naturaleza las medidas cautelares, ellas no exigen de los magistrados</w:t>
      </w:r>
      <w:r w:rsidR="00C7401A">
        <w:rPr>
          <w:rFonts w:ascii="Arial" w:hAnsi="Arial" w:cs="Arial"/>
          <w:sz w:val="24"/>
          <w:szCs w:val="24"/>
        </w:rPr>
        <w:t>,</w:t>
      </w:r>
      <w:r w:rsidRPr="00A2688F">
        <w:rPr>
          <w:rFonts w:ascii="Arial" w:hAnsi="Arial" w:cs="Arial"/>
          <w:sz w:val="24"/>
          <w:szCs w:val="24"/>
        </w:rPr>
        <w:t xml:space="preserve"> el examen de la certeza sobre la existencia del derecho pretendido, sino solo de su verosimilitud.-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Así y conforme a lo expresado, las medidas cautelares son ante todo “provisiona</w:t>
      </w:r>
      <w:r w:rsidR="00C7401A">
        <w:rPr>
          <w:rFonts w:ascii="Arial" w:hAnsi="Arial" w:cs="Arial"/>
          <w:sz w:val="24"/>
          <w:szCs w:val="24"/>
        </w:rPr>
        <w:t>les” y según el art.  202 del C</w:t>
      </w:r>
      <w:r w:rsidRPr="00A2688F">
        <w:rPr>
          <w:rFonts w:ascii="Arial" w:hAnsi="Arial" w:cs="Arial"/>
          <w:sz w:val="24"/>
          <w:szCs w:val="24"/>
        </w:rPr>
        <w:t>PC</w:t>
      </w:r>
      <w:r w:rsidR="00C7401A">
        <w:rPr>
          <w:rFonts w:ascii="Arial" w:hAnsi="Arial" w:cs="Arial"/>
          <w:sz w:val="24"/>
          <w:szCs w:val="24"/>
        </w:rPr>
        <w:t xml:space="preserve"> y </w:t>
      </w:r>
      <w:proofErr w:type="gramStart"/>
      <w:r w:rsidR="00C7401A">
        <w:rPr>
          <w:rFonts w:ascii="Arial" w:hAnsi="Arial" w:cs="Arial"/>
          <w:sz w:val="24"/>
          <w:szCs w:val="24"/>
        </w:rPr>
        <w:t>C.</w:t>
      </w:r>
      <w:r w:rsidRPr="00A2688F">
        <w:rPr>
          <w:rFonts w:ascii="Arial" w:hAnsi="Arial" w:cs="Arial"/>
          <w:sz w:val="24"/>
          <w:szCs w:val="24"/>
        </w:rPr>
        <w:t>.</w:t>
      </w:r>
      <w:proofErr w:type="gramEnd"/>
      <w:r w:rsidRPr="00A2688F">
        <w:rPr>
          <w:rFonts w:ascii="Arial" w:hAnsi="Arial" w:cs="Arial"/>
          <w:sz w:val="24"/>
          <w:szCs w:val="24"/>
        </w:rPr>
        <w:t xml:space="preserve"> </w:t>
      </w:r>
      <w:proofErr w:type="gramStart"/>
      <w:r w:rsidRPr="00A2688F">
        <w:rPr>
          <w:rFonts w:ascii="Arial" w:hAnsi="Arial" w:cs="Arial"/>
          <w:sz w:val="24"/>
          <w:szCs w:val="24"/>
        </w:rPr>
        <w:t>subsistirán</w:t>
      </w:r>
      <w:proofErr w:type="gramEnd"/>
      <w:r w:rsidRPr="00A2688F">
        <w:rPr>
          <w:rFonts w:ascii="Arial" w:hAnsi="Arial" w:cs="Arial"/>
          <w:sz w:val="24"/>
          <w:szCs w:val="24"/>
        </w:rPr>
        <w:t xml:space="preserve"> mientras duren las circunstancias que las determinaron y en cualquier momento en que éstas cesaren, se podrá requerir su levantamiento.-</w:t>
      </w:r>
    </w:p>
    <w:p w:rsidR="00714E71" w:rsidRPr="00A2688F" w:rsidRDefault="00714E71" w:rsidP="00384F37">
      <w:pPr>
        <w:pStyle w:val="Textoindependiente"/>
        <w:spacing w:after="0" w:line="360" w:lineRule="auto"/>
        <w:ind w:firstLine="1985"/>
        <w:jc w:val="both"/>
        <w:rPr>
          <w:rFonts w:ascii="Arial" w:hAnsi="Arial" w:cs="Arial"/>
        </w:rPr>
      </w:pPr>
      <w:r w:rsidRPr="00A2688F">
        <w:rPr>
          <w:rFonts w:ascii="Arial" w:hAnsi="Arial" w:cs="Arial"/>
        </w:rPr>
        <w:t xml:space="preserve">Que la nota de </w:t>
      </w:r>
      <w:proofErr w:type="spellStart"/>
      <w:r w:rsidRPr="00A2688F">
        <w:rPr>
          <w:rFonts w:ascii="Arial" w:hAnsi="Arial" w:cs="Arial"/>
        </w:rPr>
        <w:t>definitividad</w:t>
      </w:r>
      <w:proofErr w:type="spellEnd"/>
      <w:r w:rsidR="00C7401A">
        <w:rPr>
          <w:rFonts w:ascii="Arial" w:hAnsi="Arial" w:cs="Arial"/>
        </w:rPr>
        <w:t>,</w:t>
      </w:r>
      <w:r w:rsidRPr="00A2688F">
        <w:rPr>
          <w:rFonts w:ascii="Arial" w:hAnsi="Arial" w:cs="Arial"/>
        </w:rPr>
        <w:t xml:space="preserve"> queda patentizada </w:t>
      </w:r>
      <w:r w:rsidRPr="00C7401A">
        <w:rPr>
          <w:rFonts w:ascii="Arial" w:hAnsi="Arial" w:cs="Arial"/>
          <w:i/>
        </w:rPr>
        <w:t>“cuando se decide de modo final sobre la existencia o suerte del derecho de fondo”</w:t>
      </w:r>
      <w:r w:rsidRPr="00A2688F">
        <w:rPr>
          <w:rFonts w:ascii="Arial" w:hAnsi="Arial" w:cs="Arial"/>
        </w:rPr>
        <w:t xml:space="preserve"> (LL t.1996, p.1120). Y la ausencia de tal requisito</w:t>
      </w:r>
      <w:r w:rsidR="00C7401A">
        <w:rPr>
          <w:rFonts w:ascii="Arial" w:hAnsi="Arial" w:cs="Arial"/>
        </w:rPr>
        <w:t>,</w:t>
      </w:r>
      <w:r w:rsidRPr="00A2688F">
        <w:rPr>
          <w:rFonts w:ascii="Arial" w:hAnsi="Arial" w:cs="Arial"/>
        </w:rPr>
        <w:t xml:space="preserve"> no puede suplirse mediante la </w:t>
      </w:r>
      <w:r w:rsidRPr="00A2688F">
        <w:rPr>
          <w:rFonts w:ascii="Arial" w:hAnsi="Arial" w:cs="Arial"/>
        </w:rPr>
        <w:lastRenderedPageBreak/>
        <w:t>invocación de garantías constitucio</w:t>
      </w:r>
      <w:r w:rsidR="00A6576C">
        <w:rPr>
          <w:rFonts w:ascii="Arial" w:hAnsi="Arial" w:cs="Arial"/>
        </w:rPr>
        <w:t xml:space="preserve">nales </w:t>
      </w:r>
      <w:r w:rsidRPr="00A2688F">
        <w:rPr>
          <w:rFonts w:ascii="Arial" w:hAnsi="Arial" w:cs="Arial"/>
        </w:rPr>
        <w:t>supuestamente vulneradas, ni por la pretendida arbitrariedad del pronunciamiento</w:t>
      </w:r>
      <w:r w:rsidR="00C7401A">
        <w:rPr>
          <w:rFonts w:ascii="Arial" w:hAnsi="Arial" w:cs="Arial"/>
        </w:rPr>
        <w:t>,</w:t>
      </w:r>
      <w:r w:rsidRPr="00A2688F">
        <w:rPr>
          <w:rFonts w:ascii="Arial" w:hAnsi="Arial" w:cs="Arial"/>
        </w:rPr>
        <w:t xml:space="preserve"> o la alegada interpretación errónea del derecho aplicable (Cfr. STJSL N° 42/07 “JOFR</w:t>
      </w:r>
      <w:r w:rsidR="00C7401A">
        <w:rPr>
          <w:rFonts w:ascii="Arial" w:hAnsi="Arial" w:cs="Arial"/>
        </w:rPr>
        <w:t>É</w:t>
      </w:r>
      <w:r w:rsidRPr="00A2688F">
        <w:rPr>
          <w:rFonts w:ascii="Arial" w:hAnsi="Arial" w:cs="Arial"/>
        </w:rPr>
        <w:t xml:space="preserve"> Hugo Mario – Recurso de Casación”, </w:t>
      </w:r>
      <w:proofErr w:type="spellStart"/>
      <w:r w:rsidRPr="00A2688F">
        <w:rPr>
          <w:rFonts w:ascii="Arial" w:hAnsi="Arial" w:cs="Arial"/>
        </w:rPr>
        <w:t>Expte</w:t>
      </w:r>
      <w:proofErr w:type="spellEnd"/>
      <w:r w:rsidRPr="00A2688F">
        <w:rPr>
          <w:rFonts w:ascii="Arial" w:hAnsi="Arial" w:cs="Arial"/>
        </w:rPr>
        <w:t xml:space="preserve">. N° 01-J-07, y doctrina allí citada).- </w:t>
      </w:r>
    </w:p>
    <w:p w:rsidR="00714E71" w:rsidRPr="00A2688F" w:rsidRDefault="00A6576C" w:rsidP="00384F37">
      <w:pPr>
        <w:spacing w:after="0" w:line="360" w:lineRule="auto"/>
        <w:ind w:firstLine="1985"/>
        <w:jc w:val="both"/>
        <w:rPr>
          <w:rFonts w:ascii="Arial" w:hAnsi="Arial" w:cs="Arial"/>
          <w:sz w:val="24"/>
          <w:szCs w:val="24"/>
        </w:rPr>
      </w:pPr>
      <w:r>
        <w:rPr>
          <w:rFonts w:ascii="Arial" w:hAnsi="Arial" w:cs="Arial"/>
          <w:sz w:val="24"/>
          <w:szCs w:val="24"/>
        </w:rPr>
        <w:t>Conforme este criterio</w:t>
      </w:r>
      <w:r w:rsidR="00C7401A">
        <w:rPr>
          <w:rFonts w:ascii="Arial" w:hAnsi="Arial" w:cs="Arial"/>
          <w:sz w:val="24"/>
          <w:szCs w:val="24"/>
        </w:rPr>
        <w:t>,</w:t>
      </w:r>
      <w:r>
        <w:rPr>
          <w:rFonts w:ascii="Arial" w:hAnsi="Arial" w:cs="Arial"/>
          <w:sz w:val="24"/>
          <w:szCs w:val="24"/>
        </w:rPr>
        <w:t xml:space="preserve"> </w:t>
      </w:r>
      <w:r w:rsidR="00714E71" w:rsidRPr="00A2688F">
        <w:rPr>
          <w:rFonts w:ascii="Arial" w:hAnsi="Arial" w:cs="Arial"/>
          <w:sz w:val="24"/>
          <w:szCs w:val="24"/>
        </w:rPr>
        <w:t>se requiere que el pronunciamiento que motiva la contro</w:t>
      </w:r>
      <w:r>
        <w:rPr>
          <w:rFonts w:ascii="Arial" w:hAnsi="Arial" w:cs="Arial"/>
          <w:sz w:val="24"/>
          <w:szCs w:val="24"/>
        </w:rPr>
        <w:t>versia</w:t>
      </w:r>
      <w:r w:rsidR="00C7401A">
        <w:rPr>
          <w:rFonts w:ascii="Arial" w:hAnsi="Arial" w:cs="Arial"/>
          <w:sz w:val="24"/>
          <w:szCs w:val="24"/>
        </w:rPr>
        <w:t>,</w:t>
      </w:r>
      <w:r>
        <w:rPr>
          <w:rFonts w:ascii="Arial" w:hAnsi="Arial" w:cs="Arial"/>
          <w:sz w:val="24"/>
          <w:szCs w:val="24"/>
        </w:rPr>
        <w:t xml:space="preserve"> recaiga sobre el asunto </w:t>
      </w:r>
      <w:r w:rsidR="00714E71" w:rsidRPr="00A2688F">
        <w:rPr>
          <w:rFonts w:ascii="Arial" w:hAnsi="Arial" w:cs="Arial"/>
          <w:sz w:val="24"/>
          <w:szCs w:val="24"/>
        </w:rPr>
        <w:t>principal objeto del litigio, condenando o absolviendo al demandado y que, de quedar firme, producirá cosa juzgada. Por consiguiente</w:t>
      </w:r>
      <w:r w:rsidR="00C7401A">
        <w:rPr>
          <w:rFonts w:ascii="Arial" w:hAnsi="Arial" w:cs="Arial"/>
          <w:sz w:val="24"/>
          <w:szCs w:val="24"/>
        </w:rPr>
        <w:t>,</w:t>
      </w:r>
      <w:r w:rsidR="00714E71" w:rsidRPr="00A2688F">
        <w:rPr>
          <w:rFonts w:ascii="Arial" w:hAnsi="Arial" w:cs="Arial"/>
          <w:sz w:val="24"/>
          <w:szCs w:val="24"/>
        </w:rPr>
        <w:t xml:space="preserve"> las decisiones de otra índole no son susceptibles de este recurso, salvo que produzcan el efecto de aquellas</w:t>
      </w:r>
      <w:r w:rsidR="00C7401A">
        <w:rPr>
          <w:rFonts w:ascii="Arial" w:hAnsi="Arial" w:cs="Arial"/>
          <w:sz w:val="24"/>
          <w:szCs w:val="24"/>
        </w:rPr>
        <w:t>,</w:t>
      </w:r>
      <w:r w:rsidR="00714E71" w:rsidRPr="00A2688F">
        <w:rPr>
          <w:rFonts w:ascii="Arial" w:hAnsi="Arial" w:cs="Arial"/>
          <w:sz w:val="24"/>
          <w:szCs w:val="24"/>
        </w:rPr>
        <w:t xml:space="preserve"> finalizar la </w:t>
      </w:r>
      <w:proofErr w:type="spellStart"/>
      <w:r w:rsidR="00714E71" w:rsidRPr="00A2688F">
        <w:rPr>
          <w:rFonts w:ascii="Arial" w:hAnsi="Arial" w:cs="Arial"/>
          <w:sz w:val="24"/>
          <w:szCs w:val="24"/>
        </w:rPr>
        <w:t>litis</w:t>
      </w:r>
      <w:proofErr w:type="spellEnd"/>
      <w:r w:rsidR="00714E71" w:rsidRPr="00A2688F">
        <w:rPr>
          <w:rFonts w:ascii="Arial" w:hAnsi="Arial" w:cs="Arial"/>
          <w:sz w:val="24"/>
          <w:szCs w:val="24"/>
        </w:rPr>
        <w:t xml:space="preserve"> principal</w:t>
      </w:r>
      <w:r w:rsidR="00C7401A">
        <w:rPr>
          <w:rFonts w:ascii="Arial" w:hAnsi="Arial" w:cs="Arial"/>
          <w:sz w:val="24"/>
          <w:szCs w:val="24"/>
        </w:rPr>
        <w:t>,</w:t>
      </w:r>
      <w:r w:rsidR="00714E71" w:rsidRPr="00A2688F">
        <w:rPr>
          <w:rFonts w:ascii="Arial" w:hAnsi="Arial" w:cs="Arial"/>
          <w:sz w:val="24"/>
          <w:szCs w:val="24"/>
        </w:rPr>
        <w:t xml:space="preserve"> haciendo imposible su prosecución.-</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Si bien en el</w:t>
      </w:r>
      <w:r w:rsidR="00A6576C">
        <w:rPr>
          <w:rFonts w:ascii="Arial" w:hAnsi="Arial" w:cs="Arial"/>
          <w:sz w:val="24"/>
          <w:szCs w:val="24"/>
        </w:rPr>
        <w:t xml:space="preserve"> caso sub-exa</w:t>
      </w:r>
      <w:r w:rsidRPr="00A2688F">
        <w:rPr>
          <w:rFonts w:ascii="Arial" w:hAnsi="Arial" w:cs="Arial"/>
          <w:sz w:val="24"/>
          <w:szCs w:val="24"/>
        </w:rPr>
        <w:t>men</w:t>
      </w:r>
      <w:r w:rsidR="00C7401A">
        <w:rPr>
          <w:rFonts w:ascii="Arial" w:hAnsi="Arial" w:cs="Arial"/>
          <w:sz w:val="24"/>
          <w:szCs w:val="24"/>
        </w:rPr>
        <w:t>,</w:t>
      </w:r>
      <w:r w:rsidRPr="00A2688F">
        <w:rPr>
          <w:rFonts w:ascii="Arial" w:hAnsi="Arial" w:cs="Arial"/>
          <w:sz w:val="24"/>
          <w:szCs w:val="24"/>
        </w:rPr>
        <w:t xml:space="preserve"> se invocan garantías constitucionales, la Suprema Corte</w:t>
      </w:r>
      <w:r w:rsidR="00C7401A">
        <w:rPr>
          <w:rFonts w:ascii="Arial" w:hAnsi="Arial" w:cs="Arial"/>
          <w:sz w:val="24"/>
          <w:szCs w:val="24"/>
        </w:rPr>
        <w:t>,</w:t>
      </w:r>
      <w:r w:rsidRPr="00A2688F">
        <w:rPr>
          <w:rFonts w:ascii="Arial" w:hAnsi="Arial" w:cs="Arial"/>
          <w:sz w:val="24"/>
          <w:szCs w:val="24"/>
        </w:rPr>
        <w:t xml:space="preserve"> tiene dicho que</w:t>
      </w:r>
      <w:r w:rsidR="00C7401A">
        <w:rPr>
          <w:rFonts w:ascii="Arial" w:hAnsi="Arial" w:cs="Arial"/>
          <w:sz w:val="24"/>
          <w:szCs w:val="24"/>
        </w:rPr>
        <w:t>:</w:t>
      </w:r>
      <w:r w:rsidRPr="00A2688F">
        <w:rPr>
          <w:rFonts w:ascii="Arial" w:hAnsi="Arial" w:cs="Arial"/>
          <w:sz w:val="24"/>
          <w:szCs w:val="24"/>
        </w:rPr>
        <w:t xml:space="preserve"> </w:t>
      </w:r>
      <w:r w:rsidRPr="00C7401A">
        <w:rPr>
          <w:rFonts w:ascii="Arial" w:hAnsi="Arial" w:cs="Arial"/>
          <w:i/>
          <w:sz w:val="24"/>
          <w:szCs w:val="24"/>
        </w:rPr>
        <w:t xml:space="preserve">“la  invocación de garantías constitucionales, arbitrariedad o gravedad institucional  no suple la ausencia de </w:t>
      </w:r>
      <w:proofErr w:type="spellStart"/>
      <w:r w:rsidRPr="00C7401A">
        <w:rPr>
          <w:rFonts w:ascii="Arial" w:hAnsi="Arial" w:cs="Arial"/>
          <w:i/>
          <w:sz w:val="24"/>
          <w:szCs w:val="24"/>
        </w:rPr>
        <w:t>definitividad</w:t>
      </w:r>
      <w:proofErr w:type="spellEnd"/>
      <w:r w:rsidRPr="00C7401A">
        <w:rPr>
          <w:rFonts w:ascii="Arial" w:hAnsi="Arial" w:cs="Arial"/>
          <w:i/>
          <w:sz w:val="24"/>
          <w:szCs w:val="24"/>
        </w:rPr>
        <w:t xml:space="preserve"> de la resolución invocada”</w:t>
      </w:r>
      <w:r w:rsidRPr="00A2688F">
        <w:rPr>
          <w:rFonts w:ascii="Arial" w:hAnsi="Arial" w:cs="Arial"/>
          <w:sz w:val="24"/>
          <w:szCs w:val="24"/>
        </w:rPr>
        <w:t xml:space="preserve"> (C.S- Fallos  T. 308:1486,2049; 313:22).-</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Consecuentemente con lo expuesto, el recurso</w:t>
      </w:r>
      <w:r w:rsidR="00A6576C">
        <w:rPr>
          <w:rFonts w:ascii="Arial" w:hAnsi="Arial" w:cs="Arial"/>
          <w:sz w:val="24"/>
          <w:szCs w:val="24"/>
        </w:rPr>
        <w:t xml:space="preserve"> interpuesto solo procede </w:t>
      </w:r>
      <w:r w:rsidRPr="00A2688F">
        <w:rPr>
          <w:rFonts w:ascii="Arial" w:hAnsi="Arial" w:cs="Arial"/>
          <w:sz w:val="24"/>
          <w:szCs w:val="24"/>
        </w:rPr>
        <w:t>contra los pronunciamientos definitivos (que deciden sobre el fondo de la cuestión), y el auto resolutorio Nº 295 de fecha 22/10/2014 impugnado, no tiene tal naturaleza, ya que s</w:t>
      </w:r>
      <w:r w:rsidR="00C7401A">
        <w:rPr>
          <w:rFonts w:ascii="Arial" w:hAnsi="Arial" w:cs="Arial"/>
          <w:sz w:val="24"/>
          <w:szCs w:val="24"/>
        </w:rPr>
        <w:t>e refiere a una medida cautelar;</w:t>
      </w:r>
      <w:r w:rsidRPr="00A2688F">
        <w:rPr>
          <w:rFonts w:ascii="Arial" w:hAnsi="Arial" w:cs="Arial"/>
          <w:sz w:val="24"/>
          <w:szCs w:val="24"/>
        </w:rPr>
        <w:t xml:space="preserve"> esto es</w:t>
      </w:r>
      <w:r w:rsidR="00C7401A">
        <w:rPr>
          <w:rFonts w:ascii="Arial" w:hAnsi="Arial" w:cs="Arial"/>
          <w:sz w:val="24"/>
          <w:szCs w:val="24"/>
        </w:rPr>
        <w:t>,</w:t>
      </w:r>
      <w:r w:rsidRPr="00A2688F">
        <w:rPr>
          <w:rFonts w:ascii="Arial" w:hAnsi="Arial" w:cs="Arial"/>
          <w:sz w:val="24"/>
          <w:szCs w:val="24"/>
        </w:rPr>
        <w:t xml:space="preserve"> una orden de desalojo de todo ocupante del Establecimiento San Leonardo y  la prohibición de todo quebrantamiento, correspondiendo por lo tanto</w:t>
      </w:r>
      <w:r w:rsidR="00C7401A">
        <w:rPr>
          <w:rFonts w:ascii="Arial" w:hAnsi="Arial" w:cs="Arial"/>
          <w:sz w:val="24"/>
          <w:szCs w:val="24"/>
        </w:rPr>
        <w:t>,</w:t>
      </w:r>
      <w:r w:rsidRPr="00A2688F">
        <w:rPr>
          <w:rFonts w:ascii="Arial" w:hAnsi="Arial" w:cs="Arial"/>
          <w:sz w:val="24"/>
          <w:szCs w:val="24"/>
        </w:rPr>
        <w:t xml:space="preserve"> desestimar el planteo del recurrente.-</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No debe olvidarse</w:t>
      </w:r>
      <w:r w:rsidR="00236C05">
        <w:rPr>
          <w:rFonts w:ascii="Arial" w:hAnsi="Arial" w:cs="Arial"/>
          <w:sz w:val="24"/>
          <w:szCs w:val="24"/>
        </w:rPr>
        <w:t>,</w:t>
      </w:r>
      <w:r w:rsidRPr="00A2688F">
        <w:rPr>
          <w:rFonts w:ascii="Arial" w:hAnsi="Arial" w:cs="Arial"/>
          <w:sz w:val="24"/>
          <w:szCs w:val="24"/>
        </w:rPr>
        <w:t xml:space="preserve"> que tratándose el presente de un recurso de carácter excepcional, debe extremarse el concepto de sentencia definitiva. Así este Superior Tribunal ha venido sosteniendo que: </w:t>
      </w:r>
      <w:r w:rsidRPr="00A6576C">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A6576C">
        <w:rPr>
          <w:rFonts w:ascii="Arial" w:hAnsi="Arial" w:cs="Arial"/>
          <w:sz w:val="24"/>
          <w:szCs w:val="24"/>
        </w:rPr>
        <w:t xml:space="preserve"> (C</w:t>
      </w:r>
      <w:r w:rsidR="00236C05">
        <w:rPr>
          <w:rFonts w:ascii="Arial" w:hAnsi="Arial" w:cs="Arial"/>
          <w:sz w:val="24"/>
          <w:szCs w:val="24"/>
        </w:rPr>
        <w:t>fr. STJSL “AMAYA ARNALDO ZACARÍ</w:t>
      </w:r>
      <w:r w:rsidRPr="00A2688F">
        <w:rPr>
          <w:rFonts w:ascii="Arial" w:hAnsi="Arial" w:cs="Arial"/>
          <w:sz w:val="24"/>
          <w:szCs w:val="24"/>
        </w:rPr>
        <w:t xml:space="preserve">AS </w:t>
      </w:r>
      <w:r w:rsidR="007F3453">
        <w:rPr>
          <w:rFonts w:ascii="Arial" w:hAnsi="Arial" w:cs="Arial"/>
          <w:sz w:val="24"/>
          <w:szCs w:val="24"/>
        </w:rPr>
        <w:t>y</w:t>
      </w:r>
      <w:r w:rsidRPr="00A2688F">
        <w:rPr>
          <w:rFonts w:ascii="Arial" w:hAnsi="Arial" w:cs="Arial"/>
          <w:sz w:val="24"/>
          <w:szCs w:val="24"/>
        </w:rPr>
        <w:t xml:space="preserve"> OTROS </w:t>
      </w:r>
      <w:r w:rsidR="007F3453">
        <w:rPr>
          <w:rFonts w:ascii="Arial" w:hAnsi="Arial" w:cs="Arial"/>
          <w:sz w:val="24"/>
          <w:szCs w:val="24"/>
        </w:rPr>
        <w:t>c</w:t>
      </w:r>
      <w:r w:rsidRPr="00A2688F">
        <w:rPr>
          <w:rFonts w:ascii="Arial" w:hAnsi="Arial" w:cs="Arial"/>
          <w:sz w:val="24"/>
          <w:szCs w:val="24"/>
        </w:rPr>
        <w:t xml:space="preserve">/ S.E.S.L.E.P. </w:t>
      </w:r>
      <w:r w:rsidR="007F3453" w:rsidRPr="00A2688F">
        <w:rPr>
          <w:rFonts w:ascii="Arial" w:hAnsi="Arial" w:cs="Arial"/>
          <w:sz w:val="24"/>
          <w:szCs w:val="24"/>
        </w:rPr>
        <w:t xml:space="preserve">y/o </w:t>
      </w:r>
      <w:r w:rsidRPr="00A2688F">
        <w:rPr>
          <w:rFonts w:ascii="Arial" w:hAnsi="Arial" w:cs="Arial"/>
          <w:sz w:val="24"/>
          <w:szCs w:val="24"/>
        </w:rPr>
        <w:t xml:space="preserve">GOB. DE </w:t>
      </w:r>
      <w:smartTag w:uri="urn:schemas-microsoft-com:office:smarttags" w:element="PersonName">
        <w:smartTagPr>
          <w:attr w:name="ProductID" w:val="LA PCIA. DE"/>
        </w:smartTagPr>
        <w:r w:rsidRPr="00A2688F">
          <w:rPr>
            <w:rFonts w:ascii="Arial" w:hAnsi="Arial" w:cs="Arial"/>
            <w:sz w:val="24"/>
            <w:szCs w:val="24"/>
          </w:rPr>
          <w:t>LA PCIA. DE</w:t>
        </w:r>
      </w:smartTag>
      <w:r w:rsidRPr="00A2688F">
        <w:rPr>
          <w:rFonts w:ascii="Arial" w:hAnsi="Arial" w:cs="Arial"/>
          <w:sz w:val="24"/>
          <w:szCs w:val="24"/>
        </w:rPr>
        <w:t xml:space="preserve"> SAN LUIS – DILIGENCIA PRELIMINAR – RECURSO DE CASACIÓN” 17-11-2005; “BECHER DAUCAN </w:t>
      </w:r>
      <w:r w:rsidR="007F3453">
        <w:rPr>
          <w:rFonts w:ascii="Arial" w:hAnsi="Arial" w:cs="Arial"/>
          <w:sz w:val="24"/>
          <w:szCs w:val="24"/>
        </w:rPr>
        <w:t>y</w:t>
      </w:r>
      <w:r w:rsidRPr="00A2688F">
        <w:rPr>
          <w:rFonts w:ascii="Arial" w:hAnsi="Arial" w:cs="Arial"/>
          <w:sz w:val="24"/>
          <w:szCs w:val="24"/>
        </w:rPr>
        <w:t xml:space="preserve"> </w:t>
      </w:r>
      <w:r w:rsidRPr="00A2688F">
        <w:rPr>
          <w:rFonts w:ascii="Arial" w:hAnsi="Arial" w:cs="Arial"/>
          <w:sz w:val="24"/>
          <w:szCs w:val="24"/>
        </w:rPr>
        <w:lastRenderedPageBreak/>
        <w:t xml:space="preserve">OTRA </w:t>
      </w:r>
      <w:r w:rsidR="007F3453">
        <w:rPr>
          <w:rFonts w:ascii="Arial" w:hAnsi="Arial" w:cs="Arial"/>
          <w:sz w:val="24"/>
          <w:szCs w:val="24"/>
        </w:rPr>
        <w:t>c</w:t>
      </w:r>
      <w:r w:rsidRPr="00A2688F">
        <w:rPr>
          <w:rFonts w:ascii="Arial" w:hAnsi="Arial" w:cs="Arial"/>
          <w:sz w:val="24"/>
          <w:szCs w:val="24"/>
        </w:rPr>
        <w:t>/ RANQUEL GAS S.R.L. – EJECUCIÓN HIPOTECARIA - RECURSO DE CASACIÓN”, 7-12-2005, entre otros).-</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La inteligencia del concepto</w:t>
      </w:r>
      <w:r w:rsidR="00236C05">
        <w:rPr>
          <w:rFonts w:ascii="Arial" w:hAnsi="Arial" w:cs="Arial"/>
          <w:sz w:val="24"/>
          <w:szCs w:val="24"/>
        </w:rPr>
        <w:t>,</w:t>
      </w:r>
      <w:r w:rsidRPr="00A2688F">
        <w:rPr>
          <w:rFonts w:ascii="Arial" w:hAnsi="Arial" w:cs="Arial"/>
          <w:sz w:val="24"/>
          <w:szCs w:val="24"/>
        </w:rPr>
        <w:t xml:space="preserve"> ha sido conceptualizada por De Santos en su obra “Tratado de los Recursos”, donde expresa: “</w:t>
      </w:r>
      <w:r w:rsidRPr="007F3453">
        <w:rPr>
          <w:rFonts w:ascii="Arial" w:hAnsi="Arial" w:cs="Arial"/>
          <w:i/>
          <w:sz w:val="24"/>
          <w:szCs w:val="24"/>
        </w:rPr>
        <w:t xml:space="preserve">Sentencia definitiva debe interpretarse en el sentido de aquel decisorio que produce los efectos de cosa juzgada sustancialmente  y es, por ende, </w:t>
      </w:r>
      <w:proofErr w:type="gramStart"/>
      <w:r w:rsidRPr="007F3453">
        <w:rPr>
          <w:rFonts w:ascii="Arial" w:hAnsi="Arial" w:cs="Arial"/>
          <w:i/>
          <w:sz w:val="24"/>
          <w:szCs w:val="24"/>
        </w:rPr>
        <w:t>inmutable ,</w:t>
      </w:r>
      <w:proofErr w:type="gramEnd"/>
      <w:r w:rsidRPr="007F3453">
        <w:rPr>
          <w:rFonts w:ascii="Arial" w:hAnsi="Arial" w:cs="Arial"/>
          <w:i/>
          <w:sz w:val="24"/>
          <w:szCs w:val="24"/>
        </w:rPr>
        <w:t xml:space="preserve"> ya sea en el mismo proceso o en otro que se intente a priori”</w:t>
      </w:r>
      <w:r w:rsidRPr="00A2688F">
        <w:rPr>
          <w:rFonts w:ascii="Arial" w:hAnsi="Arial" w:cs="Arial"/>
          <w:sz w:val="24"/>
          <w:szCs w:val="24"/>
        </w:rPr>
        <w:t xml:space="preserve"> </w:t>
      </w:r>
      <w:r w:rsidR="007F3453">
        <w:rPr>
          <w:rFonts w:ascii="Arial" w:hAnsi="Arial" w:cs="Arial"/>
          <w:sz w:val="24"/>
          <w:szCs w:val="24"/>
        </w:rPr>
        <w:t>(</w:t>
      </w:r>
      <w:r w:rsidRPr="00A2688F">
        <w:rPr>
          <w:rFonts w:ascii="Arial" w:hAnsi="Arial" w:cs="Arial"/>
          <w:sz w:val="24"/>
          <w:szCs w:val="24"/>
        </w:rPr>
        <w:t>De Santos  en su obra “Tratado de los Recursos”, t. II, p, 128, Editorial Universidad</w:t>
      </w:r>
      <w:r w:rsidR="007F3453">
        <w:rPr>
          <w:rFonts w:ascii="Arial" w:hAnsi="Arial" w:cs="Arial"/>
          <w:sz w:val="24"/>
          <w:szCs w:val="24"/>
        </w:rPr>
        <w:t xml:space="preserve">). </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 xml:space="preserve">De esta manera, la falta de </w:t>
      </w:r>
      <w:proofErr w:type="spellStart"/>
      <w:r w:rsidRPr="00A2688F">
        <w:rPr>
          <w:rFonts w:ascii="Arial" w:hAnsi="Arial" w:cs="Arial"/>
          <w:sz w:val="24"/>
          <w:szCs w:val="24"/>
        </w:rPr>
        <w:t>definitividad</w:t>
      </w:r>
      <w:proofErr w:type="spellEnd"/>
      <w:r w:rsidRPr="00A2688F">
        <w:rPr>
          <w:rFonts w:ascii="Arial" w:hAnsi="Arial" w:cs="Arial"/>
          <w:sz w:val="24"/>
          <w:szCs w:val="24"/>
        </w:rPr>
        <w:t xml:space="preserve"> del decisorio atacado</w:t>
      </w:r>
      <w:r w:rsidR="00236C05">
        <w:rPr>
          <w:rFonts w:ascii="Arial" w:hAnsi="Arial" w:cs="Arial"/>
          <w:sz w:val="24"/>
          <w:szCs w:val="24"/>
        </w:rPr>
        <w:t>,</w:t>
      </w:r>
      <w:r w:rsidRPr="00A2688F">
        <w:rPr>
          <w:rFonts w:ascii="Arial" w:hAnsi="Arial" w:cs="Arial"/>
          <w:sz w:val="24"/>
          <w:szCs w:val="24"/>
        </w:rPr>
        <w:t xml:space="preserve"> resulta determinante a los efectos del rechazo del Recurso de Casación interpuest</w:t>
      </w:r>
      <w:r w:rsidR="00236C05">
        <w:rPr>
          <w:rFonts w:ascii="Arial" w:hAnsi="Arial" w:cs="Arial"/>
          <w:sz w:val="24"/>
          <w:szCs w:val="24"/>
        </w:rPr>
        <w:t>o</w:t>
      </w:r>
      <w:r w:rsidRPr="00A2688F">
        <w:rPr>
          <w:rFonts w:ascii="Arial" w:hAnsi="Arial" w:cs="Arial"/>
          <w:sz w:val="24"/>
          <w:szCs w:val="24"/>
        </w:rPr>
        <w:t xml:space="preserve"> en autos (art. 426 del C.P.</w:t>
      </w:r>
      <w:r w:rsidR="00236C05">
        <w:rPr>
          <w:rFonts w:ascii="Arial" w:hAnsi="Arial" w:cs="Arial"/>
          <w:sz w:val="24"/>
          <w:szCs w:val="24"/>
        </w:rPr>
        <w:t xml:space="preserve"> </w:t>
      </w:r>
      <w:proofErr w:type="spellStart"/>
      <w:r w:rsidRPr="00A2688F">
        <w:rPr>
          <w:rFonts w:ascii="Arial" w:hAnsi="Arial" w:cs="Arial"/>
          <w:sz w:val="24"/>
          <w:szCs w:val="24"/>
        </w:rPr>
        <w:t>Crim</w:t>
      </w:r>
      <w:proofErr w:type="spellEnd"/>
      <w:r w:rsidRPr="00A2688F">
        <w:rPr>
          <w:rFonts w:ascii="Arial" w:hAnsi="Arial" w:cs="Arial"/>
          <w:sz w:val="24"/>
          <w:szCs w:val="24"/>
        </w:rPr>
        <w:t>.).-</w:t>
      </w:r>
    </w:p>
    <w:p w:rsidR="00714E71" w:rsidRPr="00A2688F" w:rsidRDefault="00714E71" w:rsidP="00384F37">
      <w:pPr>
        <w:spacing w:after="0" w:line="360" w:lineRule="auto"/>
        <w:ind w:firstLine="1985"/>
        <w:jc w:val="both"/>
        <w:rPr>
          <w:rFonts w:ascii="Arial" w:hAnsi="Arial" w:cs="Arial"/>
          <w:sz w:val="24"/>
          <w:szCs w:val="24"/>
        </w:rPr>
      </w:pPr>
      <w:r w:rsidRPr="00A2688F">
        <w:rPr>
          <w:rFonts w:ascii="Arial" w:hAnsi="Arial" w:cs="Arial"/>
          <w:sz w:val="24"/>
          <w:szCs w:val="24"/>
        </w:rPr>
        <w:t>Por lo expuesto, VOTO a esta PRIMERA CUESTI</w:t>
      </w:r>
      <w:r w:rsidR="0064329E">
        <w:rPr>
          <w:rFonts w:ascii="Arial" w:hAnsi="Arial" w:cs="Arial"/>
          <w:sz w:val="24"/>
          <w:szCs w:val="24"/>
        </w:rPr>
        <w:t>Ó</w:t>
      </w:r>
      <w:r w:rsidRPr="00A2688F">
        <w:rPr>
          <w:rFonts w:ascii="Arial" w:hAnsi="Arial" w:cs="Arial"/>
          <w:sz w:val="24"/>
          <w:szCs w:val="24"/>
        </w:rPr>
        <w:t xml:space="preserve">N por </w:t>
      </w:r>
      <w:smartTag w:uri="urn:schemas-microsoft-com:office:smarttags" w:element="PersonName">
        <w:smartTagPr>
          <w:attr w:name="ProductID" w:val="la NEGATIVA.-"/>
        </w:smartTagPr>
        <w:r w:rsidRPr="00A2688F">
          <w:rPr>
            <w:rFonts w:ascii="Arial" w:hAnsi="Arial" w:cs="Arial"/>
            <w:sz w:val="24"/>
            <w:szCs w:val="24"/>
          </w:rPr>
          <w:t>la NEGATIVA.-</w:t>
        </w:r>
      </w:smartTag>
    </w:p>
    <w:p w:rsidR="0064329E" w:rsidRPr="00E24D3B" w:rsidRDefault="0064329E" w:rsidP="00384F37">
      <w:pPr>
        <w:widowControl w:val="0"/>
        <w:spacing w:after="0" w:line="360" w:lineRule="auto"/>
        <w:ind w:firstLine="1985"/>
        <w:jc w:val="both"/>
        <w:rPr>
          <w:rFonts w:ascii="Arial" w:eastAsia="Times New Roman" w:hAnsi="Arial" w:cs="Arial"/>
          <w:b/>
          <w:bCs/>
          <w:sz w:val="24"/>
          <w:szCs w:val="24"/>
          <w:lang w:val="es-ES" w:eastAsia="es-ES"/>
        </w:rPr>
      </w:pPr>
      <w:r w:rsidRPr="00E24D3B">
        <w:rPr>
          <w:rFonts w:ascii="Arial" w:eastAsia="Times New Roman" w:hAnsi="Arial" w:cs="Arial"/>
          <w:sz w:val="24"/>
          <w:szCs w:val="24"/>
          <w:lang w:val="es-ES" w:eastAsia="es-ES"/>
        </w:rPr>
        <w:t xml:space="preserve">Los Señores Ministros, </w:t>
      </w:r>
      <w:proofErr w:type="spellStart"/>
      <w:r w:rsidRPr="00E24D3B">
        <w:rPr>
          <w:rFonts w:ascii="Arial" w:eastAsia="Times New Roman" w:hAnsi="Arial" w:cs="Arial"/>
          <w:sz w:val="24"/>
          <w:szCs w:val="24"/>
          <w:lang w:val="es-ES" w:eastAsia="es-ES"/>
        </w:rPr>
        <w:t>Dres</w:t>
      </w:r>
      <w:proofErr w:type="spellEnd"/>
      <w:r w:rsidR="00294943">
        <w:rPr>
          <w:rFonts w:ascii="Arial" w:eastAsia="Times New Roman" w:hAnsi="Arial" w:cs="Arial"/>
          <w:sz w:val="24"/>
          <w:szCs w:val="24"/>
          <w:lang w:val="es-ES" w:eastAsia="es-ES"/>
        </w:rPr>
        <w:t>.</w:t>
      </w:r>
      <w:r w:rsidRPr="00E24D3B">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OMAR ESTEBAN URÍA</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E24D3B">
        <w:rPr>
          <w:rFonts w:ascii="Arial" w:eastAsia="Times New Roman" w:hAnsi="Arial" w:cs="Arial"/>
          <w:sz w:val="24"/>
          <w:szCs w:val="24"/>
          <w:lang w:val="es-MX" w:eastAsia="es-ES"/>
        </w:rPr>
        <w:t xml:space="preserve">l Sr. </w:t>
      </w:r>
      <w:r>
        <w:rPr>
          <w:rFonts w:ascii="Arial" w:eastAsia="Times New Roman" w:hAnsi="Arial" w:cs="Times New Roman"/>
          <w:sz w:val="24"/>
          <w:szCs w:val="24"/>
          <w:lang w:val="es-MX" w:eastAsia="es-ES"/>
        </w:rPr>
        <w:t>Ministro</w:t>
      </w:r>
      <w:r w:rsidRPr="00E24D3B">
        <w:rPr>
          <w:rFonts w:ascii="Arial" w:eastAsia="Times New Roman" w:hAnsi="Arial" w:cs="Arial"/>
          <w:sz w:val="24"/>
          <w:szCs w:val="24"/>
          <w:lang w:val="es-MX" w:eastAsia="es-ES"/>
        </w:rPr>
        <w:t xml:space="preserve">, Dr. </w:t>
      </w:r>
      <w:r w:rsidRPr="00E24D3B">
        <w:rPr>
          <w:rFonts w:ascii="Arial" w:eastAsia="Times New Roman" w:hAnsi="Arial" w:cs="Arial"/>
          <w:sz w:val="24"/>
          <w:szCs w:val="24"/>
          <w:lang w:val="es-ES" w:eastAsia="es-ES"/>
        </w:rPr>
        <w:t xml:space="preserve">HORACIO G. ZAVALA RODRÍGUEZ y </w:t>
      </w:r>
      <w:r w:rsidRPr="00E24D3B">
        <w:rPr>
          <w:rFonts w:ascii="Arial" w:eastAsia="Times New Roman" w:hAnsi="Arial" w:cs="Arial"/>
          <w:sz w:val="24"/>
          <w:szCs w:val="24"/>
          <w:lang w:val="es-MX" w:eastAsia="es-ES"/>
        </w:rPr>
        <w:t xml:space="preserve">votan en igual sentido a esta </w:t>
      </w:r>
      <w:r w:rsidRPr="00E24D3B">
        <w:rPr>
          <w:rFonts w:ascii="Arial" w:eastAsia="Times New Roman" w:hAnsi="Arial" w:cs="Times New Roman"/>
          <w:b/>
          <w:bCs/>
          <w:sz w:val="24"/>
          <w:szCs w:val="24"/>
          <w:lang w:val="es-ES" w:eastAsia="es-ES"/>
        </w:rPr>
        <w:t>PRIMERA</w:t>
      </w:r>
      <w:r w:rsidRPr="00E24D3B">
        <w:rPr>
          <w:rFonts w:ascii="Arial" w:eastAsia="Times New Roman" w:hAnsi="Arial" w:cs="Arial"/>
          <w:b/>
          <w:bCs/>
          <w:sz w:val="24"/>
          <w:szCs w:val="24"/>
          <w:lang w:val="es-ES" w:eastAsia="es-ES"/>
        </w:rPr>
        <w:t xml:space="preserve"> CUESTIÓN.-</w:t>
      </w:r>
    </w:p>
    <w:p w:rsidR="00714E71" w:rsidRPr="0064329E" w:rsidRDefault="00714E71" w:rsidP="00384F37">
      <w:pPr>
        <w:spacing w:after="0" w:line="360" w:lineRule="auto"/>
        <w:ind w:firstLine="1985"/>
        <w:jc w:val="both"/>
        <w:rPr>
          <w:rFonts w:ascii="Arial" w:hAnsi="Arial" w:cs="Arial"/>
          <w:sz w:val="24"/>
          <w:szCs w:val="24"/>
          <w:lang w:val="es-ES"/>
        </w:rPr>
      </w:pPr>
    </w:p>
    <w:p w:rsidR="00714E71" w:rsidRDefault="00714E71" w:rsidP="00665642">
      <w:pPr>
        <w:spacing w:after="0" w:line="360" w:lineRule="auto"/>
        <w:jc w:val="both"/>
        <w:rPr>
          <w:rFonts w:ascii="Arial" w:hAnsi="Arial" w:cs="Arial"/>
          <w:sz w:val="24"/>
          <w:szCs w:val="24"/>
        </w:rPr>
      </w:pPr>
      <w:r w:rsidRPr="00A2688F">
        <w:rPr>
          <w:rFonts w:ascii="Arial" w:hAnsi="Arial" w:cs="Arial"/>
          <w:b/>
          <w:sz w:val="24"/>
          <w:szCs w:val="24"/>
          <w:u w:val="single"/>
        </w:rPr>
        <w:t xml:space="preserve">A LA SEGUNDA </w:t>
      </w:r>
      <w:r w:rsidR="006C4E2F">
        <w:rPr>
          <w:rFonts w:ascii="Arial" w:hAnsi="Arial" w:cs="Arial"/>
          <w:b/>
          <w:sz w:val="24"/>
          <w:szCs w:val="24"/>
          <w:u w:val="single"/>
        </w:rPr>
        <w:t>y TERCERA CUESTIÓ</w:t>
      </w:r>
      <w:r w:rsidRPr="00A2688F">
        <w:rPr>
          <w:rFonts w:ascii="Arial" w:hAnsi="Arial" w:cs="Arial"/>
          <w:b/>
          <w:sz w:val="24"/>
          <w:szCs w:val="24"/>
          <w:u w:val="single"/>
        </w:rPr>
        <w:t xml:space="preserve">N, el Dr. </w:t>
      </w:r>
      <w:r w:rsidR="006C4E2F">
        <w:rPr>
          <w:rFonts w:ascii="Arial" w:hAnsi="Arial" w:cs="Arial"/>
          <w:b/>
          <w:sz w:val="24"/>
          <w:szCs w:val="24"/>
          <w:u w:val="single"/>
        </w:rPr>
        <w:t xml:space="preserve">HORACIO G. </w:t>
      </w:r>
      <w:r w:rsidRPr="00A2688F">
        <w:rPr>
          <w:rFonts w:ascii="Arial" w:hAnsi="Arial" w:cs="Arial"/>
          <w:b/>
          <w:sz w:val="24"/>
          <w:szCs w:val="24"/>
          <w:u w:val="single"/>
        </w:rPr>
        <w:t xml:space="preserve">ZAVALA </w:t>
      </w:r>
      <w:r w:rsidR="00236C05" w:rsidRPr="00A2688F">
        <w:rPr>
          <w:rFonts w:ascii="Arial" w:hAnsi="Arial" w:cs="Arial"/>
          <w:b/>
          <w:bCs/>
          <w:sz w:val="24"/>
          <w:szCs w:val="24"/>
          <w:u w:val="single"/>
        </w:rPr>
        <w:t>RODR</w:t>
      </w:r>
      <w:r w:rsidR="00236C05">
        <w:rPr>
          <w:rFonts w:ascii="Arial" w:hAnsi="Arial" w:cs="Arial"/>
          <w:b/>
          <w:bCs/>
          <w:sz w:val="24"/>
          <w:szCs w:val="24"/>
          <w:u w:val="single"/>
        </w:rPr>
        <w:t>Í</w:t>
      </w:r>
      <w:r w:rsidR="00236C05" w:rsidRPr="00A2688F">
        <w:rPr>
          <w:rFonts w:ascii="Arial" w:hAnsi="Arial" w:cs="Arial"/>
          <w:b/>
          <w:bCs/>
          <w:sz w:val="24"/>
          <w:szCs w:val="24"/>
          <w:u w:val="single"/>
        </w:rPr>
        <w:t>GUEZ,</w:t>
      </w:r>
      <w:r w:rsidRPr="00A2688F">
        <w:rPr>
          <w:rFonts w:ascii="Arial" w:hAnsi="Arial" w:cs="Arial"/>
          <w:b/>
          <w:sz w:val="24"/>
          <w:szCs w:val="24"/>
          <w:u w:val="single"/>
        </w:rPr>
        <w:t xml:space="preserve"> dijo</w:t>
      </w:r>
      <w:r w:rsidRPr="00A2688F">
        <w:rPr>
          <w:rFonts w:ascii="Arial" w:hAnsi="Arial" w:cs="Arial"/>
          <w:sz w:val="24"/>
          <w:szCs w:val="24"/>
        </w:rPr>
        <w:t>: Conforme se ha votado la cuestión anterior, no corresponde su tratamiento. AS</w:t>
      </w:r>
      <w:r w:rsidR="00294943">
        <w:rPr>
          <w:rFonts w:ascii="Arial" w:hAnsi="Arial" w:cs="Arial"/>
          <w:sz w:val="24"/>
          <w:szCs w:val="24"/>
        </w:rPr>
        <w:t>Í</w:t>
      </w:r>
      <w:r w:rsidRPr="00A2688F">
        <w:rPr>
          <w:rFonts w:ascii="Arial" w:hAnsi="Arial" w:cs="Arial"/>
          <w:sz w:val="24"/>
          <w:szCs w:val="24"/>
        </w:rPr>
        <w:t xml:space="preserve"> LO VOTO.-</w:t>
      </w:r>
    </w:p>
    <w:p w:rsidR="00294943" w:rsidRPr="00E24D3B" w:rsidRDefault="00294943" w:rsidP="00384F37">
      <w:pPr>
        <w:widowControl w:val="0"/>
        <w:spacing w:after="0" w:line="360" w:lineRule="auto"/>
        <w:ind w:firstLine="1985"/>
        <w:jc w:val="both"/>
        <w:rPr>
          <w:rFonts w:ascii="Arial" w:eastAsia="Times New Roman" w:hAnsi="Arial" w:cs="Arial"/>
          <w:b/>
          <w:bCs/>
          <w:sz w:val="24"/>
          <w:szCs w:val="24"/>
          <w:lang w:val="es-ES" w:eastAsia="es-ES"/>
        </w:rPr>
      </w:pPr>
      <w:r w:rsidRPr="00E24D3B">
        <w:rPr>
          <w:rFonts w:ascii="Arial" w:eastAsia="Times New Roman" w:hAnsi="Arial" w:cs="Arial"/>
          <w:sz w:val="24"/>
          <w:szCs w:val="24"/>
          <w:lang w:val="es-ES" w:eastAsia="es-ES"/>
        </w:rPr>
        <w:t xml:space="preserve">Los Señores Ministros, </w:t>
      </w:r>
      <w:proofErr w:type="spellStart"/>
      <w:r w:rsidRPr="00E24D3B">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y</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OMAR ESTEBAN URÍA</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E24D3B">
        <w:rPr>
          <w:rFonts w:ascii="Arial" w:eastAsia="Times New Roman" w:hAnsi="Arial" w:cs="Arial"/>
          <w:sz w:val="24"/>
          <w:szCs w:val="24"/>
          <w:lang w:val="es-MX" w:eastAsia="es-ES"/>
        </w:rPr>
        <w:t xml:space="preserve">l Sr. </w:t>
      </w:r>
      <w:r>
        <w:rPr>
          <w:rFonts w:ascii="Arial" w:eastAsia="Times New Roman" w:hAnsi="Arial" w:cs="Times New Roman"/>
          <w:sz w:val="24"/>
          <w:szCs w:val="24"/>
          <w:lang w:val="es-MX" w:eastAsia="es-ES"/>
        </w:rPr>
        <w:t>Ministro</w:t>
      </w:r>
      <w:r w:rsidRPr="00E24D3B">
        <w:rPr>
          <w:rFonts w:ascii="Arial" w:eastAsia="Times New Roman" w:hAnsi="Arial" w:cs="Arial"/>
          <w:sz w:val="24"/>
          <w:szCs w:val="24"/>
          <w:lang w:val="es-MX" w:eastAsia="es-ES"/>
        </w:rPr>
        <w:t xml:space="preserve">, Dr. </w:t>
      </w:r>
      <w:r w:rsidRPr="00E24D3B">
        <w:rPr>
          <w:rFonts w:ascii="Arial" w:eastAsia="Times New Roman" w:hAnsi="Arial" w:cs="Arial"/>
          <w:sz w:val="24"/>
          <w:szCs w:val="24"/>
          <w:lang w:val="es-ES" w:eastAsia="es-ES"/>
        </w:rPr>
        <w:t xml:space="preserve">HORACIO G. ZAVALA RODRÍGUEZ y </w:t>
      </w:r>
      <w:r w:rsidRPr="00E24D3B">
        <w:rPr>
          <w:rFonts w:ascii="Arial" w:eastAsia="Times New Roman" w:hAnsi="Arial" w:cs="Arial"/>
          <w:sz w:val="24"/>
          <w:szCs w:val="24"/>
          <w:lang w:val="es-MX" w:eastAsia="es-ES"/>
        </w:rPr>
        <w:t xml:space="preserve">votan en igual sentido a esta </w:t>
      </w:r>
      <w:r w:rsidRPr="00294943">
        <w:rPr>
          <w:rFonts w:ascii="Arial" w:eastAsia="Times New Roman" w:hAnsi="Arial" w:cs="Arial"/>
          <w:b/>
          <w:sz w:val="24"/>
          <w:szCs w:val="24"/>
          <w:lang w:val="es-MX" w:eastAsia="es-ES"/>
        </w:rPr>
        <w:t>SEGUNDA y TERCERA</w:t>
      </w:r>
      <w:r w:rsidRPr="00E24D3B">
        <w:rPr>
          <w:rFonts w:ascii="Arial" w:eastAsia="Times New Roman" w:hAnsi="Arial" w:cs="Arial"/>
          <w:b/>
          <w:bCs/>
          <w:sz w:val="24"/>
          <w:szCs w:val="24"/>
          <w:lang w:val="es-ES" w:eastAsia="es-ES"/>
        </w:rPr>
        <w:t xml:space="preserve"> CUESTIÓN.-</w:t>
      </w:r>
    </w:p>
    <w:p w:rsidR="00294943" w:rsidRPr="00294943" w:rsidRDefault="00294943" w:rsidP="00384F37">
      <w:pPr>
        <w:spacing w:after="0" w:line="360" w:lineRule="auto"/>
        <w:ind w:firstLine="1985"/>
        <w:jc w:val="both"/>
        <w:rPr>
          <w:rFonts w:ascii="Arial" w:hAnsi="Arial" w:cs="Arial"/>
          <w:sz w:val="24"/>
          <w:szCs w:val="24"/>
          <w:lang w:val="es-ES"/>
        </w:rPr>
      </w:pPr>
    </w:p>
    <w:p w:rsidR="00714E71" w:rsidRDefault="00714E71" w:rsidP="00665642">
      <w:pPr>
        <w:tabs>
          <w:tab w:val="left" w:pos="1440"/>
        </w:tabs>
        <w:spacing w:after="0" w:line="360" w:lineRule="auto"/>
        <w:jc w:val="both"/>
        <w:rPr>
          <w:rFonts w:ascii="Arial" w:hAnsi="Arial" w:cs="Arial"/>
          <w:b/>
          <w:sz w:val="24"/>
          <w:szCs w:val="24"/>
          <w:u w:val="single"/>
        </w:rPr>
      </w:pPr>
      <w:r w:rsidRPr="00A2688F">
        <w:rPr>
          <w:rFonts w:ascii="Arial" w:hAnsi="Arial" w:cs="Arial"/>
          <w:b/>
          <w:sz w:val="24"/>
          <w:szCs w:val="24"/>
          <w:u w:val="single"/>
        </w:rPr>
        <w:t>A LA CUART</w:t>
      </w:r>
      <w:r w:rsidR="00294943">
        <w:rPr>
          <w:rFonts w:ascii="Arial" w:hAnsi="Arial" w:cs="Arial"/>
          <w:b/>
          <w:sz w:val="24"/>
          <w:szCs w:val="24"/>
          <w:u w:val="single"/>
        </w:rPr>
        <w:t>A CUESTIÓ</w:t>
      </w:r>
      <w:r w:rsidRPr="00A2688F">
        <w:rPr>
          <w:rFonts w:ascii="Arial" w:hAnsi="Arial" w:cs="Arial"/>
          <w:b/>
          <w:sz w:val="24"/>
          <w:szCs w:val="24"/>
          <w:u w:val="single"/>
        </w:rPr>
        <w:t xml:space="preserve">N, el Dr. </w:t>
      </w:r>
      <w:r w:rsidR="00294943">
        <w:rPr>
          <w:rFonts w:ascii="Arial" w:hAnsi="Arial" w:cs="Arial"/>
          <w:b/>
          <w:sz w:val="24"/>
          <w:szCs w:val="24"/>
          <w:u w:val="single"/>
        </w:rPr>
        <w:t xml:space="preserve">HORACIO G. </w:t>
      </w:r>
      <w:r w:rsidRPr="00A2688F">
        <w:rPr>
          <w:rFonts w:ascii="Arial" w:hAnsi="Arial" w:cs="Arial"/>
          <w:b/>
          <w:sz w:val="24"/>
          <w:szCs w:val="24"/>
          <w:u w:val="single"/>
        </w:rPr>
        <w:t xml:space="preserve">ZAVALA </w:t>
      </w:r>
      <w:r w:rsidR="00236C05" w:rsidRPr="00A2688F">
        <w:rPr>
          <w:rFonts w:ascii="Arial" w:hAnsi="Arial" w:cs="Arial"/>
          <w:b/>
          <w:bCs/>
          <w:sz w:val="24"/>
          <w:szCs w:val="24"/>
          <w:u w:val="single"/>
        </w:rPr>
        <w:t>RODR</w:t>
      </w:r>
      <w:r w:rsidR="00236C05">
        <w:rPr>
          <w:rFonts w:ascii="Arial" w:hAnsi="Arial" w:cs="Arial"/>
          <w:b/>
          <w:bCs/>
          <w:sz w:val="24"/>
          <w:szCs w:val="24"/>
          <w:u w:val="single"/>
        </w:rPr>
        <w:t>Í</w:t>
      </w:r>
      <w:r w:rsidR="00236C05" w:rsidRPr="00A2688F">
        <w:rPr>
          <w:rFonts w:ascii="Arial" w:hAnsi="Arial" w:cs="Arial"/>
          <w:b/>
          <w:bCs/>
          <w:sz w:val="24"/>
          <w:szCs w:val="24"/>
          <w:u w:val="single"/>
        </w:rPr>
        <w:t>GUEZ</w:t>
      </w:r>
      <w:proofErr w:type="gramStart"/>
      <w:r w:rsidR="00236C05" w:rsidRPr="00A2688F">
        <w:rPr>
          <w:rFonts w:ascii="Arial" w:hAnsi="Arial" w:cs="Arial"/>
          <w:b/>
          <w:bCs/>
          <w:sz w:val="24"/>
          <w:szCs w:val="24"/>
          <w:u w:val="single"/>
        </w:rPr>
        <w:t>,</w:t>
      </w:r>
      <w:r w:rsidRPr="00A2688F">
        <w:rPr>
          <w:rFonts w:ascii="Arial" w:hAnsi="Arial" w:cs="Arial"/>
          <w:b/>
          <w:sz w:val="24"/>
          <w:szCs w:val="24"/>
          <w:u w:val="single"/>
        </w:rPr>
        <w:t>,</w:t>
      </w:r>
      <w:proofErr w:type="gramEnd"/>
      <w:r w:rsidRPr="00A2688F">
        <w:rPr>
          <w:rFonts w:ascii="Arial" w:hAnsi="Arial" w:cs="Arial"/>
          <w:b/>
          <w:sz w:val="24"/>
          <w:szCs w:val="24"/>
          <w:u w:val="single"/>
        </w:rPr>
        <w:t xml:space="preserve"> dijo</w:t>
      </w:r>
      <w:r w:rsidRPr="00A2688F">
        <w:rPr>
          <w:rFonts w:ascii="Arial" w:hAnsi="Arial" w:cs="Arial"/>
          <w:sz w:val="24"/>
          <w:szCs w:val="24"/>
        </w:rPr>
        <w:t>:</w:t>
      </w:r>
      <w:r w:rsidRPr="00A2688F">
        <w:rPr>
          <w:sz w:val="24"/>
          <w:szCs w:val="24"/>
        </w:rPr>
        <w:t xml:space="preserve"> </w:t>
      </w:r>
      <w:r w:rsidRPr="00A2688F">
        <w:rPr>
          <w:rFonts w:ascii="Arial" w:hAnsi="Arial" w:cs="Arial"/>
          <w:sz w:val="24"/>
          <w:szCs w:val="24"/>
        </w:rPr>
        <w:t>Corresponde rechazar el Recurso de Casación</w:t>
      </w:r>
      <w:r w:rsidR="00236C05">
        <w:rPr>
          <w:rFonts w:ascii="Arial" w:hAnsi="Arial" w:cs="Arial"/>
          <w:sz w:val="24"/>
          <w:szCs w:val="24"/>
        </w:rPr>
        <w:t>,</w:t>
      </w:r>
      <w:r w:rsidRPr="00A2688F">
        <w:rPr>
          <w:rFonts w:ascii="Arial" w:hAnsi="Arial" w:cs="Arial"/>
          <w:sz w:val="24"/>
          <w:szCs w:val="24"/>
        </w:rPr>
        <w:t xml:space="preserve"> interpues</w:t>
      </w:r>
      <w:r w:rsidR="00686BCA">
        <w:rPr>
          <w:rFonts w:ascii="Arial" w:hAnsi="Arial" w:cs="Arial"/>
          <w:sz w:val="24"/>
          <w:szCs w:val="24"/>
        </w:rPr>
        <w:t>to por la parte recurrente</w:t>
      </w:r>
      <w:r w:rsidR="00E46A3D">
        <w:rPr>
          <w:rFonts w:ascii="Arial" w:hAnsi="Arial" w:cs="Arial"/>
          <w:sz w:val="24"/>
          <w:szCs w:val="24"/>
        </w:rPr>
        <w:t>. ASÍ</w:t>
      </w:r>
      <w:r w:rsidRPr="00A2688F">
        <w:rPr>
          <w:rFonts w:ascii="Arial" w:hAnsi="Arial" w:cs="Arial"/>
          <w:sz w:val="24"/>
          <w:szCs w:val="24"/>
        </w:rPr>
        <w:t xml:space="preserve"> LO VOTO.-</w:t>
      </w:r>
      <w:r w:rsidRPr="00A2688F">
        <w:rPr>
          <w:rFonts w:ascii="Arial" w:hAnsi="Arial" w:cs="Arial"/>
          <w:b/>
          <w:sz w:val="24"/>
          <w:szCs w:val="24"/>
          <w:u w:val="single"/>
        </w:rPr>
        <w:t xml:space="preserve"> </w:t>
      </w:r>
    </w:p>
    <w:p w:rsidR="00294943" w:rsidRPr="00E24D3B" w:rsidRDefault="00294943" w:rsidP="00384F37">
      <w:pPr>
        <w:widowControl w:val="0"/>
        <w:spacing w:after="0" w:line="360" w:lineRule="auto"/>
        <w:ind w:firstLine="1985"/>
        <w:jc w:val="both"/>
        <w:rPr>
          <w:rFonts w:ascii="Arial" w:eastAsia="Times New Roman" w:hAnsi="Arial" w:cs="Arial"/>
          <w:b/>
          <w:bCs/>
          <w:sz w:val="24"/>
          <w:szCs w:val="24"/>
          <w:lang w:val="es-ES" w:eastAsia="es-ES"/>
        </w:rPr>
      </w:pPr>
      <w:r w:rsidRPr="00E24D3B">
        <w:rPr>
          <w:rFonts w:ascii="Arial" w:eastAsia="Times New Roman" w:hAnsi="Arial" w:cs="Arial"/>
          <w:sz w:val="24"/>
          <w:szCs w:val="24"/>
          <w:lang w:val="es-ES" w:eastAsia="es-ES"/>
        </w:rPr>
        <w:t xml:space="preserve">Los Señores Ministros, </w:t>
      </w:r>
      <w:proofErr w:type="spellStart"/>
      <w:r w:rsidRPr="00E24D3B">
        <w:rPr>
          <w:rFonts w:ascii="Arial" w:eastAsia="Times New Roman" w:hAnsi="Arial" w:cs="Arial"/>
          <w:sz w:val="24"/>
          <w:szCs w:val="24"/>
          <w:lang w:val="es-ES" w:eastAsia="es-ES"/>
        </w:rPr>
        <w:t>Dres</w:t>
      </w:r>
      <w:proofErr w:type="spellEnd"/>
      <w:r w:rsidR="00247CA2">
        <w:rPr>
          <w:rFonts w:ascii="Arial" w:eastAsia="Times New Roman" w:hAnsi="Arial" w:cs="Arial"/>
          <w:sz w:val="24"/>
          <w:szCs w:val="24"/>
          <w:lang w:val="es-ES" w:eastAsia="es-ES"/>
        </w:rPr>
        <w:t>.</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y</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OMAR ESTEBAN URÍA</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E24D3B">
        <w:rPr>
          <w:rFonts w:ascii="Arial" w:eastAsia="Times New Roman" w:hAnsi="Arial" w:cs="Arial"/>
          <w:sz w:val="24"/>
          <w:szCs w:val="24"/>
          <w:lang w:val="es-MX" w:eastAsia="es-ES"/>
        </w:rPr>
        <w:t xml:space="preserve">l Sr. </w:t>
      </w:r>
      <w:r>
        <w:rPr>
          <w:rFonts w:ascii="Arial" w:eastAsia="Times New Roman" w:hAnsi="Arial" w:cs="Times New Roman"/>
          <w:sz w:val="24"/>
          <w:szCs w:val="24"/>
          <w:lang w:val="es-MX" w:eastAsia="es-ES"/>
        </w:rPr>
        <w:t>Ministro</w:t>
      </w:r>
      <w:r w:rsidRPr="00E24D3B">
        <w:rPr>
          <w:rFonts w:ascii="Arial" w:eastAsia="Times New Roman" w:hAnsi="Arial" w:cs="Arial"/>
          <w:sz w:val="24"/>
          <w:szCs w:val="24"/>
          <w:lang w:val="es-MX" w:eastAsia="es-ES"/>
        </w:rPr>
        <w:t xml:space="preserve">, Dr. </w:t>
      </w:r>
      <w:r w:rsidRPr="00E24D3B">
        <w:rPr>
          <w:rFonts w:ascii="Arial" w:eastAsia="Times New Roman" w:hAnsi="Arial" w:cs="Arial"/>
          <w:sz w:val="24"/>
          <w:szCs w:val="24"/>
          <w:lang w:val="es-ES" w:eastAsia="es-ES"/>
        </w:rPr>
        <w:t xml:space="preserve">HORACIO G. ZAVALA RODRÍGUEZ y </w:t>
      </w:r>
      <w:r w:rsidRPr="00E24D3B">
        <w:rPr>
          <w:rFonts w:ascii="Arial" w:eastAsia="Times New Roman" w:hAnsi="Arial" w:cs="Arial"/>
          <w:sz w:val="24"/>
          <w:szCs w:val="24"/>
          <w:lang w:val="es-MX" w:eastAsia="es-ES"/>
        </w:rPr>
        <w:t xml:space="preserve">votan en igual sentido a esta </w:t>
      </w:r>
      <w:r>
        <w:rPr>
          <w:rFonts w:ascii="Arial" w:eastAsia="Times New Roman" w:hAnsi="Arial" w:cs="Times New Roman"/>
          <w:b/>
          <w:bCs/>
          <w:sz w:val="24"/>
          <w:szCs w:val="24"/>
          <w:lang w:val="es-ES" w:eastAsia="es-ES"/>
        </w:rPr>
        <w:t>CUARTA</w:t>
      </w:r>
      <w:r w:rsidRPr="00E24D3B">
        <w:rPr>
          <w:rFonts w:ascii="Arial" w:eastAsia="Times New Roman" w:hAnsi="Arial" w:cs="Arial"/>
          <w:b/>
          <w:bCs/>
          <w:sz w:val="24"/>
          <w:szCs w:val="24"/>
          <w:lang w:val="es-ES" w:eastAsia="es-ES"/>
        </w:rPr>
        <w:t xml:space="preserve"> CUESTIÓN.-</w:t>
      </w:r>
    </w:p>
    <w:p w:rsidR="00714E71" w:rsidRDefault="00C36A2B" w:rsidP="00665642">
      <w:pPr>
        <w:spacing w:after="0" w:line="360" w:lineRule="auto"/>
        <w:jc w:val="both"/>
        <w:rPr>
          <w:rFonts w:ascii="Arial" w:hAnsi="Arial" w:cs="Arial"/>
          <w:sz w:val="24"/>
          <w:szCs w:val="24"/>
        </w:rPr>
      </w:pPr>
      <w:r>
        <w:rPr>
          <w:rFonts w:ascii="Arial" w:hAnsi="Arial" w:cs="Arial"/>
          <w:b/>
          <w:sz w:val="24"/>
          <w:szCs w:val="24"/>
          <w:u w:val="single"/>
        </w:rPr>
        <w:lastRenderedPageBreak/>
        <w:t>A LA QUINTA CUESTIÓ</w:t>
      </w:r>
      <w:r w:rsidR="00714E71" w:rsidRPr="00A2688F">
        <w:rPr>
          <w:rFonts w:ascii="Arial" w:hAnsi="Arial" w:cs="Arial"/>
          <w:b/>
          <w:sz w:val="24"/>
          <w:szCs w:val="24"/>
          <w:u w:val="single"/>
        </w:rPr>
        <w:t xml:space="preserve">N, el </w:t>
      </w:r>
      <w:r w:rsidRPr="00A2688F">
        <w:rPr>
          <w:rFonts w:ascii="Arial" w:hAnsi="Arial" w:cs="Arial"/>
          <w:b/>
          <w:sz w:val="24"/>
          <w:szCs w:val="24"/>
          <w:u w:val="single"/>
        </w:rPr>
        <w:t xml:space="preserve">Dr. </w:t>
      </w:r>
      <w:r>
        <w:rPr>
          <w:rFonts w:ascii="Arial" w:hAnsi="Arial" w:cs="Arial"/>
          <w:b/>
          <w:sz w:val="24"/>
          <w:szCs w:val="24"/>
          <w:u w:val="single"/>
        </w:rPr>
        <w:t xml:space="preserve">HORACIO G. </w:t>
      </w:r>
      <w:r w:rsidR="00714E71" w:rsidRPr="00A2688F">
        <w:rPr>
          <w:rFonts w:ascii="Arial" w:hAnsi="Arial" w:cs="Arial"/>
          <w:b/>
          <w:sz w:val="24"/>
          <w:szCs w:val="24"/>
          <w:u w:val="single"/>
        </w:rPr>
        <w:t xml:space="preserve">ZAVALA </w:t>
      </w:r>
      <w:r w:rsidR="00236C05" w:rsidRPr="00A2688F">
        <w:rPr>
          <w:rFonts w:ascii="Arial" w:hAnsi="Arial" w:cs="Arial"/>
          <w:b/>
          <w:bCs/>
          <w:sz w:val="24"/>
          <w:szCs w:val="24"/>
          <w:u w:val="single"/>
        </w:rPr>
        <w:t>RODR</w:t>
      </w:r>
      <w:r w:rsidR="00236C05">
        <w:rPr>
          <w:rFonts w:ascii="Arial" w:hAnsi="Arial" w:cs="Arial"/>
          <w:b/>
          <w:bCs/>
          <w:sz w:val="24"/>
          <w:szCs w:val="24"/>
          <w:u w:val="single"/>
        </w:rPr>
        <w:t>Í</w:t>
      </w:r>
      <w:r w:rsidR="00236C05" w:rsidRPr="00A2688F">
        <w:rPr>
          <w:rFonts w:ascii="Arial" w:hAnsi="Arial" w:cs="Arial"/>
          <w:b/>
          <w:bCs/>
          <w:sz w:val="24"/>
          <w:szCs w:val="24"/>
          <w:u w:val="single"/>
        </w:rPr>
        <w:t>GUEZ,</w:t>
      </w:r>
      <w:r w:rsidR="00714E71" w:rsidRPr="00A2688F">
        <w:rPr>
          <w:rFonts w:ascii="Arial" w:hAnsi="Arial" w:cs="Arial"/>
          <w:b/>
          <w:sz w:val="24"/>
          <w:szCs w:val="24"/>
          <w:u w:val="single"/>
        </w:rPr>
        <w:t xml:space="preserve"> dijo</w:t>
      </w:r>
      <w:r w:rsidR="00714E71" w:rsidRPr="00A2688F">
        <w:rPr>
          <w:rFonts w:ascii="Arial" w:hAnsi="Arial" w:cs="Arial"/>
          <w:sz w:val="24"/>
          <w:szCs w:val="24"/>
        </w:rPr>
        <w:t>:</w:t>
      </w:r>
      <w:r w:rsidR="00714E71" w:rsidRPr="00A2688F">
        <w:rPr>
          <w:sz w:val="24"/>
          <w:szCs w:val="24"/>
        </w:rPr>
        <w:t xml:space="preserve"> </w:t>
      </w:r>
      <w:r w:rsidR="00714E71" w:rsidRPr="00A2688F">
        <w:rPr>
          <w:rFonts w:ascii="Arial" w:hAnsi="Arial" w:cs="Arial"/>
          <w:sz w:val="24"/>
          <w:szCs w:val="24"/>
        </w:rPr>
        <w:t>Imponer las costas del presente recurso a la recurrente vencida</w:t>
      </w:r>
      <w:r w:rsidR="009B3DA6">
        <w:rPr>
          <w:rFonts w:ascii="Arial" w:hAnsi="Arial" w:cs="Arial"/>
          <w:sz w:val="24"/>
          <w:szCs w:val="24"/>
        </w:rPr>
        <w:t>. ASÍ</w:t>
      </w:r>
      <w:r w:rsidR="00714E71" w:rsidRPr="00A2688F">
        <w:rPr>
          <w:rFonts w:ascii="Arial" w:hAnsi="Arial" w:cs="Arial"/>
          <w:sz w:val="24"/>
          <w:szCs w:val="24"/>
        </w:rPr>
        <w:t xml:space="preserve"> LO VOTO.- </w:t>
      </w:r>
    </w:p>
    <w:p w:rsidR="00294943" w:rsidRPr="00E24D3B" w:rsidRDefault="00294943" w:rsidP="00384F37">
      <w:pPr>
        <w:widowControl w:val="0"/>
        <w:spacing w:after="0" w:line="360" w:lineRule="auto"/>
        <w:ind w:firstLine="1985"/>
        <w:jc w:val="both"/>
        <w:rPr>
          <w:rFonts w:ascii="Arial" w:eastAsia="Times New Roman" w:hAnsi="Arial" w:cs="Arial"/>
          <w:b/>
          <w:bCs/>
          <w:sz w:val="24"/>
          <w:szCs w:val="24"/>
          <w:lang w:val="es-ES" w:eastAsia="es-ES"/>
        </w:rPr>
      </w:pPr>
      <w:r w:rsidRPr="00E24D3B">
        <w:rPr>
          <w:rFonts w:ascii="Arial" w:eastAsia="Times New Roman" w:hAnsi="Arial" w:cs="Arial"/>
          <w:sz w:val="24"/>
          <w:szCs w:val="24"/>
          <w:lang w:val="es-ES" w:eastAsia="es-ES"/>
        </w:rPr>
        <w:t xml:space="preserve">Los Señores Ministros, </w:t>
      </w:r>
      <w:proofErr w:type="spellStart"/>
      <w:r w:rsidRPr="00E24D3B">
        <w:rPr>
          <w:rFonts w:ascii="Arial" w:eastAsia="Times New Roman" w:hAnsi="Arial" w:cs="Arial"/>
          <w:sz w:val="24"/>
          <w:szCs w:val="24"/>
          <w:lang w:val="es-ES" w:eastAsia="es-ES"/>
        </w:rPr>
        <w:t>Dres</w:t>
      </w:r>
      <w:proofErr w:type="spellEnd"/>
      <w:r w:rsidR="00247CA2">
        <w:rPr>
          <w:rFonts w:ascii="Arial" w:eastAsia="Times New Roman" w:hAnsi="Arial" w:cs="Arial"/>
          <w:sz w:val="24"/>
          <w:szCs w:val="24"/>
          <w:lang w:val="es-ES" w:eastAsia="es-ES"/>
        </w:rPr>
        <w:t>.</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y</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ES" w:eastAsia="es-ES"/>
        </w:rPr>
        <w:t>OMAR ESTEBAN URÍA</w:t>
      </w:r>
      <w:r w:rsidRPr="00E24D3B">
        <w:rPr>
          <w:rFonts w:ascii="Arial" w:eastAsia="Times New Roman" w:hAnsi="Arial" w:cs="Times New Roman"/>
          <w:sz w:val="24"/>
          <w:szCs w:val="24"/>
          <w:lang w:val="es-ES" w:eastAsia="es-ES"/>
        </w:rPr>
        <w:t xml:space="preserve"> </w:t>
      </w:r>
      <w:r w:rsidRPr="00E24D3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E24D3B">
        <w:rPr>
          <w:rFonts w:ascii="Arial" w:eastAsia="Times New Roman" w:hAnsi="Arial" w:cs="Arial"/>
          <w:sz w:val="24"/>
          <w:szCs w:val="24"/>
          <w:lang w:val="es-MX" w:eastAsia="es-ES"/>
        </w:rPr>
        <w:t xml:space="preserve">l Sr. </w:t>
      </w:r>
      <w:r>
        <w:rPr>
          <w:rFonts w:ascii="Arial" w:eastAsia="Times New Roman" w:hAnsi="Arial" w:cs="Times New Roman"/>
          <w:sz w:val="24"/>
          <w:szCs w:val="24"/>
          <w:lang w:val="es-MX" w:eastAsia="es-ES"/>
        </w:rPr>
        <w:t>Ministro</w:t>
      </w:r>
      <w:r w:rsidRPr="00E24D3B">
        <w:rPr>
          <w:rFonts w:ascii="Arial" w:eastAsia="Times New Roman" w:hAnsi="Arial" w:cs="Arial"/>
          <w:sz w:val="24"/>
          <w:szCs w:val="24"/>
          <w:lang w:val="es-MX" w:eastAsia="es-ES"/>
        </w:rPr>
        <w:t xml:space="preserve">, Dr. </w:t>
      </w:r>
      <w:r w:rsidRPr="00E24D3B">
        <w:rPr>
          <w:rFonts w:ascii="Arial" w:eastAsia="Times New Roman" w:hAnsi="Arial" w:cs="Arial"/>
          <w:sz w:val="24"/>
          <w:szCs w:val="24"/>
          <w:lang w:val="es-ES" w:eastAsia="es-ES"/>
        </w:rPr>
        <w:t xml:space="preserve">HORACIO G. ZAVALA RODRÍGUEZ y </w:t>
      </w:r>
      <w:r w:rsidRPr="00E24D3B">
        <w:rPr>
          <w:rFonts w:ascii="Arial" w:eastAsia="Times New Roman" w:hAnsi="Arial" w:cs="Arial"/>
          <w:sz w:val="24"/>
          <w:szCs w:val="24"/>
          <w:lang w:val="es-MX" w:eastAsia="es-ES"/>
        </w:rPr>
        <w:t xml:space="preserve">votan en igual sentido a esta </w:t>
      </w:r>
      <w:r w:rsidR="00247CA2">
        <w:rPr>
          <w:rFonts w:ascii="Arial" w:eastAsia="Times New Roman" w:hAnsi="Arial" w:cs="Times New Roman"/>
          <w:b/>
          <w:bCs/>
          <w:sz w:val="24"/>
          <w:szCs w:val="24"/>
          <w:lang w:val="es-ES" w:eastAsia="es-ES"/>
        </w:rPr>
        <w:t>QUINTA</w:t>
      </w:r>
      <w:r w:rsidRPr="00E24D3B">
        <w:rPr>
          <w:rFonts w:ascii="Arial" w:eastAsia="Times New Roman" w:hAnsi="Arial" w:cs="Arial"/>
          <w:b/>
          <w:bCs/>
          <w:sz w:val="24"/>
          <w:szCs w:val="24"/>
          <w:lang w:val="es-ES" w:eastAsia="es-ES"/>
        </w:rPr>
        <w:t xml:space="preserve"> CUESTIÓN.-</w:t>
      </w:r>
    </w:p>
    <w:p w:rsidR="00B44CD8" w:rsidRPr="00930367" w:rsidRDefault="00B44CD8" w:rsidP="00384F37">
      <w:pPr>
        <w:widowControl w:val="0"/>
        <w:spacing w:after="0" w:line="360" w:lineRule="auto"/>
        <w:ind w:firstLine="1985"/>
        <w:jc w:val="both"/>
        <w:rPr>
          <w:rFonts w:ascii="Arial" w:eastAsia="Times New Roman" w:hAnsi="Arial" w:cs="Arial"/>
          <w:bCs/>
          <w:sz w:val="24"/>
          <w:szCs w:val="24"/>
          <w:lang w:val="es-ES" w:eastAsia="es-ES"/>
        </w:rPr>
      </w:pPr>
      <w:r w:rsidRPr="00930367">
        <w:rPr>
          <w:rFonts w:ascii="Arial" w:eastAsia="Times New Roman" w:hAnsi="Arial" w:cs="Arial"/>
          <w:bCs/>
          <w:sz w:val="24"/>
          <w:szCs w:val="24"/>
          <w:lang w:val="es-ES" w:eastAsia="es-ES"/>
        </w:rPr>
        <w:t>Con lo que se da por finalizado el acto, disponiendo los Sres. Ministros la Sentencia que va a continuación:</w:t>
      </w:r>
    </w:p>
    <w:p w:rsidR="00B44CD8" w:rsidRPr="00930367" w:rsidRDefault="00B44CD8" w:rsidP="00384F37">
      <w:pPr>
        <w:widowControl w:val="0"/>
        <w:spacing w:after="0" w:line="360" w:lineRule="auto"/>
        <w:ind w:firstLine="1985"/>
        <w:jc w:val="both"/>
        <w:rPr>
          <w:rFonts w:ascii="Arial" w:eastAsia="Times New Roman" w:hAnsi="Arial" w:cs="Arial"/>
          <w:b/>
          <w:bCs/>
          <w:sz w:val="24"/>
          <w:szCs w:val="24"/>
          <w:lang w:val="es-ES" w:eastAsia="es-ES"/>
        </w:rPr>
      </w:pPr>
    </w:p>
    <w:p w:rsidR="00B44CD8" w:rsidRPr="00930367" w:rsidRDefault="00B44CD8" w:rsidP="00665642">
      <w:pPr>
        <w:widowControl w:val="0"/>
        <w:spacing w:after="0" w:line="360" w:lineRule="auto"/>
        <w:jc w:val="both"/>
        <w:rPr>
          <w:rFonts w:ascii="Arial" w:eastAsia="Times New Roman" w:hAnsi="Arial" w:cs="Arial"/>
          <w:b/>
          <w:bCs/>
          <w:sz w:val="24"/>
          <w:szCs w:val="24"/>
          <w:lang w:val="es-ES" w:eastAsia="es-ES"/>
        </w:rPr>
      </w:pPr>
      <w:r w:rsidRPr="0093036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octubre diecinueve</w:t>
      </w:r>
      <w:r w:rsidRPr="00930367">
        <w:rPr>
          <w:rFonts w:ascii="Arial" w:eastAsia="Times New Roman" w:hAnsi="Arial" w:cs="Arial"/>
          <w:b/>
          <w:bCs/>
          <w:sz w:val="24"/>
          <w:szCs w:val="24"/>
          <w:lang w:val="es-ES" w:eastAsia="es-ES"/>
        </w:rPr>
        <w:t xml:space="preserve"> de dos mil dieciséis.-</w:t>
      </w:r>
    </w:p>
    <w:p w:rsidR="00B44CD8" w:rsidRPr="00930367" w:rsidRDefault="00B44CD8" w:rsidP="00665642">
      <w:pPr>
        <w:widowControl w:val="0"/>
        <w:spacing w:after="0" w:line="360" w:lineRule="auto"/>
        <w:jc w:val="both"/>
        <w:rPr>
          <w:rFonts w:ascii="Arial" w:eastAsia="Times New Roman" w:hAnsi="Arial" w:cs="Arial"/>
          <w:b/>
          <w:bCs/>
          <w:i/>
          <w:sz w:val="24"/>
          <w:szCs w:val="24"/>
          <w:lang w:val="es-ES" w:eastAsia="es-ES"/>
        </w:rPr>
      </w:pPr>
      <w:r w:rsidRPr="00930367">
        <w:rPr>
          <w:rFonts w:ascii="Arial" w:eastAsia="Times New Roman" w:hAnsi="Arial" w:cs="Arial"/>
          <w:b/>
          <w:bCs/>
          <w:i/>
          <w:sz w:val="24"/>
          <w:szCs w:val="24"/>
          <w:lang w:val="es-ES" w:eastAsia="es-ES"/>
        </w:rPr>
        <w:t>Año del Bicentenario de la Declaración de la Independencia Nacional.</w:t>
      </w:r>
    </w:p>
    <w:p w:rsidR="00B44CD8" w:rsidRPr="00930367" w:rsidRDefault="00B44CD8" w:rsidP="00384F37">
      <w:pPr>
        <w:widowControl w:val="0"/>
        <w:spacing w:after="0" w:line="360" w:lineRule="auto"/>
        <w:ind w:firstLine="1985"/>
        <w:jc w:val="both"/>
        <w:rPr>
          <w:rFonts w:ascii="Arial" w:eastAsia="Times New Roman" w:hAnsi="Arial" w:cs="Arial"/>
          <w:b/>
          <w:bCs/>
          <w:sz w:val="24"/>
          <w:szCs w:val="24"/>
          <w:u w:val="single"/>
          <w:lang w:val="es-ES" w:eastAsia="es-ES"/>
        </w:rPr>
      </w:pPr>
    </w:p>
    <w:p w:rsidR="00B44CD8" w:rsidRPr="00930367" w:rsidRDefault="00B44CD8" w:rsidP="00384F37">
      <w:pPr>
        <w:widowControl w:val="0"/>
        <w:spacing w:after="0" w:line="360" w:lineRule="auto"/>
        <w:ind w:firstLine="1985"/>
        <w:jc w:val="both"/>
        <w:rPr>
          <w:rFonts w:ascii="Arial" w:eastAsia="MS Mincho" w:hAnsi="Arial" w:cs="Arial"/>
          <w:sz w:val="24"/>
          <w:szCs w:val="24"/>
          <w:lang w:val="es-ES" w:eastAsia="es-ES"/>
        </w:rPr>
      </w:pPr>
      <w:r w:rsidRPr="00930367">
        <w:rPr>
          <w:rFonts w:ascii="Arial" w:eastAsia="Times New Roman" w:hAnsi="Arial" w:cs="Arial"/>
          <w:b/>
          <w:bCs/>
          <w:sz w:val="24"/>
          <w:szCs w:val="24"/>
          <w:u w:val="single"/>
          <w:lang w:val="es-ES" w:eastAsia="es-ES"/>
        </w:rPr>
        <w:t>Y VISTOS</w:t>
      </w:r>
      <w:r w:rsidRPr="00930367">
        <w:rPr>
          <w:rFonts w:ascii="Arial" w:eastAsia="Times New Roman" w:hAnsi="Arial" w:cs="Arial"/>
          <w:b/>
          <w:bCs/>
          <w:sz w:val="24"/>
          <w:szCs w:val="24"/>
          <w:lang w:val="es-ES" w:eastAsia="es-ES"/>
        </w:rPr>
        <w:t>:</w:t>
      </w:r>
      <w:r w:rsidRPr="00930367">
        <w:rPr>
          <w:rFonts w:ascii="Arial" w:eastAsia="Times New Roman" w:hAnsi="Arial" w:cs="Arial"/>
          <w:bCs/>
          <w:sz w:val="24"/>
          <w:szCs w:val="24"/>
          <w:lang w:val="es-ES" w:eastAsia="es-ES"/>
        </w:rPr>
        <w:t xml:space="preserve"> En mérito al resultado obtenido en la votación del Acuerdo que antecede, </w:t>
      </w:r>
      <w:r w:rsidRPr="00930367">
        <w:rPr>
          <w:rFonts w:ascii="Arial" w:eastAsia="Times New Roman" w:hAnsi="Arial" w:cs="Arial"/>
          <w:b/>
          <w:bCs/>
          <w:sz w:val="24"/>
          <w:szCs w:val="24"/>
          <w:u w:val="single"/>
          <w:lang w:val="es-ES" w:eastAsia="es-ES"/>
        </w:rPr>
        <w:t>SE RESUELVE:</w:t>
      </w:r>
      <w:r w:rsidRPr="00930367">
        <w:rPr>
          <w:rFonts w:ascii="Arial" w:eastAsia="Times New Roman" w:hAnsi="Arial" w:cs="Arial"/>
          <w:bCs/>
          <w:sz w:val="24"/>
          <w:szCs w:val="24"/>
          <w:lang w:val="es-ES" w:eastAsia="es-ES"/>
        </w:rPr>
        <w:t xml:space="preserve"> I)</w:t>
      </w:r>
      <w:r w:rsidRPr="00930367">
        <w:rPr>
          <w:rFonts w:ascii="Arial" w:eastAsia="MS Mincho" w:hAnsi="Arial" w:cs="Arial"/>
          <w:sz w:val="24"/>
          <w:szCs w:val="24"/>
          <w:lang w:val="es-ES" w:eastAsia="es-ES"/>
        </w:rPr>
        <w:t xml:space="preserve"> </w:t>
      </w:r>
      <w:r w:rsidR="00384F37">
        <w:rPr>
          <w:rFonts w:ascii="Arial" w:eastAsia="MS Mincho" w:hAnsi="Arial" w:cs="Arial"/>
          <w:sz w:val="24"/>
          <w:szCs w:val="24"/>
          <w:lang w:val="es-ES" w:eastAsia="es-ES"/>
        </w:rPr>
        <w:t>R</w:t>
      </w:r>
      <w:proofErr w:type="spellStart"/>
      <w:r w:rsidR="00384F37" w:rsidRPr="00A2688F">
        <w:rPr>
          <w:rFonts w:ascii="Arial" w:hAnsi="Arial" w:cs="Arial"/>
          <w:sz w:val="24"/>
          <w:szCs w:val="24"/>
        </w:rPr>
        <w:t>echazar</w:t>
      </w:r>
      <w:proofErr w:type="spellEnd"/>
      <w:r w:rsidR="00384F37" w:rsidRPr="00A2688F">
        <w:rPr>
          <w:rFonts w:ascii="Arial" w:hAnsi="Arial" w:cs="Arial"/>
          <w:sz w:val="24"/>
          <w:szCs w:val="24"/>
        </w:rPr>
        <w:t xml:space="preserve"> el Recurso de Casación interpues</w:t>
      </w:r>
      <w:r w:rsidR="00384F37">
        <w:rPr>
          <w:rFonts w:ascii="Arial" w:hAnsi="Arial" w:cs="Arial"/>
          <w:sz w:val="24"/>
          <w:szCs w:val="24"/>
        </w:rPr>
        <w:t xml:space="preserve">to por la parte </w:t>
      </w:r>
      <w:r w:rsidR="00167B99">
        <w:rPr>
          <w:rFonts w:ascii="Arial" w:hAnsi="Arial" w:cs="Arial"/>
          <w:sz w:val="24"/>
          <w:szCs w:val="24"/>
        </w:rPr>
        <w:t>recurrente</w:t>
      </w:r>
      <w:r w:rsidR="00384F37" w:rsidRPr="00930367">
        <w:rPr>
          <w:rFonts w:ascii="Arial" w:eastAsia="MS Mincho" w:hAnsi="Arial" w:cs="Arial"/>
          <w:sz w:val="24"/>
          <w:szCs w:val="24"/>
          <w:lang w:val="es-ES" w:eastAsia="es-ES"/>
        </w:rPr>
        <w:t xml:space="preserve"> </w:t>
      </w:r>
      <w:r w:rsidRPr="00930367">
        <w:rPr>
          <w:rFonts w:ascii="Arial" w:eastAsia="MS Mincho" w:hAnsi="Arial" w:cs="Arial"/>
          <w:sz w:val="24"/>
          <w:szCs w:val="24"/>
          <w:lang w:val="es-ES" w:eastAsia="es-ES"/>
        </w:rPr>
        <w:t>-</w:t>
      </w:r>
    </w:p>
    <w:p w:rsidR="00B44CD8" w:rsidRDefault="00B44CD8" w:rsidP="00384F37">
      <w:pPr>
        <w:widowControl w:val="0"/>
        <w:spacing w:after="0" w:line="360" w:lineRule="auto"/>
        <w:ind w:firstLine="1985"/>
        <w:jc w:val="both"/>
        <w:rPr>
          <w:rFonts w:ascii="Arial" w:eastAsia="Times New Roman" w:hAnsi="Arial" w:cs="Times New Roman"/>
          <w:sz w:val="24"/>
          <w:szCs w:val="24"/>
          <w:lang w:val="es-ES" w:eastAsia="es-ES"/>
        </w:rPr>
      </w:pPr>
      <w:r w:rsidRPr="00930367">
        <w:rPr>
          <w:rFonts w:ascii="Arial" w:eastAsia="MS Mincho" w:hAnsi="Arial" w:cs="Arial"/>
          <w:sz w:val="24"/>
          <w:szCs w:val="24"/>
          <w:lang w:val="es-ES" w:eastAsia="es-ES"/>
        </w:rPr>
        <w:t xml:space="preserve">II) </w:t>
      </w:r>
      <w:r>
        <w:rPr>
          <w:rFonts w:ascii="Arial" w:eastAsia="Times New Roman" w:hAnsi="Arial" w:cs="Times New Roman"/>
          <w:sz w:val="24"/>
          <w:szCs w:val="24"/>
          <w:lang w:val="es-ES" w:eastAsia="es-ES"/>
        </w:rPr>
        <w:t xml:space="preserve">Costas a la </w:t>
      </w:r>
      <w:r w:rsidR="000C2F12">
        <w:rPr>
          <w:rFonts w:ascii="Arial" w:eastAsia="Times New Roman" w:hAnsi="Arial" w:cs="Times New Roman"/>
          <w:sz w:val="24"/>
          <w:szCs w:val="24"/>
          <w:lang w:val="es-ES" w:eastAsia="es-ES"/>
        </w:rPr>
        <w:t>recurrente vencida</w:t>
      </w:r>
      <w:r>
        <w:rPr>
          <w:rFonts w:ascii="Arial" w:eastAsia="Times New Roman" w:hAnsi="Arial" w:cs="Times New Roman"/>
          <w:sz w:val="24"/>
          <w:szCs w:val="24"/>
          <w:lang w:val="es-ES" w:eastAsia="es-ES"/>
        </w:rPr>
        <w:t>.</w:t>
      </w:r>
      <w:r w:rsidRPr="00930367">
        <w:rPr>
          <w:rFonts w:ascii="Arial" w:eastAsia="Times New Roman" w:hAnsi="Arial" w:cs="Times New Roman"/>
          <w:sz w:val="24"/>
          <w:szCs w:val="24"/>
          <w:lang w:val="es-ES" w:eastAsia="es-ES"/>
        </w:rPr>
        <w:t>-</w:t>
      </w:r>
    </w:p>
    <w:p w:rsidR="00B44CD8" w:rsidRPr="00930367" w:rsidRDefault="00B44CD8" w:rsidP="00384F37">
      <w:pPr>
        <w:tabs>
          <w:tab w:val="left" w:pos="1980"/>
        </w:tabs>
        <w:spacing w:after="0" w:line="360" w:lineRule="auto"/>
        <w:ind w:firstLine="1985"/>
        <w:jc w:val="both"/>
        <w:rPr>
          <w:rFonts w:ascii="Arial" w:eastAsia="MS Mincho" w:hAnsi="Arial" w:cs="Arial"/>
          <w:sz w:val="24"/>
          <w:szCs w:val="24"/>
          <w:lang w:val="es-ES" w:eastAsia="es-ES"/>
        </w:rPr>
      </w:pPr>
      <w:r w:rsidRPr="00930367">
        <w:rPr>
          <w:rFonts w:ascii="Arial" w:eastAsia="MS Mincho" w:hAnsi="Arial" w:cs="Arial"/>
          <w:sz w:val="24"/>
          <w:szCs w:val="24"/>
          <w:lang w:val="es-ES" w:eastAsia="es-ES"/>
        </w:rPr>
        <w:t>REGÍSTRESE y NOTIFÍQUESE.</w:t>
      </w:r>
      <w:r>
        <w:rPr>
          <w:rFonts w:ascii="Arial" w:eastAsia="MS Mincho" w:hAnsi="Arial" w:cs="Arial"/>
          <w:sz w:val="24"/>
          <w:szCs w:val="24"/>
          <w:lang w:val="es-ES" w:eastAsia="es-ES"/>
        </w:rPr>
        <w:t>-</w:t>
      </w:r>
    </w:p>
    <w:p w:rsidR="00B44CD8" w:rsidRPr="00930367" w:rsidRDefault="00B44CD8" w:rsidP="00384F37">
      <w:pPr>
        <w:widowControl w:val="0"/>
        <w:spacing w:after="0" w:line="360" w:lineRule="auto"/>
        <w:ind w:firstLine="1985"/>
        <w:jc w:val="both"/>
        <w:rPr>
          <w:rFonts w:ascii="Arial" w:eastAsia="Times New Roman" w:hAnsi="Arial" w:cs="Arial"/>
          <w:sz w:val="24"/>
          <w:szCs w:val="24"/>
          <w:lang w:val="es-ES" w:eastAsia="es-ES"/>
        </w:rPr>
      </w:pPr>
    </w:p>
    <w:p w:rsidR="00B44CD8" w:rsidRPr="00930367" w:rsidRDefault="00B44CD8" w:rsidP="00665642">
      <w:pPr>
        <w:pBdr>
          <w:top w:val="single" w:sz="4" w:space="0" w:color="auto"/>
        </w:pBdr>
        <w:spacing w:after="0" w:line="240" w:lineRule="auto"/>
        <w:jc w:val="both"/>
        <w:rPr>
          <w:rFonts w:ascii="Calibri" w:eastAsia="Times New Roman" w:hAnsi="Calibri" w:cs="Arial"/>
          <w:spacing w:val="10"/>
          <w:sz w:val="16"/>
          <w:szCs w:val="16"/>
          <w:lang w:val="es-ES" w:eastAsia="es-ES"/>
        </w:rPr>
      </w:pPr>
    </w:p>
    <w:p w:rsidR="00B44CD8" w:rsidRPr="00930367" w:rsidRDefault="00B44CD8" w:rsidP="00665642">
      <w:pPr>
        <w:spacing w:after="0" w:line="240" w:lineRule="auto"/>
        <w:jc w:val="both"/>
        <w:rPr>
          <w:rFonts w:ascii="Calibri" w:eastAsia="Times New Roman" w:hAnsi="Calibri" w:cs="Arial"/>
          <w:sz w:val="16"/>
          <w:szCs w:val="16"/>
          <w:lang w:val="es-ES" w:eastAsia="es-ES"/>
        </w:rPr>
      </w:pPr>
      <w:r w:rsidRPr="00930367">
        <w:rPr>
          <w:rFonts w:ascii="Calibri" w:eastAsia="Times New Roman" w:hAnsi="Calibri" w:cs="Arial"/>
          <w:i/>
          <w:sz w:val="16"/>
          <w:szCs w:val="16"/>
          <w:lang w:val="es-ES" w:eastAsia="es-ES"/>
        </w:rPr>
        <w:t xml:space="preserve">La presente Resolución se encuentra firmada digitalmente por los </w:t>
      </w:r>
      <w:proofErr w:type="spellStart"/>
      <w:r w:rsidRPr="00930367">
        <w:rPr>
          <w:rFonts w:ascii="Calibri" w:eastAsia="Times New Roman" w:hAnsi="Calibri" w:cs="Arial"/>
          <w:i/>
          <w:sz w:val="16"/>
          <w:szCs w:val="16"/>
          <w:lang w:val="es-ES" w:eastAsia="es-ES"/>
        </w:rPr>
        <w:t>Dres</w:t>
      </w:r>
      <w:proofErr w:type="spellEnd"/>
      <w:r w:rsidRPr="00930367">
        <w:rPr>
          <w:rFonts w:ascii="Calibri" w:eastAsia="Times New Roman" w:hAnsi="Calibri"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B44CD8" w:rsidRPr="00930367" w:rsidRDefault="00B44CD8" w:rsidP="00384F37">
      <w:pPr>
        <w:widowControl w:val="0"/>
        <w:spacing w:after="0" w:line="360" w:lineRule="auto"/>
        <w:ind w:firstLine="1985"/>
        <w:jc w:val="both"/>
        <w:rPr>
          <w:rFonts w:ascii="Arial" w:eastAsia="Times New Roman" w:hAnsi="Arial" w:cs="Arial"/>
          <w:b/>
          <w:bCs/>
          <w:sz w:val="24"/>
          <w:szCs w:val="24"/>
          <w:lang w:val="es-ES" w:eastAsia="es-ES"/>
        </w:rPr>
      </w:pPr>
    </w:p>
    <w:p w:rsidR="00294943" w:rsidRPr="00294943" w:rsidRDefault="00294943" w:rsidP="00384F37">
      <w:pPr>
        <w:spacing w:after="0" w:line="360" w:lineRule="auto"/>
        <w:ind w:firstLine="1985"/>
        <w:jc w:val="both"/>
        <w:rPr>
          <w:rFonts w:ascii="Arial" w:hAnsi="Arial" w:cs="Arial"/>
          <w:sz w:val="24"/>
          <w:szCs w:val="24"/>
          <w:lang w:val="es-ES"/>
        </w:rPr>
      </w:pPr>
    </w:p>
    <w:sectPr w:rsidR="00294943" w:rsidRPr="00294943" w:rsidSect="00714E71">
      <w:footerReference w:type="default" r:id="rId6"/>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01" w:rsidRDefault="00EE0F01" w:rsidP="00714E71">
      <w:pPr>
        <w:spacing w:after="0" w:line="240" w:lineRule="auto"/>
      </w:pPr>
      <w:r>
        <w:separator/>
      </w:r>
    </w:p>
  </w:endnote>
  <w:endnote w:type="continuationSeparator" w:id="1">
    <w:p w:rsidR="00EE0F01" w:rsidRDefault="00EE0F01" w:rsidP="0071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847"/>
      <w:docPartObj>
        <w:docPartGallery w:val="Page Numbers (Bottom of Page)"/>
        <w:docPartUnique/>
      </w:docPartObj>
    </w:sdtPr>
    <w:sdtEndPr>
      <w:rPr>
        <w:rFonts w:ascii="Arial" w:hAnsi="Arial" w:cs="Arial"/>
        <w:sz w:val="24"/>
        <w:szCs w:val="24"/>
      </w:rPr>
    </w:sdtEndPr>
    <w:sdtContent>
      <w:p w:rsidR="00363A31" w:rsidRPr="00714E71" w:rsidRDefault="001227DF">
        <w:pPr>
          <w:pStyle w:val="Piedepgina"/>
          <w:jc w:val="right"/>
          <w:rPr>
            <w:rFonts w:ascii="Arial" w:hAnsi="Arial" w:cs="Arial"/>
            <w:sz w:val="24"/>
            <w:szCs w:val="24"/>
          </w:rPr>
        </w:pPr>
        <w:r w:rsidRPr="00714E71">
          <w:rPr>
            <w:rFonts w:ascii="Arial" w:hAnsi="Arial" w:cs="Arial"/>
            <w:sz w:val="24"/>
            <w:szCs w:val="24"/>
          </w:rPr>
          <w:fldChar w:fldCharType="begin"/>
        </w:r>
        <w:r w:rsidR="00363A31" w:rsidRPr="00714E71">
          <w:rPr>
            <w:rFonts w:ascii="Arial" w:hAnsi="Arial" w:cs="Arial"/>
            <w:sz w:val="24"/>
            <w:szCs w:val="24"/>
          </w:rPr>
          <w:instrText xml:space="preserve"> PAGE   \* MERGEFORMAT </w:instrText>
        </w:r>
        <w:r w:rsidRPr="00714E71">
          <w:rPr>
            <w:rFonts w:ascii="Arial" w:hAnsi="Arial" w:cs="Arial"/>
            <w:sz w:val="24"/>
            <w:szCs w:val="24"/>
          </w:rPr>
          <w:fldChar w:fldCharType="separate"/>
        </w:r>
        <w:r w:rsidR="00167B99">
          <w:rPr>
            <w:rFonts w:ascii="Arial" w:hAnsi="Arial" w:cs="Arial"/>
            <w:noProof/>
            <w:sz w:val="24"/>
            <w:szCs w:val="24"/>
          </w:rPr>
          <w:t>7</w:t>
        </w:r>
        <w:r w:rsidRPr="00714E7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01" w:rsidRDefault="00EE0F01" w:rsidP="00714E71">
      <w:pPr>
        <w:spacing w:after="0" w:line="240" w:lineRule="auto"/>
      </w:pPr>
      <w:r>
        <w:separator/>
      </w:r>
    </w:p>
  </w:footnote>
  <w:footnote w:type="continuationSeparator" w:id="1">
    <w:p w:rsidR="00EE0F01" w:rsidRDefault="00EE0F01" w:rsidP="00714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714E71"/>
    <w:rsid w:val="000C2F12"/>
    <w:rsid w:val="001227DF"/>
    <w:rsid w:val="00132C77"/>
    <w:rsid w:val="00167B99"/>
    <w:rsid w:val="00236C05"/>
    <w:rsid w:val="00247CA2"/>
    <w:rsid w:val="00264AE5"/>
    <w:rsid w:val="00294943"/>
    <w:rsid w:val="002D3372"/>
    <w:rsid w:val="00363A31"/>
    <w:rsid w:val="00384F37"/>
    <w:rsid w:val="0064329E"/>
    <w:rsid w:val="00665642"/>
    <w:rsid w:val="00686BCA"/>
    <w:rsid w:val="006C4E2F"/>
    <w:rsid w:val="00714E71"/>
    <w:rsid w:val="007F3453"/>
    <w:rsid w:val="009B3DA6"/>
    <w:rsid w:val="00A2688F"/>
    <w:rsid w:val="00A3420F"/>
    <w:rsid w:val="00A6576C"/>
    <w:rsid w:val="00A66A27"/>
    <w:rsid w:val="00AC103F"/>
    <w:rsid w:val="00B44CD8"/>
    <w:rsid w:val="00C36A2B"/>
    <w:rsid w:val="00C7401A"/>
    <w:rsid w:val="00E46A3D"/>
    <w:rsid w:val="00E633AB"/>
    <w:rsid w:val="00EE0F01"/>
    <w:rsid w:val="00FD0E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nhideWhenUsed/>
    <w:rsid w:val="00714E71"/>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714E71"/>
  </w:style>
  <w:style w:type="character" w:customStyle="1" w:styleId="SangradetextonormalCar1">
    <w:name w:val="Sangría de texto normal Car1"/>
    <w:basedOn w:val="Fuentedeprrafopredeter"/>
    <w:link w:val="Sangradetextonormal"/>
    <w:locked/>
    <w:rsid w:val="00714E71"/>
    <w:rPr>
      <w:rFonts w:ascii="Arial" w:eastAsia="MS Mincho" w:hAnsi="Arial" w:cs="Arial"/>
      <w:sz w:val="24"/>
      <w:szCs w:val="24"/>
      <w:lang w:val="es-ES" w:eastAsia="es-ES"/>
    </w:rPr>
  </w:style>
  <w:style w:type="paragraph" w:styleId="Textoindependiente">
    <w:name w:val="Body Text"/>
    <w:basedOn w:val="Normal"/>
    <w:link w:val="TextoindependienteCar"/>
    <w:uiPriority w:val="99"/>
    <w:unhideWhenUsed/>
    <w:rsid w:val="00714E7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714E7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714E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14E71"/>
  </w:style>
  <w:style w:type="paragraph" w:styleId="Piedepgina">
    <w:name w:val="footer"/>
    <w:basedOn w:val="Normal"/>
    <w:link w:val="PiedepginaCar"/>
    <w:uiPriority w:val="99"/>
    <w:unhideWhenUsed/>
    <w:rsid w:val="00714E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2016-10-07T15:04:00Z</dcterms:created>
  <dcterms:modified xsi:type="dcterms:W3CDTF">2016-10-14T15:33:00Z</dcterms:modified>
</cp:coreProperties>
</file>