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B6" w:rsidRPr="00235DB6" w:rsidRDefault="00235DB6" w:rsidP="00486BBA">
      <w:pPr>
        <w:widowControl w:val="0"/>
        <w:spacing w:after="0" w:line="360" w:lineRule="auto"/>
        <w:jc w:val="both"/>
        <w:rPr>
          <w:rFonts w:ascii="Arial" w:eastAsia="Times New Roman" w:hAnsi="Arial" w:cs="Arial"/>
          <w:b/>
          <w:bCs/>
          <w:sz w:val="24"/>
          <w:szCs w:val="24"/>
          <w:u w:val="single"/>
          <w:lang w:val="es-ES" w:eastAsia="es-ES"/>
        </w:rPr>
      </w:pPr>
      <w:r w:rsidRPr="00235DB6">
        <w:rPr>
          <w:rFonts w:ascii="Arial" w:eastAsia="Times New Roman" w:hAnsi="Arial" w:cs="Arial"/>
          <w:b/>
          <w:bCs/>
          <w:sz w:val="24"/>
          <w:szCs w:val="24"/>
          <w:u w:val="single"/>
          <w:lang w:val="es-ES" w:eastAsia="es-ES"/>
        </w:rPr>
        <w:t xml:space="preserve">STJSL-S.J. – S.D. Nº </w:t>
      </w:r>
      <w:r w:rsidR="00A013A7">
        <w:rPr>
          <w:rFonts w:ascii="Arial" w:eastAsia="Times New Roman" w:hAnsi="Arial" w:cs="Arial"/>
          <w:b/>
          <w:bCs/>
          <w:sz w:val="24"/>
          <w:szCs w:val="24"/>
          <w:u w:val="single"/>
          <w:lang w:val="es-ES" w:eastAsia="es-ES"/>
        </w:rPr>
        <w:t>192</w:t>
      </w:r>
      <w:r w:rsidRPr="00235DB6">
        <w:rPr>
          <w:rFonts w:ascii="Arial" w:eastAsia="Times New Roman" w:hAnsi="Arial" w:cs="Arial"/>
          <w:b/>
          <w:bCs/>
          <w:sz w:val="24"/>
          <w:szCs w:val="24"/>
          <w:u w:val="single"/>
          <w:lang w:val="es-ES" w:eastAsia="es-ES"/>
        </w:rPr>
        <w:t>/16.-</w:t>
      </w:r>
    </w:p>
    <w:p w:rsidR="00235DB6" w:rsidRPr="00235DB6" w:rsidRDefault="00235DB6" w:rsidP="00486BBA">
      <w:pPr>
        <w:pStyle w:val="Textoindependiente2"/>
        <w:tabs>
          <w:tab w:val="left" w:pos="1980"/>
        </w:tabs>
      </w:pPr>
      <w:r w:rsidRPr="00235DB6">
        <w:t xml:space="preserve">---En la Ciudad de San Luis, </w:t>
      </w:r>
      <w:r w:rsidRPr="00235DB6">
        <w:rPr>
          <w:b/>
          <w:bCs/>
        </w:rPr>
        <w:t xml:space="preserve">a </w:t>
      </w:r>
      <w:r w:rsidR="00677952">
        <w:rPr>
          <w:b/>
          <w:bCs/>
        </w:rPr>
        <w:t>diez</w:t>
      </w:r>
      <w:r w:rsidRPr="00235DB6">
        <w:rPr>
          <w:b/>
          <w:bCs/>
        </w:rPr>
        <w:t xml:space="preserve"> días del mes de noviembre de dos mil dieciséis</w:t>
      </w:r>
      <w:r w:rsidRPr="00235DB6">
        <w:t>,</w:t>
      </w:r>
      <w:r w:rsidRPr="00235DB6">
        <w:rPr>
          <w:i/>
        </w:rPr>
        <w:t xml:space="preserve"> </w:t>
      </w:r>
      <w:r w:rsidRPr="00235DB6">
        <w:rPr>
          <w:b/>
          <w:i/>
        </w:rPr>
        <w:t>Año del Bicentenario de la Declaración de la Independencia Nacional</w:t>
      </w:r>
      <w:r w:rsidRPr="00235DB6">
        <w:rPr>
          <w:b/>
        </w:rPr>
        <w:t>,</w:t>
      </w:r>
      <w:r w:rsidRPr="00235DB6">
        <w:t xml:space="preserve"> se reúnen en Audiencia Pública los Señores Ministros </w:t>
      </w:r>
      <w:proofErr w:type="spellStart"/>
      <w:r w:rsidRPr="00235DB6">
        <w:t>Dres</w:t>
      </w:r>
      <w:proofErr w:type="spellEnd"/>
      <w:r w:rsidRPr="00235DB6">
        <w:t>. OMAR ESTEBAN URÍA, HORACIO G. ZAVALA RODRÍGUEZ y LILIA ANA NOVILLO - Miembros del SUPERIOR TRIBUNAL DE JUSTICIA, para dictar sentencia en los autos</w:t>
      </w:r>
      <w:r w:rsidRPr="00235DB6">
        <w:rPr>
          <w:i/>
          <w:iCs/>
        </w:rPr>
        <w:t xml:space="preserve">: </w:t>
      </w:r>
      <w:r w:rsidRPr="00235DB6">
        <w:rPr>
          <w:b/>
          <w:i/>
        </w:rPr>
        <w:t xml:space="preserve">“LUCO JULIO </w:t>
      </w:r>
      <w:r w:rsidR="00677952">
        <w:rPr>
          <w:b/>
          <w:i/>
        </w:rPr>
        <w:t>Á</w:t>
      </w:r>
      <w:r w:rsidRPr="00235DB6">
        <w:rPr>
          <w:b/>
          <w:i/>
        </w:rPr>
        <w:t>NGEL c/ FLORES ROBERTO MARCELO y PASANDI ARIEL ANTONIO – QUERELLA POR CALUMNIAS E INJURIAS – RECURSO DE CASACIÓN”</w:t>
      </w:r>
      <w:r w:rsidRPr="00235DB6">
        <w:rPr>
          <w:b/>
        </w:rPr>
        <w:t xml:space="preserve"> </w:t>
      </w:r>
      <w:r>
        <w:rPr>
          <w:b/>
        </w:rPr>
        <w:t xml:space="preserve">– </w:t>
      </w:r>
      <w:r w:rsidRPr="00235DB6">
        <w:t>IURIX PEX N° 122379/12</w:t>
      </w:r>
      <w:r w:rsidR="00486BBA">
        <w:t xml:space="preserve">.- </w:t>
      </w:r>
    </w:p>
    <w:p w:rsidR="00235DB6" w:rsidRPr="00235DB6" w:rsidRDefault="00235DB6" w:rsidP="00486BBA">
      <w:pPr>
        <w:spacing w:after="0" w:line="360" w:lineRule="auto"/>
        <w:ind w:firstLine="1985"/>
        <w:jc w:val="both"/>
        <w:rPr>
          <w:rFonts w:ascii="Arial" w:eastAsia="Times New Roman" w:hAnsi="Arial" w:cs="Arial"/>
          <w:sz w:val="24"/>
          <w:szCs w:val="24"/>
          <w:lang w:val="es-ES" w:eastAsia="es-ES"/>
        </w:rPr>
      </w:pPr>
      <w:r w:rsidRPr="00235DB6">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235DB6">
        <w:rPr>
          <w:rFonts w:ascii="Arial" w:eastAsia="Times New Roman" w:hAnsi="Arial" w:cs="Arial"/>
          <w:sz w:val="24"/>
          <w:szCs w:val="24"/>
          <w:lang w:val="es-ES" w:eastAsia="es-ES"/>
        </w:rPr>
        <w:t>Dres</w:t>
      </w:r>
      <w:proofErr w:type="spellEnd"/>
      <w:r w:rsidRPr="00235DB6">
        <w:rPr>
          <w:rFonts w:ascii="Arial" w:eastAsia="Times New Roman" w:hAnsi="Arial" w:cs="Arial"/>
          <w:sz w:val="24"/>
          <w:szCs w:val="24"/>
          <w:lang w:val="es-ES" w:eastAsia="es-ES"/>
        </w:rPr>
        <w:t xml:space="preserve">. OMAR ESTEBAN URÍA, HORACIO G. ZAVALA RODRÍGUEZ y LILIA ANA NOVILLO.- </w:t>
      </w:r>
    </w:p>
    <w:p w:rsidR="00761D4B" w:rsidRPr="00235DB6" w:rsidRDefault="00761D4B" w:rsidP="00486BBA">
      <w:pPr>
        <w:spacing w:after="0" w:line="360" w:lineRule="auto"/>
        <w:ind w:firstLine="1985"/>
        <w:jc w:val="both"/>
        <w:rPr>
          <w:rFonts w:ascii="Arial" w:eastAsia="MS Mincho" w:hAnsi="Arial" w:cs="Arial"/>
          <w:sz w:val="24"/>
          <w:szCs w:val="24"/>
        </w:rPr>
      </w:pPr>
      <w:r w:rsidRPr="00235DB6">
        <w:rPr>
          <w:rFonts w:ascii="Arial" w:eastAsia="MS Mincho" w:hAnsi="Arial" w:cs="Arial"/>
          <w:sz w:val="24"/>
          <w:szCs w:val="24"/>
        </w:rPr>
        <w:t>Las cuestiones formuladas y sometidas a decisión del Tribunal son:</w:t>
      </w:r>
    </w:p>
    <w:p w:rsidR="00761D4B" w:rsidRPr="00235DB6" w:rsidRDefault="00761D4B" w:rsidP="00486BBA">
      <w:pPr>
        <w:spacing w:after="0" w:line="360" w:lineRule="auto"/>
        <w:ind w:firstLine="1985"/>
        <w:jc w:val="both"/>
        <w:rPr>
          <w:rFonts w:ascii="Arial" w:hAnsi="Arial" w:cs="Arial"/>
          <w:sz w:val="24"/>
          <w:szCs w:val="24"/>
        </w:rPr>
      </w:pPr>
      <w:r w:rsidRPr="00235DB6">
        <w:rPr>
          <w:rFonts w:ascii="Arial" w:hAnsi="Arial" w:cs="Arial"/>
          <w:sz w:val="24"/>
          <w:szCs w:val="24"/>
        </w:rPr>
        <w:t>I) ¿Es formalmente procedente el Recurso de Casación?</w:t>
      </w:r>
    </w:p>
    <w:p w:rsidR="00761D4B" w:rsidRPr="00235DB6" w:rsidRDefault="00761D4B" w:rsidP="00486BBA">
      <w:pPr>
        <w:spacing w:after="0" w:line="360" w:lineRule="auto"/>
        <w:ind w:firstLine="1985"/>
        <w:jc w:val="both"/>
        <w:rPr>
          <w:rFonts w:ascii="Arial" w:hAnsi="Arial" w:cs="Arial"/>
          <w:sz w:val="24"/>
          <w:szCs w:val="24"/>
        </w:rPr>
      </w:pPr>
      <w:r w:rsidRPr="00235DB6">
        <w:rPr>
          <w:rFonts w:ascii="Arial" w:hAnsi="Arial" w:cs="Arial"/>
          <w:sz w:val="24"/>
          <w:szCs w:val="24"/>
        </w:rPr>
        <w:t>II) ¿Existe en la sentencia recurrida alguna de las causales enumeradas en el art. 428 del C.P.</w:t>
      </w:r>
      <w:r w:rsidR="000E0C31">
        <w:rPr>
          <w:rFonts w:ascii="Arial" w:hAnsi="Arial" w:cs="Arial"/>
          <w:sz w:val="24"/>
          <w:szCs w:val="24"/>
        </w:rPr>
        <w:t xml:space="preserve"> </w:t>
      </w:r>
      <w:proofErr w:type="spellStart"/>
      <w:r w:rsidRPr="00235DB6">
        <w:rPr>
          <w:rFonts w:ascii="Arial" w:hAnsi="Arial" w:cs="Arial"/>
          <w:sz w:val="24"/>
          <w:szCs w:val="24"/>
        </w:rPr>
        <w:t>Crim</w:t>
      </w:r>
      <w:proofErr w:type="spellEnd"/>
      <w:r w:rsidRPr="00235DB6">
        <w:rPr>
          <w:rFonts w:ascii="Arial" w:hAnsi="Arial" w:cs="Arial"/>
          <w:sz w:val="24"/>
          <w:szCs w:val="24"/>
        </w:rPr>
        <w:t>.?</w:t>
      </w:r>
    </w:p>
    <w:p w:rsidR="00761D4B" w:rsidRPr="00235DB6" w:rsidRDefault="00761D4B" w:rsidP="00486BBA">
      <w:pPr>
        <w:spacing w:after="0" w:line="360" w:lineRule="auto"/>
        <w:ind w:firstLine="1985"/>
        <w:jc w:val="both"/>
        <w:rPr>
          <w:rFonts w:ascii="Arial" w:hAnsi="Arial" w:cs="Arial"/>
          <w:sz w:val="24"/>
          <w:szCs w:val="24"/>
        </w:rPr>
      </w:pPr>
      <w:r w:rsidRPr="00235DB6">
        <w:rPr>
          <w:rFonts w:ascii="Arial" w:hAnsi="Arial" w:cs="Arial"/>
          <w:sz w:val="24"/>
          <w:szCs w:val="24"/>
        </w:rPr>
        <w:t>III) Caso afirmativo de la cuestión anterior, ¿</w:t>
      </w:r>
      <w:r w:rsidR="00235DB6">
        <w:rPr>
          <w:rFonts w:ascii="Arial" w:hAnsi="Arial" w:cs="Arial"/>
          <w:sz w:val="24"/>
          <w:szCs w:val="24"/>
        </w:rPr>
        <w:t>C</w:t>
      </w:r>
      <w:r w:rsidRPr="00235DB6">
        <w:rPr>
          <w:rFonts w:ascii="Arial" w:hAnsi="Arial" w:cs="Arial"/>
          <w:sz w:val="24"/>
          <w:szCs w:val="24"/>
        </w:rPr>
        <w:t>uál es la ley a aplicarse o la interpretación que debe hacerse de la ley en el caso en estudio?</w:t>
      </w:r>
    </w:p>
    <w:p w:rsidR="00761D4B" w:rsidRPr="00235DB6" w:rsidRDefault="00761D4B" w:rsidP="00486BBA">
      <w:pPr>
        <w:spacing w:after="0" w:line="360" w:lineRule="auto"/>
        <w:ind w:firstLine="1985"/>
        <w:jc w:val="both"/>
        <w:rPr>
          <w:rFonts w:ascii="Arial" w:hAnsi="Arial" w:cs="Arial"/>
          <w:sz w:val="24"/>
          <w:szCs w:val="24"/>
        </w:rPr>
      </w:pPr>
      <w:r w:rsidRPr="00235DB6">
        <w:rPr>
          <w:rFonts w:ascii="Arial" w:hAnsi="Arial" w:cs="Arial"/>
          <w:sz w:val="24"/>
          <w:szCs w:val="24"/>
        </w:rPr>
        <w:t>IV) ¿Qué resolución corresponde dar al caso en estudio?</w:t>
      </w:r>
    </w:p>
    <w:p w:rsidR="00761D4B" w:rsidRDefault="00761D4B" w:rsidP="00486BBA">
      <w:pPr>
        <w:spacing w:after="0" w:line="360" w:lineRule="auto"/>
        <w:ind w:firstLine="1985"/>
        <w:jc w:val="both"/>
        <w:rPr>
          <w:rFonts w:ascii="Arial" w:hAnsi="Arial" w:cs="Arial"/>
          <w:sz w:val="24"/>
          <w:szCs w:val="24"/>
        </w:rPr>
      </w:pPr>
      <w:r w:rsidRPr="00235DB6">
        <w:rPr>
          <w:rFonts w:ascii="Arial" w:hAnsi="Arial" w:cs="Arial"/>
          <w:sz w:val="24"/>
          <w:szCs w:val="24"/>
        </w:rPr>
        <w:t xml:space="preserve">V) ¿Cuál sobre las costas? </w:t>
      </w:r>
    </w:p>
    <w:p w:rsidR="00486BBA" w:rsidRPr="00235DB6" w:rsidRDefault="00486BBA" w:rsidP="00486BBA">
      <w:pPr>
        <w:spacing w:after="0" w:line="360" w:lineRule="auto"/>
        <w:ind w:firstLine="1985"/>
        <w:jc w:val="both"/>
        <w:rPr>
          <w:rFonts w:ascii="Arial" w:hAnsi="Arial" w:cs="Arial"/>
          <w:sz w:val="24"/>
          <w:szCs w:val="24"/>
        </w:rPr>
      </w:pPr>
    </w:p>
    <w:p w:rsidR="00761D4B" w:rsidRPr="00235DB6" w:rsidRDefault="00761D4B" w:rsidP="00486BBA">
      <w:pPr>
        <w:pStyle w:val="Textoindependiente"/>
        <w:spacing w:line="360" w:lineRule="auto"/>
        <w:rPr>
          <w:rFonts w:ascii="Arial" w:eastAsia="MS Mincho" w:hAnsi="Arial" w:cs="Arial"/>
          <w:sz w:val="24"/>
          <w:szCs w:val="24"/>
        </w:rPr>
      </w:pPr>
      <w:r w:rsidRPr="00235DB6">
        <w:rPr>
          <w:rFonts w:ascii="Arial" w:eastAsia="MS Mincho" w:hAnsi="Arial" w:cs="Arial"/>
          <w:b/>
          <w:bCs/>
          <w:sz w:val="24"/>
          <w:szCs w:val="24"/>
          <w:u w:val="single"/>
        </w:rPr>
        <w:t>A LA PRIMERA CUESTIÓN, el Dr. OMAR</w:t>
      </w:r>
      <w:r w:rsidR="00486BBA">
        <w:rPr>
          <w:rFonts w:ascii="Arial" w:eastAsia="MS Mincho" w:hAnsi="Arial" w:cs="Arial"/>
          <w:b/>
          <w:bCs/>
          <w:sz w:val="24"/>
          <w:szCs w:val="24"/>
          <w:u w:val="single"/>
        </w:rPr>
        <w:t xml:space="preserve"> ESTEBAN URÍ</w:t>
      </w:r>
      <w:r w:rsidRPr="00235DB6">
        <w:rPr>
          <w:rFonts w:ascii="Arial" w:eastAsia="MS Mincho" w:hAnsi="Arial" w:cs="Arial"/>
          <w:b/>
          <w:bCs/>
          <w:sz w:val="24"/>
          <w:szCs w:val="24"/>
          <w:u w:val="single"/>
        </w:rPr>
        <w:t>A</w:t>
      </w:r>
      <w:r w:rsidR="00486BBA">
        <w:rPr>
          <w:rFonts w:ascii="Arial" w:eastAsia="MS Mincho" w:hAnsi="Arial" w:cs="Arial"/>
          <w:b/>
          <w:bCs/>
          <w:sz w:val="24"/>
          <w:szCs w:val="24"/>
          <w:u w:val="single"/>
        </w:rPr>
        <w:t>,</w:t>
      </w:r>
      <w:r w:rsidRPr="00235DB6">
        <w:rPr>
          <w:rFonts w:ascii="Arial" w:eastAsia="MS Mincho" w:hAnsi="Arial" w:cs="Arial"/>
          <w:b/>
          <w:bCs/>
          <w:sz w:val="24"/>
          <w:szCs w:val="24"/>
          <w:u w:val="single"/>
        </w:rPr>
        <w:t xml:space="preserve"> dijo</w:t>
      </w:r>
      <w:r w:rsidRPr="00235DB6">
        <w:rPr>
          <w:rFonts w:ascii="Arial" w:eastAsia="MS Mincho" w:hAnsi="Arial" w:cs="Arial"/>
          <w:b/>
          <w:bCs/>
          <w:sz w:val="24"/>
          <w:szCs w:val="24"/>
        </w:rPr>
        <w:t>:</w:t>
      </w:r>
      <w:r w:rsidRPr="00235DB6">
        <w:rPr>
          <w:rFonts w:ascii="Arial" w:eastAsia="MS Mincho" w:hAnsi="Arial" w:cs="Arial"/>
          <w:sz w:val="24"/>
          <w:szCs w:val="24"/>
        </w:rPr>
        <w:t xml:space="preserve"> </w:t>
      </w:r>
      <w:r w:rsidR="00486BBA">
        <w:rPr>
          <w:rFonts w:ascii="Arial" w:eastAsia="MS Mincho" w:hAnsi="Arial" w:cs="Arial"/>
          <w:sz w:val="24"/>
          <w:szCs w:val="24"/>
        </w:rPr>
        <w:t>1</w:t>
      </w:r>
      <w:r w:rsidR="000E0C31">
        <w:rPr>
          <w:rFonts w:ascii="Arial" w:eastAsia="MS Mincho" w:hAnsi="Arial" w:cs="Arial"/>
          <w:sz w:val="24"/>
          <w:szCs w:val="24"/>
        </w:rPr>
        <w:t>) Que en fecha 02/10/</w:t>
      </w:r>
      <w:r w:rsidRPr="00235DB6">
        <w:rPr>
          <w:rFonts w:ascii="Arial" w:eastAsia="MS Mincho" w:hAnsi="Arial" w:cs="Arial"/>
          <w:sz w:val="24"/>
          <w:szCs w:val="24"/>
        </w:rPr>
        <w:t>15 (fs. 418)</w:t>
      </w:r>
      <w:r w:rsidR="000E0C31">
        <w:rPr>
          <w:rFonts w:ascii="Arial" w:eastAsia="MS Mincho" w:hAnsi="Arial" w:cs="Arial"/>
          <w:sz w:val="24"/>
          <w:szCs w:val="24"/>
        </w:rPr>
        <w:t>,</w:t>
      </w:r>
      <w:r w:rsidRPr="00235DB6">
        <w:rPr>
          <w:rFonts w:ascii="Arial" w:eastAsia="MS Mincho" w:hAnsi="Arial" w:cs="Arial"/>
          <w:sz w:val="24"/>
          <w:szCs w:val="24"/>
        </w:rPr>
        <w:t xml:space="preserve"> se presenta la parte querellante e interpone recurso de casación</w:t>
      </w:r>
      <w:r w:rsidR="000E0C31">
        <w:rPr>
          <w:rFonts w:ascii="Arial" w:eastAsia="MS Mincho" w:hAnsi="Arial" w:cs="Arial"/>
          <w:sz w:val="24"/>
          <w:szCs w:val="24"/>
        </w:rPr>
        <w:t>,</w:t>
      </w:r>
      <w:r w:rsidRPr="00235DB6">
        <w:rPr>
          <w:rFonts w:ascii="Arial" w:eastAsia="MS Mincho" w:hAnsi="Arial" w:cs="Arial"/>
          <w:sz w:val="24"/>
          <w:szCs w:val="24"/>
        </w:rPr>
        <w:t xml:space="preserve"> contra</w:t>
      </w:r>
      <w:r w:rsidR="000E0C31">
        <w:rPr>
          <w:rFonts w:ascii="Arial" w:eastAsia="MS Mincho" w:hAnsi="Arial" w:cs="Arial"/>
          <w:sz w:val="24"/>
          <w:szCs w:val="24"/>
        </w:rPr>
        <w:t xml:space="preserve"> la sentencia N° 15 de fecha 29/</w:t>
      </w:r>
      <w:r w:rsidRPr="00235DB6">
        <w:rPr>
          <w:rFonts w:ascii="Arial" w:eastAsia="MS Mincho" w:hAnsi="Arial" w:cs="Arial"/>
          <w:sz w:val="24"/>
          <w:szCs w:val="24"/>
        </w:rPr>
        <w:t>09</w:t>
      </w:r>
      <w:r w:rsidR="000E0C31">
        <w:rPr>
          <w:rFonts w:ascii="Arial" w:eastAsia="MS Mincho" w:hAnsi="Arial" w:cs="Arial"/>
          <w:sz w:val="24"/>
          <w:szCs w:val="24"/>
        </w:rPr>
        <w:t>/</w:t>
      </w:r>
      <w:r w:rsidRPr="00235DB6">
        <w:rPr>
          <w:rFonts w:ascii="Arial" w:eastAsia="MS Mincho" w:hAnsi="Arial" w:cs="Arial"/>
          <w:sz w:val="24"/>
          <w:szCs w:val="24"/>
        </w:rPr>
        <w:t>15</w:t>
      </w:r>
      <w:r w:rsidR="000E0C31">
        <w:rPr>
          <w:rFonts w:ascii="Arial" w:eastAsia="MS Mincho" w:hAnsi="Arial" w:cs="Arial"/>
          <w:sz w:val="24"/>
          <w:szCs w:val="24"/>
        </w:rPr>
        <w:t xml:space="preserve"> (fs.386/397)</w:t>
      </w:r>
      <w:r w:rsidRPr="00235DB6">
        <w:rPr>
          <w:rFonts w:ascii="Arial" w:eastAsia="MS Mincho" w:hAnsi="Arial" w:cs="Arial"/>
          <w:sz w:val="24"/>
          <w:szCs w:val="24"/>
        </w:rPr>
        <w:t xml:space="preserve"> dictada por la Sra. Juez del Juzgado de Sentencia en lo Penal, Correccional y Contravencional y de Ejecución Penal</w:t>
      </w:r>
      <w:r w:rsidR="000E0C31">
        <w:rPr>
          <w:rFonts w:ascii="Arial" w:eastAsia="MS Mincho" w:hAnsi="Arial" w:cs="Arial"/>
          <w:sz w:val="24"/>
          <w:szCs w:val="24"/>
        </w:rPr>
        <w:t xml:space="preserve"> de la Segunda Circunscripción Judicial</w:t>
      </w:r>
      <w:r w:rsidRPr="00235DB6">
        <w:rPr>
          <w:rFonts w:ascii="Arial" w:eastAsia="MS Mincho" w:hAnsi="Arial" w:cs="Arial"/>
          <w:sz w:val="24"/>
          <w:szCs w:val="24"/>
        </w:rPr>
        <w:t>.</w:t>
      </w:r>
    </w:p>
    <w:p w:rsidR="00761D4B" w:rsidRPr="00235DB6" w:rsidRDefault="000E0C31" w:rsidP="00486BBA">
      <w:pPr>
        <w:pStyle w:val="Textoindependiente"/>
        <w:spacing w:line="360" w:lineRule="auto"/>
        <w:ind w:firstLine="1985"/>
        <w:rPr>
          <w:rFonts w:ascii="Arial" w:eastAsia="MS Mincho" w:hAnsi="Arial" w:cs="Arial"/>
          <w:sz w:val="24"/>
          <w:szCs w:val="24"/>
        </w:rPr>
      </w:pPr>
      <w:r>
        <w:rPr>
          <w:rFonts w:ascii="Arial" w:eastAsia="MS Mincho" w:hAnsi="Arial" w:cs="Arial"/>
          <w:sz w:val="24"/>
          <w:szCs w:val="24"/>
        </w:rPr>
        <w:t>Que en fecha 15/10/</w:t>
      </w:r>
      <w:r w:rsidR="00761D4B" w:rsidRPr="00235DB6">
        <w:rPr>
          <w:rFonts w:ascii="Arial" w:eastAsia="MS Mincho" w:hAnsi="Arial" w:cs="Arial"/>
          <w:sz w:val="24"/>
          <w:szCs w:val="24"/>
        </w:rPr>
        <w:t>15</w:t>
      </w:r>
      <w:r>
        <w:rPr>
          <w:rFonts w:ascii="Arial" w:eastAsia="MS Mincho" w:hAnsi="Arial" w:cs="Arial"/>
          <w:sz w:val="24"/>
          <w:szCs w:val="24"/>
        </w:rPr>
        <w:t>,</w:t>
      </w:r>
      <w:r w:rsidR="00761D4B" w:rsidRPr="00235DB6">
        <w:rPr>
          <w:rFonts w:ascii="Arial" w:eastAsia="MS Mincho" w:hAnsi="Arial" w:cs="Arial"/>
          <w:sz w:val="24"/>
          <w:szCs w:val="24"/>
        </w:rPr>
        <w:t xml:space="preserve"> acompaña los fundamentos del mismo (fs. 435/443 vta.)</w:t>
      </w:r>
      <w:r>
        <w:rPr>
          <w:rFonts w:ascii="Arial" w:eastAsia="MS Mincho" w:hAnsi="Arial" w:cs="Arial"/>
          <w:sz w:val="24"/>
          <w:szCs w:val="24"/>
        </w:rPr>
        <w:t>,</w:t>
      </w:r>
      <w:r w:rsidR="00761D4B" w:rsidRPr="00235DB6">
        <w:rPr>
          <w:rFonts w:ascii="Arial" w:eastAsia="MS Mincho" w:hAnsi="Arial" w:cs="Arial"/>
          <w:sz w:val="24"/>
          <w:szCs w:val="24"/>
        </w:rPr>
        <w:t xml:space="preserve"> en donde luego de referirse al cumplimiento de los requisitos formales</w:t>
      </w:r>
      <w:r>
        <w:rPr>
          <w:rFonts w:ascii="Arial" w:eastAsia="MS Mincho" w:hAnsi="Arial" w:cs="Arial"/>
          <w:sz w:val="24"/>
          <w:szCs w:val="24"/>
        </w:rPr>
        <w:t>,</w:t>
      </w:r>
      <w:r w:rsidR="00761D4B" w:rsidRPr="00235DB6">
        <w:rPr>
          <w:rFonts w:ascii="Arial" w:eastAsia="MS Mincho" w:hAnsi="Arial" w:cs="Arial"/>
          <w:sz w:val="24"/>
          <w:szCs w:val="24"/>
        </w:rPr>
        <w:t xml:space="preserve"> expresa que se ha empleado una norma que no corresponde</w:t>
      </w:r>
      <w:r>
        <w:rPr>
          <w:rFonts w:ascii="Arial" w:eastAsia="MS Mincho" w:hAnsi="Arial" w:cs="Arial"/>
          <w:sz w:val="24"/>
          <w:szCs w:val="24"/>
        </w:rPr>
        <w:t>,</w:t>
      </w:r>
      <w:r w:rsidR="00761D4B" w:rsidRPr="00235DB6">
        <w:rPr>
          <w:rFonts w:ascii="Arial" w:eastAsia="MS Mincho" w:hAnsi="Arial" w:cs="Arial"/>
          <w:sz w:val="24"/>
          <w:szCs w:val="24"/>
        </w:rPr>
        <w:t xml:space="preserve"> en cuanto </w:t>
      </w:r>
      <w:r w:rsidR="00761D4B" w:rsidRPr="00235DB6">
        <w:rPr>
          <w:rFonts w:ascii="Arial" w:eastAsia="MS Mincho" w:hAnsi="Arial" w:cs="Arial"/>
          <w:sz w:val="24"/>
          <w:szCs w:val="24"/>
        </w:rPr>
        <w:lastRenderedPageBreak/>
        <w:t>se ha aplicado el Art. 1 del Código de Procedimiento en lo Criminal y en consecuencia de dicha incorrecta interpretación</w:t>
      </w:r>
      <w:r>
        <w:rPr>
          <w:rFonts w:ascii="Arial" w:eastAsia="MS Mincho" w:hAnsi="Arial" w:cs="Arial"/>
          <w:sz w:val="24"/>
          <w:szCs w:val="24"/>
        </w:rPr>
        <w:t>,</w:t>
      </w:r>
      <w:r w:rsidR="00761D4B" w:rsidRPr="00235DB6">
        <w:rPr>
          <w:rFonts w:ascii="Arial" w:eastAsia="MS Mincho" w:hAnsi="Arial" w:cs="Arial"/>
          <w:sz w:val="24"/>
          <w:szCs w:val="24"/>
        </w:rPr>
        <w:t xml:space="preserve"> se ha dejad</w:t>
      </w:r>
      <w:r>
        <w:rPr>
          <w:rFonts w:ascii="Arial" w:eastAsia="MS Mincho" w:hAnsi="Arial" w:cs="Arial"/>
          <w:sz w:val="24"/>
          <w:szCs w:val="24"/>
        </w:rPr>
        <w:t>o de aplicar Art. 110 del C.P. a</w:t>
      </w:r>
      <w:r w:rsidR="00761D4B" w:rsidRPr="00235DB6">
        <w:rPr>
          <w:rFonts w:ascii="Arial" w:eastAsia="MS Mincho" w:hAnsi="Arial" w:cs="Arial"/>
          <w:sz w:val="24"/>
          <w:szCs w:val="24"/>
        </w:rPr>
        <w:t>rgentino.</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Manifiesta</w:t>
      </w:r>
      <w:r w:rsidR="000E0C31">
        <w:rPr>
          <w:rFonts w:ascii="Arial" w:eastAsia="MS Mincho" w:hAnsi="Arial" w:cs="Arial"/>
          <w:sz w:val="24"/>
          <w:szCs w:val="24"/>
        </w:rPr>
        <w:t>,</w:t>
      </w:r>
      <w:r w:rsidRPr="00235DB6">
        <w:rPr>
          <w:rFonts w:ascii="Arial" w:eastAsia="MS Mincho" w:hAnsi="Arial" w:cs="Arial"/>
          <w:sz w:val="24"/>
          <w:szCs w:val="24"/>
        </w:rPr>
        <w:t xml:space="preserve"> que la Sra. Juez ha incorporado al Art. 110 del C.P un requisito de tipo</w:t>
      </w:r>
      <w:r w:rsidR="000E0C31">
        <w:rPr>
          <w:rFonts w:ascii="Arial" w:eastAsia="MS Mincho" w:hAnsi="Arial" w:cs="Arial"/>
          <w:sz w:val="24"/>
          <w:szCs w:val="24"/>
        </w:rPr>
        <w:t>,</w:t>
      </w:r>
      <w:r w:rsidRPr="00235DB6">
        <w:rPr>
          <w:rFonts w:ascii="Arial" w:eastAsia="MS Mincho" w:hAnsi="Arial" w:cs="Arial"/>
          <w:sz w:val="24"/>
          <w:szCs w:val="24"/>
        </w:rPr>
        <w:t xml:space="preserve"> que la norma no tiene</w:t>
      </w:r>
      <w:r w:rsidR="000E0C31">
        <w:rPr>
          <w:rFonts w:ascii="Arial" w:eastAsia="MS Mincho" w:hAnsi="Arial" w:cs="Arial"/>
          <w:sz w:val="24"/>
          <w:szCs w:val="24"/>
        </w:rPr>
        <w:t>,</w:t>
      </w:r>
      <w:r w:rsidRPr="00235DB6">
        <w:rPr>
          <w:rFonts w:ascii="Arial" w:eastAsia="MS Mincho" w:hAnsi="Arial" w:cs="Arial"/>
          <w:sz w:val="24"/>
          <w:szCs w:val="24"/>
        </w:rPr>
        <w:t xml:space="preserve"> y por el</w:t>
      </w:r>
      <w:r w:rsidR="000E0C31">
        <w:rPr>
          <w:rFonts w:ascii="Arial" w:eastAsia="MS Mincho" w:hAnsi="Arial" w:cs="Arial"/>
          <w:sz w:val="24"/>
          <w:szCs w:val="24"/>
        </w:rPr>
        <w:t xml:space="preserve">lo incurre en causal del inc. </w:t>
      </w:r>
      <w:proofErr w:type="gramStart"/>
      <w:r w:rsidR="000E0C31">
        <w:rPr>
          <w:rFonts w:ascii="Arial" w:eastAsia="MS Mincho" w:hAnsi="Arial" w:cs="Arial"/>
          <w:sz w:val="24"/>
          <w:szCs w:val="24"/>
        </w:rPr>
        <w:t>a</w:t>
      </w:r>
      <w:proofErr w:type="gramEnd"/>
      <w:r w:rsidRPr="00235DB6">
        <w:rPr>
          <w:rFonts w:ascii="Arial" w:eastAsia="MS Mincho" w:hAnsi="Arial" w:cs="Arial"/>
          <w:sz w:val="24"/>
          <w:szCs w:val="24"/>
        </w:rPr>
        <w:t>.</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Agrega</w:t>
      </w:r>
      <w:r w:rsidR="000E0C31">
        <w:rPr>
          <w:rFonts w:ascii="Arial" w:eastAsia="MS Mincho" w:hAnsi="Arial" w:cs="Arial"/>
          <w:sz w:val="24"/>
          <w:szCs w:val="24"/>
        </w:rPr>
        <w:t>,</w:t>
      </w:r>
      <w:r w:rsidRPr="00235DB6">
        <w:rPr>
          <w:rFonts w:ascii="Arial" w:eastAsia="MS Mincho" w:hAnsi="Arial" w:cs="Arial"/>
          <w:sz w:val="24"/>
          <w:szCs w:val="24"/>
        </w:rPr>
        <w:t xml:space="preserve"> que también se ha interpretado erróneamente una norma legal</w:t>
      </w:r>
      <w:r w:rsidR="000E0C31">
        <w:rPr>
          <w:rFonts w:ascii="Arial" w:eastAsia="MS Mincho" w:hAnsi="Arial" w:cs="Arial"/>
          <w:sz w:val="24"/>
          <w:szCs w:val="24"/>
        </w:rPr>
        <w:t>,</w:t>
      </w:r>
      <w:r w:rsidRPr="00235DB6">
        <w:rPr>
          <w:rFonts w:ascii="Arial" w:eastAsia="MS Mincho" w:hAnsi="Arial" w:cs="Arial"/>
          <w:sz w:val="24"/>
          <w:szCs w:val="24"/>
        </w:rPr>
        <w:t xml:space="preserve"> puesto que otorga el benef</w:t>
      </w:r>
      <w:r w:rsidR="00694A9B">
        <w:rPr>
          <w:rFonts w:ascii="Arial" w:eastAsia="MS Mincho" w:hAnsi="Arial" w:cs="Arial"/>
          <w:sz w:val="24"/>
          <w:szCs w:val="24"/>
        </w:rPr>
        <w:t>icio de la duda a los imputados;</w:t>
      </w:r>
      <w:r w:rsidRPr="00235DB6">
        <w:rPr>
          <w:rFonts w:ascii="Arial" w:eastAsia="MS Mincho" w:hAnsi="Arial" w:cs="Arial"/>
          <w:sz w:val="24"/>
          <w:szCs w:val="24"/>
        </w:rPr>
        <w:t xml:space="preserve"> cuando la intención de injuriar no ha</w:t>
      </w:r>
      <w:r w:rsidR="000E0C31">
        <w:rPr>
          <w:rFonts w:ascii="Arial" w:eastAsia="MS Mincho" w:hAnsi="Arial" w:cs="Arial"/>
          <w:sz w:val="24"/>
          <w:szCs w:val="24"/>
        </w:rPr>
        <w:t xml:space="preserve"> sido vehementemente deliberada,</w:t>
      </w:r>
      <w:r w:rsidRPr="00235DB6">
        <w:rPr>
          <w:rFonts w:ascii="Arial" w:eastAsia="MS Mincho" w:hAnsi="Arial" w:cs="Arial"/>
          <w:sz w:val="24"/>
          <w:szCs w:val="24"/>
        </w:rPr>
        <w:t xml:space="preserve"> por lo que pide no se aplique el Art. 1 del C.P.</w:t>
      </w:r>
      <w:r w:rsidR="000E0C31">
        <w:rPr>
          <w:rFonts w:ascii="Arial" w:eastAsia="MS Mincho" w:hAnsi="Arial" w:cs="Arial"/>
          <w:sz w:val="24"/>
          <w:szCs w:val="24"/>
        </w:rPr>
        <w:t xml:space="preserve"> </w:t>
      </w:r>
      <w:proofErr w:type="spellStart"/>
      <w:r w:rsidRPr="00235DB6">
        <w:rPr>
          <w:rFonts w:ascii="Arial" w:eastAsia="MS Mincho" w:hAnsi="Arial" w:cs="Arial"/>
          <w:sz w:val="24"/>
          <w:szCs w:val="24"/>
        </w:rPr>
        <w:t>Crim</w:t>
      </w:r>
      <w:proofErr w:type="spellEnd"/>
      <w:r w:rsidR="000E0C31">
        <w:rPr>
          <w:rFonts w:ascii="Arial" w:eastAsia="MS Mincho" w:hAnsi="Arial" w:cs="Arial"/>
          <w:sz w:val="24"/>
          <w:szCs w:val="24"/>
        </w:rPr>
        <w:t>.</w:t>
      </w:r>
      <w:r w:rsidRPr="00235DB6">
        <w:rPr>
          <w:rFonts w:ascii="Arial" w:eastAsia="MS Mincho" w:hAnsi="Arial" w:cs="Arial"/>
          <w:sz w:val="24"/>
          <w:szCs w:val="24"/>
        </w:rPr>
        <w:t xml:space="preserve"> </w:t>
      </w:r>
      <w:proofErr w:type="gramStart"/>
      <w:r w:rsidRPr="00235DB6">
        <w:rPr>
          <w:rFonts w:ascii="Arial" w:eastAsia="MS Mincho" w:hAnsi="Arial" w:cs="Arial"/>
          <w:sz w:val="24"/>
          <w:szCs w:val="24"/>
        </w:rPr>
        <w:t>y</w:t>
      </w:r>
      <w:proofErr w:type="gramEnd"/>
      <w:r w:rsidRPr="00235DB6">
        <w:rPr>
          <w:rFonts w:ascii="Arial" w:eastAsia="MS Mincho" w:hAnsi="Arial" w:cs="Arial"/>
          <w:sz w:val="24"/>
          <w:szCs w:val="24"/>
        </w:rPr>
        <w:t xml:space="preserve"> se aplique correctamente el Art. 110 del C.P.</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Expone que los agravios irreparables</w:t>
      </w:r>
      <w:r w:rsidR="000E0C31">
        <w:rPr>
          <w:rFonts w:ascii="Arial" w:eastAsia="MS Mincho" w:hAnsi="Arial" w:cs="Arial"/>
          <w:sz w:val="24"/>
          <w:szCs w:val="24"/>
        </w:rPr>
        <w:t>,</w:t>
      </w:r>
      <w:r w:rsidRPr="00235DB6">
        <w:rPr>
          <w:rFonts w:ascii="Arial" w:eastAsia="MS Mincho" w:hAnsi="Arial" w:cs="Arial"/>
          <w:sz w:val="24"/>
          <w:szCs w:val="24"/>
        </w:rPr>
        <w:t xml:space="preserve"> que dan fundamento al Recurso</w:t>
      </w:r>
      <w:r w:rsidR="000E0C31">
        <w:rPr>
          <w:rFonts w:ascii="Arial" w:eastAsia="MS Mincho" w:hAnsi="Arial" w:cs="Arial"/>
          <w:sz w:val="24"/>
          <w:szCs w:val="24"/>
        </w:rPr>
        <w:t xml:space="preserve">, </w:t>
      </w:r>
      <w:r w:rsidR="00694A9B">
        <w:rPr>
          <w:rFonts w:ascii="Arial" w:eastAsia="MS Mincho" w:hAnsi="Arial" w:cs="Arial"/>
          <w:sz w:val="24"/>
          <w:szCs w:val="24"/>
        </w:rPr>
        <w:t>s</w:t>
      </w:r>
      <w:r w:rsidRPr="00235DB6">
        <w:rPr>
          <w:rFonts w:ascii="Arial" w:eastAsia="MS Mincho" w:hAnsi="Arial" w:cs="Arial"/>
          <w:sz w:val="24"/>
          <w:szCs w:val="24"/>
        </w:rPr>
        <w:t>e producen en primer lugar</w:t>
      </w:r>
      <w:r w:rsidR="000E0C31">
        <w:rPr>
          <w:rFonts w:ascii="Arial" w:eastAsia="MS Mincho" w:hAnsi="Arial" w:cs="Arial"/>
          <w:sz w:val="24"/>
          <w:szCs w:val="24"/>
        </w:rPr>
        <w:t>,</w:t>
      </w:r>
      <w:r w:rsidRPr="00235DB6">
        <w:rPr>
          <w:rFonts w:ascii="Arial" w:eastAsia="MS Mincho" w:hAnsi="Arial" w:cs="Arial"/>
          <w:sz w:val="24"/>
          <w:szCs w:val="24"/>
        </w:rPr>
        <w:t xml:space="preserve"> en el último párrafo del considerando N° 6, pues les admite como excusas</w:t>
      </w:r>
      <w:r w:rsidR="00694A9B">
        <w:rPr>
          <w:rFonts w:ascii="Arial" w:eastAsia="MS Mincho" w:hAnsi="Arial" w:cs="Arial"/>
          <w:sz w:val="24"/>
          <w:szCs w:val="24"/>
        </w:rPr>
        <w:t>,</w:t>
      </w:r>
      <w:r w:rsidRPr="00235DB6">
        <w:rPr>
          <w:rFonts w:ascii="Arial" w:eastAsia="MS Mincho" w:hAnsi="Arial" w:cs="Arial"/>
          <w:sz w:val="24"/>
          <w:szCs w:val="24"/>
        </w:rPr>
        <w:t xml:space="preserve"> que ambos en sus declaraciones han dicho que no tenían intenciones de injuriar</w:t>
      </w:r>
      <w:r w:rsidR="00694A9B">
        <w:rPr>
          <w:rFonts w:ascii="Arial" w:eastAsia="MS Mincho" w:hAnsi="Arial" w:cs="Arial"/>
          <w:sz w:val="24"/>
          <w:szCs w:val="24"/>
        </w:rPr>
        <w:t>,</w:t>
      </w:r>
      <w:r w:rsidRPr="00235DB6">
        <w:rPr>
          <w:rFonts w:ascii="Arial" w:eastAsia="MS Mincho" w:hAnsi="Arial" w:cs="Arial"/>
          <w:sz w:val="24"/>
          <w:szCs w:val="24"/>
        </w:rPr>
        <w:t xml:space="preserve"> y aplicaría la doctrina y precedentes</w:t>
      </w:r>
      <w:r w:rsidR="00694A9B">
        <w:rPr>
          <w:rFonts w:ascii="Arial" w:eastAsia="MS Mincho" w:hAnsi="Arial" w:cs="Arial"/>
          <w:sz w:val="24"/>
          <w:szCs w:val="24"/>
        </w:rPr>
        <w:t>,</w:t>
      </w:r>
      <w:r w:rsidRPr="00235DB6">
        <w:rPr>
          <w:rFonts w:ascii="Arial" w:eastAsia="MS Mincho" w:hAnsi="Arial" w:cs="Arial"/>
          <w:sz w:val="24"/>
          <w:szCs w:val="24"/>
        </w:rPr>
        <w:t xml:space="preserve"> que refiere que la injuria es inexistente</w:t>
      </w:r>
      <w:r w:rsidR="00694A9B">
        <w:rPr>
          <w:rFonts w:ascii="Arial" w:eastAsia="MS Mincho" w:hAnsi="Arial" w:cs="Arial"/>
          <w:sz w:val="24"/>
          <w:szCs w:val="24"/>
        </w:rPr>
        <w:t>,</w:t>
      </w:r>
      <w:r w:rsidRPr="00235DB6">
        <w:rPr>
          <w:rFonts w:ascii="Arial" w:eastAsia="MS Mincho" w:hAnsi="Arial" w:cs="Arial"/>
          <w:sz w:val="24"/>
          <w:szCs w:val="24"/>
        </w:rPr>
        <w:t xml:space="preserve"> sino media propósito de deshonrar o desacreditar y que para justificar su fallo absolutorio dice</w:t>
      </w:r>
      <w:r w:rsidR="00694A9B">
        <w:rPr>
          <w:rFonts w:ascii="Arial" w:eastAsia="MS Mincho" w:hAnsi="Arial" w:cs="Arial"/>
          <w:sz w:val="24"/>
          <w:szCs w:val="24"/>
        </w:rPr>
        <w:t>,</w:t>
      </w:r>
      <w:r w:rsidRPr="00235DB6">
        <w:rPr>
          <w:rFonts w:ascii="Arial" w:eastAsia="MS Mincho" w:hAnsi="Arial" w:cs="Arial"/>
          <w:sz w:val="24"/>
          <w:szCs w:val="24"/>
        </w:rPr>
        <w:t xml:space="preserve"> que al interponerse una querella</w:t>
      </w:r>
      <w:r w:rsidR="00694A9B">
        <w:rPr>
          <w:rFonts w:ascii="Arial" w:eastAsia="MS Mincho" w:hAnsi="Arial" w:cs="Arial"/>
          <w:sz w:val="24"/>
          <w:szCs w:val="24"/>
        </w:rPr>
        <w:t>, la misma debe versar</w:t>
      </w:r>
      <w:r w:rsidRPr="00235DB6">
        <w:rPr>
          <w:rFonts w:ascii="Arial" w:eastAsia="MS Mincho" w:hAnsi="Arial" w:cs="Arial"/>
          <w:sz w:val="24"/>
          <w:szCs w:val="24"/>
        </w:rPr>
        <w:t xml:space="preserve"> sobre hechos actuales y </w:t>
      </w:r>
      <w:r w:rsidR="00694A9B">
        <w:rPr>
          <w:rFonts w:ascii="Arial" w:eastAsia="MS Mincho" w:hAnsi="Arial" w:cs="Arial"/>
          <w:sz w:val="24"/>
          <w:szCs w:val="24"/>
        </w:rPr>
        <w:t>que el querellante recién intimó</w:t>
      </w:r>
      <w:r w:rsidRPr="00235DB6">
        <w:rPr>
          <w:rFonts w:ascii="Arial" w:eastAsia="MS Mincho" w:hAnsi="Arial" w:cs="Arial"/>
          <w:sz w:val="24"/>
          <w:szCs w:val="24"/>
        </w:rPr>
        <w:t xml:space="preserve"> a los querellados</w:t>
      </w:r>
      <w:r w:rsidR="00694A9B">
        <w:rPr>
          <w:rFonts w:ascii="Arial" w:eastAsia="MS Mincho" w:hAnsi="Arial" w:cs="Arial"/>
          <w:sz w:val="24"/>
          <w:szCs w:val="24"/>
        </w:rPr>
        <w:t>,</w:t>
      </w:r>
      <w:r w:rsidRPr="00235DB6">
        <w:rPr>
          <w:rFonts w:ascii="Arial" w:eastAsia="MS Mincho" w:hAnsi="Arial" w:cs="Arial"/>
          <w:sz w:val="24"/>
          <w:szCs w:val="24"/>
        </w:rPr>
        <w:t xml:space="preserve"> a rectificarse de sus dichos a tres meses de ocurrido </w:t>
      </w:r>
      <w:r w:rsidR="00694A9B">
        <w:rPr>
          <w:rFonts w:ascii="Arial" w:eastAsia="MS Mincho" w:hAnsi="Arial" w:cs="Arial"/>
          <w:sz w:val="24"/>
          <w:szCs w:val="24"/>
        </w:rPr>
        <w:t>e inició querella a los 6 meses;</w:t>
      </w:r>
      <w:r w:rsidRPr="00235DB6">
        <w:rPr>
          <w:rFonts w:ascii="Arial" w:eastAsia="MS Mincho" w:hAnsi="Arial" w:cs="Arial"/>
          <w:sz w:val="24"/>
          <w:szCs w:val="24"/>
        </w:rPr>
        <w:t xml:space="preserve"> con lo cual concluye que el Sr. Luco no tomo la situación vivida en diciembre de 2011</w:t>
      </w:r>
      <w:r w:rsidR="00694A9B">
        <w:rPr>
          <w:rFonts w:ascii="Arial" w:eastAsia="MS Mincho" w:hAnsi="Arial" w:cs="Arial"/>
          <w:sz w:val="24"/>
          <w:szCs w:val="24"/>
        </w:rPr>
        <w:t>,</w:t>
      </w:r>
      <w:r w:rsidRPr="00235DB6">
        <w:rPr>
          <w:rFonts w:ascii="Arial" w:eastAsia="MS Mincho" w:hAnsi="Arial" w:cs="Arial"/>
          <w:sz w:val="24"/>
          <w:szCs w:val="24"/>
        </w:rPr>
        <w:t xml:space="preserve"> como ofensa a su honor.</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Expresa que para justificar la absolución</w:t>
      </w:r>
      <w:r w:rsidR="00694A9B">
        <w:rPr>
          <w:rFonts w:ascii="Arial" w:eastAsia="MS Mincho" w:hAnsi="Arial" w:cs="Arial"/>
          <w:sz w:val="24"/>
          <w:szCs w:val="24"/>
        </w:rPr>
        <w:t>,</w:t>
      </w:r>
      <w:r w:rsidRPr="00235DB6">
        <w:rPr>
          <w:rFonts w:ascii="Arial" w:eastAsia="MS Mincho" w:hAnsi="Arial" w:cs="Arial"/>
          <w:sz w:val="24"/>
          <w:szCs w:val="24"/>
        </w:rPr>
        <w:t xml:space="preserve"> la Sra. Juez considera que los testimonios aportados no fueron suficientes</w:t>
      </w:r>
      <w:r w:rsidR="00694A9B">
        <w:rPr>
          <w:rFonts w:ascii="Arial" w:eastAsia="MS Mincho" w:hAnsi="Arial" w:cs="Arial"/>
          <w:sz w:val="24"/>
          <w:szCs w:val="24"/>
        </w:rPr>
        <w:t>,</w:t>
      </w:r>
      <w:r w:rsidRPr="00235DB6">
        <w:rPr>
          <w:rFonts w:ascii="Arial" w:eastAsia="MS Mincho" w:hAnsi="Arial" w:cs="Arial"/>
          <w:sz w:val="24"/>
          <w:szCs w:val="24"/>
        </w:rPr>
        <w:t xml:space="preserve"> ni capaces de determinar </w:t>
      </w:r>
      <w:r w:rsidR="007170E6" w:rsidRPr="00235DB6">
        <w:rPr>
          <w:rFonts w:ascii="Arial" w:eastAsia="MS Mincho" w:hAnsi="Arial" w:cs="Arial"/>
          <w:sz w:val="24"/>
          <w:szCs w:val="24"/>
        </w:rPr>
        <w:t>cuáles</w:t>
      </w:r>
      <w:r w:rsidRPr="00235DB6">
        <w:rPr>
          <w:rFonts w:ascii="Arial" w:eastAsia="MS Mincho" w:hAnsi="Arial" w:cs="Arial"/>
          <w:sz w:val="24"/>
          <w:szCs w:val="24"/>
        </w:rPr>
        <w:t xml:space="preserve"> fueron las palabras y si eran de carácter agraviante, lo que sostiene, no puede admitirse bajo ningún punto de vista de razonabilidad</w:t>
      </w:r>
      <w:r w:rsidR="00694A9B">
        <w:rPr>
          <w:rFonts w:ascii="Arial" w:eastAsia="MS Mincho" w:hAnsi="Arial" w:cs="Arial"/>
          <w:sz w:val="24"/>
          <w:szCs w:val="24"/>
        </w:rPr>
        <w:t>, que un Magistrado esté</w:t>
      </w:r>
      <w:r w:rsidRPr="00235DB6">
        <w:rPr>
          <w:rFonts w:ascii="Arial" w:eastAsia="MS Mincho" w:hAnsi="Arial" w:cs="Arial"/>
          <w:sz w:val="24"/>
          <w:szCs w:val="24"/>
        </w:rPr>
        <w:t xml:space="preserve"> afirmando en un fallo judicial en lo penal</w:t>
      </w:r>
      <w:r w:rsidR="00694A9B">
        <w:rPr>
          <w:rFonts w:ascii="Arial" w:eastAsia="MS Mincho" w:hAnsi="Arial" w:cs="Arial"/>
          <w:sz w:val="24"/>
          <w:szCs w:val="24"/>
        </w:rPr>
        <w:t>,</w:t>
      </w:r>
      <w:r w:rsidRPr="00235DB6">
        <w:rPr>
          <w:rFonts w:ascii="Arial" w:eastAsia="MS Mincho" w:hAnsi="Arial" w:cs="Arial"/>
          <w:sz w:val="24"/>
          <w:szCs w:val="24"/>
        </w:rPr>
        <w:t xml:space="preserve"> que no encuentra probadas las palabras dichas por los querellados, cuando literalmente se han expresado los testigos y han dicho lo que han dicho.</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Advierte que la Sra. Magistrada</w:t>
      </w:r>
      <w:r w:rsidR="00694A9B">
        <w:rPr>
          <w:rFonts w:ascii="Arial" w:eastAsia="MS Mincho" w:hAnsi="Arial" w:cs="Arial"/>
          <w:sz w:val="24"/>
          <w:szCs w:val="24"/>
        </w:rPr>
        <w:t>,</w:t>
      </w:r>
      <w:r w:rsidRPr="00235DB6">
        <w:rPr>
          <w:rFonts w:ascii="Arial" w:eastAsia="MS Mincho" w:hAnsi="Arial" w:cs="Arial"/>
          <w:sz w:val="24"/>
          <w:szCs w:val="24"/>
        </w:rPr>
        <w:t xml:space="preserve"> trata de descalificar los testigos cotejando sus testimonios</w:t>
      </w:r>
      <w:r w:rsidR="00694A9B">
        <w:rPr>
          <w:rFonts w:ascii="Arial" w:eastAsia="MS Mincho" w:hAnsi="Arial" w:cs="Arial"/>
          <w:sz w:val="24"/>
          <w:szCs w:val="24"/>
        </w:rPr>
        <w:t>,</w:t>
      </w:r>
      <w:r w:rsidRPr="00235DB6">
        <w:rPr>
          <w:rFonts w:ascii="Arial" w:eastAsia="MS Mincho" w:hAnsi="Arial" w:cs="Arial"/>
          <w:sz w:val="24"/>
          <w:szCs w:val="24"/>
        </w:rPr>
        <w:t xml:space="preserve"> con los que esas mismas personas dijeron en el juicio por amenazas q</w:t>
      </w:r>
      <w:r w:rsidR="00694A9B">
        <w:rPr>
          <w:rFonts w:ascii="Arial" w:eastAsia="MS Mincho" w:hAnsi="Arial" w:cs="Arial"/>
          <w:sz w:val="24"/>
          <w:szCs w:val="24"/>
        </w:rPr>
        <w:t>ue ha sido ofrecido como prueba;</w:t>
      </w:r>
      <w:r w:rsidRPr="00235DB6">
        <w:rPr>
          <w:rFonts w:ascii="Arial" w:eastAsia="MS Mincho" w:hAnsi="Arial" w:cs="Arial"/>
          <w:sz w:val="24"/>
          <w:szCs w:val="24"/>
        </w:rPr>
        <w:t xml:space="preserve"> </w:t>
      </w:r>
      <w:r w:rsidR="00694A9B">
        <w:rPr>
          <w:rFonts w:ascii="Arial" w:eastAsia="MS Mincho" w:hAnsi="Arial" w:cs="Arial"/>
          <w:sz w:val="24"/>
          <w:szCs w:val="24"/>
        </w:rPr>
        <w:t xml:space="preserve">remarcando </w:t>
      </w:r>
      <w:r w:rsidR="00694A9B" w:rsidRPr="00BF3A32">
        <w:rPr>
          <w:rFonts w:ascii="Arial" w:eastAsia="MS Mincho" w:hAnsi="Arial" w:cs="Arial"/>
          <w:sz w:val="24"/>
          <w:szCs w:val="24"/>
        </w:rPr>
        <w:t>que</w:t>
      </w:r>
      <w:r w:rsidR="000772AB" w:rsidRPr="00BF3A32">
        <w:rPr>
          <w:rFonts w:ascii="Arial" w:eastAsia="MS Mincho" w:hAnsi="Arial" w:cs="Arial"/>
          <w:sz w:val="24"/>
          <w:szCs w:val="24"/>
        </w:rPr>
        <w:t xml:space="preserve"> hay</w:t>
      </w:r>
      <w:r w:rsidR="00694A9B" w:rsidRPr="00BF3A32">
        <w:rPr>
          <w:rFonts w:ascii="Arial" w:eastAsia="MS Mincho" w:hAnsi="Arial" w:cs="Arial"/>
          <w:sz w:val="24"/>
          <w:szCs w:val="24"/>
        </w:rPr>
        <w:t xml:space="preserve"> diferencia</w:t>
      </w:r>
      <w:r w:rsidRPr="00BF3A32">
        <w:rPr>
          <w:rFonts w:ascii="Arial" w:eastAsia="MS Mincho" w:hAnsi="Arial" w:cs="Arial"/>
          <w:sz w:val="24"/>
          <w:szCs w:val="24"/>
        </w:rPr>
        <w:t xml:space="preserve"> </w:t>
      </w:r>
      <w:r w:rsidR="000772AB" w:rsidRPr="00BF3A32">
        <w:rPr>
          <w:rFonts w:ascii="Arial" w:eastAsia="MS Mincho" w:hAnsi="Arial" w:cs="Arial"/>
          <w:sz w:val="24"/>
          <w:szCs w:val="24"/>
        </w:rPr>
        <w:t>entre</w:t>
      </w:r>
      <w:r w:rsidRPr="00BF3A32">
        <w:rPr>
          <w:rFonts w:ascii="Arial" w:eastAsia="MS Mincho" w:hAnsi="Arial" w:cs="Arial"/>
          <w:sz w:val="24"/>
          <w:szCs w:val="24"/>
        </w:rPr>
        <w:t xml:space="preserve"> lo dicho en una u otra oportunidad, pero advierte que esta parte</w:t>
      </w:r>
      <w:r w:rsidRPr="00235DB6">
        <w:rPr>
          <w:rFonts w:ascii="Arial" w:eastAsia="MS Mincho" w:hAnsi="Arial" w:cs="Arial"/>
          <w:sz w:val="24"/>
          <w:szCs w:val="24"/>
        </w:rPr>
        <w:t xml:space="preserve"> </w:t>
      </w:r>
      <w:r w:rsidRPr="00235DB6">
        <w:rPr>
          <w:rFonts w:ascii="Arial" w:eastAsia="MS Mincho" w:hAnsi="Arial" w:cs="Arial"/>
          <w:sz w:val="24"/>
          <w:szCs w:val="24"/>
        </w:rPr>
        <w:lastRenderedPageBreak/>
        <w:t>que, en el juicio por amenazas</w:t>
      </w:r>
      <w:r w:rsidR="000772AB">
        <w:rPr>
          <w:rFonts w:ascii="Arial" w:eastAsia="MS Mincho" w:hAnsi="Arial" w:cs="Arial"/>
          <w:sz w:val="24"/>
          <w:szCs w:val="24"/>
        </w:rPr>
        <w:t>,</w:t>
      </w:r>
      <w:r w:rsidRPr="00235DB6">
        <w:rPr>
          <w:rFonts w:ascii="Arial" w:eastAsia="MS Mincho" w:hAnsi="Arial" w:cs="Arial"/>
          <w:sz w:val="24"/>
          <w:szCs w:val="24"/>
        </w:rPr>
        <w:t xml:space="preserve"> el requerimiento al testigo era saber </w:t>
      </w:r>
      <w:r w:rsidR="001D0B6D" w:rsidRPr="00235DB6">
        <w:rPr>
          <w:rFonts w:ascii="Arial" w:eastAsia="MS Mincho" w:hAnsi="Arial" w:cs="Arial"/>
          <w:sz w:val="24"/>
          <w:szCs w:val="24"/>
        </w:rPr>
        <w:t>cuáles</w:t>
      </w:r>
      <w:r w:rsidRPr="00235DB6">
        <w:rPr>
          <w:rFonts w:ascii="Arial" w:eastAsia="MS Mincho" w:hAnsi="Arial" w:cs="Arial"/>
          <w:sz w:val="24"/>
          <w:szCs w:val="24"/>
        </w:rPr>
        <w:t xml:space="preserve"> habían sido las frases amenazantes conforme el objeto del juicio.</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Alega que esa descalificación de testimonios</w:t>
      </w:r>
      <w:r w:rsidR="000772AB">
        <w:rPr>
          <w:rFonts w:ascii="Arial" w:eastAsia="MS Mincho" w:hAnsi="Arial" w:cs="Arial"/>
          <w:sz w:val="24"/>
          <w:szCs w:val="24"/>
        </w:rPr>
        <w:t>,</w:t>
      </w:r>
      <w:r w:rsidRPr="00235DB6">
        <w:rPr>
          <w:rFonts w:ascii="Arial" w:eastAsia="MS Mincho" w:hAnsi="Arial" w:cs="Arial"/>
          <w:sz w:val="24"/>
          <w:szCs w:val="24"/>
        </w:rPr>
        <w:t xml:space="preserve"> con total discrecionalidad y apartándose de las constancias de la causa</w:t>
      </w:r>
      <w:r w:rsidR="000772AB">
        <w:rPr>
          <w:rFonts w:ascii="Arial" w:eastAsia="MS Mincho" w:hAnsi="Arial" w:cs="Arial"/>
          <w:sz w:val="24"/>
          <w:szCs w:val="24"/>
        </w:rPr>
        <w:t>,</w:t>
      </w:r>
      <w:r w:rsidRPr="00235DB6">
        <w:rPr>
          <w:rFonts w:ascii="Arial" w:eastAsia="MS Mincho" w:hAnsi="Arial" w:cs="Arial"/>
          <w:sz w:val="24"/>
          <w:szCs w:val="24"/>
        </w:rPr>
        <w:t xml:space="preserve"> hace que el fallo resulte arbitrario y por lo tanto objeto del recurso, aplicando Casal y Villa.</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Por otro lado expone</w:t>
      </w:r>
      <w:r w:rsidR="000772AB">
        <w:rPr>
          <w:rFonts w:ascii="Arial" w:eastAsia="MS Mincho" w:hAnsi="Arial" w:cs="Arial"/>
          <w:sz w:val="24"/>
          <w:szCs w:val="24"/>
        </w:rPr>
        <w:t>, que</w:t>
      </w:r>
      <w:r w:rsidRPr="00235DB6">
        <w:rPr>
          <w:rFonts w:ascii="Arial" w:eastAsia="MS Mincho" w:hAnsi="Arial" w:cs="Arial"/>
          <w:sz w:val="24"/>
          <w:szCs w:val="24"/>
        </w:rPr>
        <w:t xml:space="preserve"> como eximente de responsabilidad por el beneficio de la duda, la Sra. Juez </w:t>
      </w:r>
      <w:r w:rsidR="000772AB">
        <w:rPr>
          <w:rFonts w:ascii="Arial" w:eastAsia="MS Mincho" w:hAnsi="Arial" w:cs="Arial"/>
          <w:i/>
          <w:sz w:val="24"/>
          <w:szCs w:val="24"/>
        </w:rPr>
        <w:t>a-</w:t>
      </w:r>
      <w:r w:rsidRPr="000772AB">
        <w:rPr>
          <w:rFonts w:ascii="Arial" w:eastAsia="MS Mincho" w:hAnsi="Arial" w:cs="Arial"/>
          <w:i/>
          <w:sz w:val="24"/>
          <w:szCs w:val="24"/>
        </w:rPr>
        <w:t>quo</w:t>
      </w:r>
      <w:r w:rsidRPr="00235DB6">
        <w:rPr>
          <w:rFonts w:ascii="Arial" w:eastAsia="MS Mincho" w:hAnsi="Arial" w:cs="Arial"/>
          <w:sz w:val="24"/>
          <w:szCs w:val="24"/>
        </w:rPr>
        <w:t xml:space="preserve"> señala</w:t>
      </w:r>
      <w:r w:rsidR="000772AB">
        <w:rPr>
          <w:rFonts w:ascii="Arial" w:eastAsia="MS Mincho" w:hAnsi="Arial" w:cs="Arial"/>
          <w:sz w:val="24"/>
          <w:szCs w:val="24"/>
        </w:rPr>
        <w:t>,</w:t>
      </w:r>
      <w:r w:rsidRPr="00235DB6">
        <w:rPr>
          <w:rFonts w:ascii="Arial" w:eastAsia="MS Mincho" w:hAnsi="Arial" w:cs="Arial"/>
          <w:sz w:val="24"/>
          <w:szCs w:val="24"/>
        </w:rPr>
        <w:t xml:space="preserve"> que los querellados en oportunidad de sus declaraciones</w:t>
      </w:r>
      <w:r w:rsidR="000772AB">
        <w:rPr>
          <w:rFonts w:ascii="Arial" w:eastAsia="MS Mincho" w:hAnsi="Arial" w:cs="Arial"/>
          <w:sz w:val="24"/>
          <w:szCs w:val="24"/>
        </w:rPr>
        <w:t>,</w:t>
      </w:r>
      <w:r w:rsidRPr="00235DB6">
        <w:rPr>
          <w:rFonts w:ascii="Arial" w:eastAsia="MS Mincho" w:hAnsi="Arial" w:cs="Arial"/>
          <w:sz w:val="24"/>
          <w:szCs w:val="24"/>
        </w:rPr>
        <w:t xml:space="preserve"> dijeron que jamás tuvieron la intención de ofender. Que por tal motivo no existe injuria sino </w:t>
      </w:r>
      <w:proofErr w:type="gramStart"/>
      <w:r w:rsidRPr="00235DB6">
        <w:rPr>
          <w:rFonts w:ascii="Arial" w:eastAsia="MS Mincho" w:hAnsi="Arial" w:cs="Arial"/>
          <w:sz w:val="24"/>
          <w:szCs w:val="24"/>
        </w:rPr>
        <w:t>media</w:t>
      </w:r>
      <w:proofErr w:type="gramEnd"/>
      <w:r w:rsidRPr="00235DB6">
        <w:rPr>
          <w:rFonts w:ascii="Arial" w:eastAsia="MS Mincho" w:hAnsi="Arial" w:cs="Arial"/>
          <w:sz w:val="24"/>
          <w:szCs w:val="24"/>
        </w:rPr>
        <w:t xml:space="preserve"> propósito de deshonrar o desacreditar.</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Alega que ello no puede ser justificativo, que por el hecho de afirmar que no tuvieron intención</w:t>
      </w:r>
      <w:r w:rsidR="000772AB">
        <w:rPr>
          <w:rFonts w:ascii="Arial" w:eastAsia="MS Mincho" w:hAnsi="Arial" w:cs="Arial"/>
          <w:sz w:val="24"/>
          <w:szCs w:val="24"/>
        </w:rPr>
        <w:t>,</w:t>
      </w:r>
      <w:r w:rsidRPr="00235DB6">
        <w:rPr>
          <w:rFonts w:ascii="Arial" w:eastAsia="MS Mincho" w:hAnsi="Arial" w:cs="Arial"/>
          <w:sz w:val="24"/>
          <w:szCs w:val="24"/>
        </w:rPr>
        <w:t xml:space="preserve"> sean absueltos por el beneficio de la duda. Que </w:t>
      </w:r>
      <w:r w:rsidR="003B713E">
        <w:rPr>
          <w:rFonts w:ascii="Arial" w:eastAsia="MS Mincho" w:hAnsi="Arial" w:cs="Arial"/>
          <w:sz w:val="24"/>
          <w:szCs w:val="24"/>
        </w:rPr>
        <w:t>l</w:t>
      </w:r>
      <w:r w:rsidRPr="00235DB6">
        <w:rPr>
          <w:rFonts w:ascii="Arial" w:eastAsia="MS Mincho" w:hAnsi="Arial" w:cs="Arial"/>
          <w:sz w:val="24"/>
          <w:szCs w:val="24"/>
        </w:rPr>
        <w:t xml:space="preserve">a intencionalidad, el dolo, deben ser merituados </w:t>
      </w:r>
      <w:r w:rsidRPr="00BF3A32">
        <w:rPr>
          <w:rFonts w:ascii="Arial" w:eastAsia="MS Mincho" w:hAnsi="Arial" w:cs="Arial"/>
          <w:sz w:val="24"/>
          <w:szCs w:val="24"/>
        </w:rPr>
        <w:t xml:space="preserve">por </w:t>
      </w:r>
      <w:r w:rsidR="00DA5696" w:rsidRPr="00BF3A32">
        <w:rPr>
          <w:rFonts w:ascii="Arial" w:eastAsia="MS Mincho" w:hAnsi="Arial" w:cs="Arial"/>
          <w:sz w:val="24"/>
          <w:szCs w:val="24"/>
        </w:rPr>
        <w:t>aqu</w:t>
      </w:r>
      <w:r w:rsidRPr="00BF3A32">
        <w:rPr>
          <w:rFonts w:ascii="Arial" w:eastAsia="MS Mincho" w:hAnsi="Arial" w:cs="Arial"/>
          <w:sz w:val="24"/>
          <w:szCs w:val="24"/>
        </w:rPr>
        <w:t>ellos encargados</w:t>
      </w:r>
      <w:r w:rsidRPr="00235DB6">
        <w:rPr>
          <w:rFonts w:ascii="Arial" w:eastAsia="MS Mincho" w:hAnsi="Arial" w:cs="Arial"/>
          <w:sz w:val="24"/>
          <w:szCs w:val="24"/>
        </w:rPr>
        <w:t xml:space="preserve"> de juzgar y no por los protagonistas del he</w:t>
      </w:r>
      <w:r w:rsidR="00DA5696">
        <w:rPr>
          <w:rFonts w:ascii="Arial" w:eastAsia="MS Mincho" w:hAnsi="Arial" w:cs="Arial"/>
          <w:sz w:val="24"/>
          <w:szCs w:val="24"/>
        </w:rPr>
        <w:t>cho;</w:t>
      </w:r>
      <w:r w:rsidRPr="00235DB6">
        <w:rPr>
          <w:rFonts w:ascii="Arial" w:eastAsia="MS Mincho" w:hAnsi="Arial" w:cs="Arial"/>
          <w:sz w:val="24"/>
          <w:szCs w:val="24"/>
        </w:rPr>
        <w:t xml:space="preserve"> y en consecuencia, el juzgador debe valorar como sucedieron los hechos.</w:t>
      </w:r>
    </w:p>
    <w:p w:rsidR="00761D4B" w:rsidRPr="00235DB6" w:rsidRDefault="00DA5696" w:rsidP="00486BBA">
      <w:pPr>
        <w:pStyle w:val="Textoindependiente"/>
        <w:spacing w:line="360" w:lineRule="auto"/>
        <w:ind w:firstLine="1985"/>
        <w:rPr>
          <w:rFonts w:ascii="Arial" w:eastAsia="MS Mincho" w:hAnsi="Arial" w:cs="Arial"/>
          <w:sz w:val="24"/>
          <w:szCs w:val="24"/>
        </w:rPr>
      </w:pPr>
      <w:r>
        <w:rPr>
          <w:rFonts w:ascii="Arial" w:eastAsia="MS Mincho" w:hAnsi="Arial" w:cs="Arial"/>
          <w:sz w:val="24"/>
          <w:szCs w:val="24"/>
        </w:rPr>
        <w:t>Señala que el</w:t>
      </w:r>
      <w:r w:rsidR="00761D4B" w:rsidRPr="00235DB6">
        <w:rPr>
          <w:rFonts w:ascii="Arial" w:eastAsia="MS Mincho" w:hAnsi="Arial" w:cs="Arial"/>
          <w:sz w:val="24"/>
          <w:szCs w:val="24"/>
        </w:rPr>
        <w:t xml:space="preserve"> último argumento</w:t>
      </w:r>
      <w:r>
        <w:rPr>
          <w:rFonts w:ascii="Arial" w:eastAsia="MS Mincho" w:hAnsi="Arial" w:cs="Arial"/>
          <w:sz w:val="24"/>
          <w:szCs w:val="24"/>
        </w:rPr>
        <w:t>,</w:t>
      </w:r>
      <w:r w:rsidR="00761D4B" w:rsidRPr="00235DB6">
        <w:rPr>
          <w:rFonts w:ascii="Arial" w:eastAsia="MS Mincho" w:hAnsi="Arial" w:cs="Arial"/>
          <w:sz w:val="24"/>
          <w:szCs w:val="24"/>
        </w:rPr>
        <w:t xml:space="preserve"> que utiliz</w:t>
      </w:r>
      <w:r>
        <w:rPr>
          <w:rFonts w:ascii="Arial" w:eastAsia="MS Mincho" w:hAnsi="Arial" w:cs="Arial"/>
          <w:sz w:val="24"/>
          <w:szCs w:val="24"/>
        </w:rPr>
        <w:t>ó</w:t>
      </w:r>
      <w:r w:rsidR="00761D4B" w:rsidRPr="00235DB6">
        <w:rPr>
          <w:rFonts w:ascii="Arial" w:eastAsia="MS Mincho" w:hAnsi="Arial" w:cs="Arial"/>
          <w:sz w:val="24"/>
          <w:szCs w:val="24"/>
        </w:rPr>
        <w:t xml:space="preserve"> el juzgador para poner el beneficio de la duda a favor de los querellados</w:t>
      </w:r>
      <w:r>
        <w:rPr>
          <w:rFonts w:ascii="Arial" w:eastAsia="MS Mincho" w:hAnsi="Arial" w:cs="Arial"/>
          <w:sz w:val="24"/>
          <w:szCs w:val="24"/>
        </w:rPr>
        <w:t>,</w:t>
      </w:r>
      <w:r w:rsidR="00761D4B" w:rsidRPr="00235DB6">
        <w:rPr>
          <w:rFonts w:ascii="Arial" w:eastAsia="MS Mincho" w:hAnsi="Arial" w:cs="Arial"/>
          <w:sz w:val="24"/>
          <w:szCs w:val="24"/>
        </w:rPr>
        <w:t xml:space="preserve"> es lo que se denomina conducta del querellante, en el sentido de que la querella debe versar sobre un hecho actual, recriminando que recién a los 3 meses les envía Carta Documento  a los querellados</w:t>
      </w:r>
      <w:r>
        <w:rPr>
          <w:rFonts w:ascii="Arial" w:eastAsia="MS Mincho" w:hAnsi="Arial" w:cs="Arial"/>
          <w:sz w:val="24"/>
          <w:szCs w:val="24"/>
        </w:rPr>
        <w:t>,</w:t>
      </w:r>
      <w:r w:rsidR="00761D4B" w:rsidRPr="00235DB6">
        <w:rPr>
          <w:rFonts w:ascii="Arial" w:eastAsia="MS Mincho" w:hAnsi="Arial" w:cs="Arial"/>
          <w:sz w:val="24"/>
          <w:szCs w:val="24"/>
        </w:rPr>
        <w:t xml:space="preserve"> y a los 6 meses</w:t>
      </w:r>
      <w:r>
        <w:rPr>
          <w:rFonts w:ascii="Arial" w:eastAsia="MS Mincho" w:hAnsi="Arial" w:cs="Arial"/>
          <w:sz w:val="24"/>
          <w:szCs w:val="24"/>
        </w:rPr>
        <w:t>, inició</w:t>
      </w:r>
      <w:r w:rsidR="00761D4B" w:rsidRPr="00235DB6">
        <w:rPr>
          <w:rFonts w:ascii="Arial" w:eastAsia="MS Mincho" w:hAnsi="Arial" w:cs="Arial"/>
          <w:sz w:val="24"/>
          <w:szCs w:val="24"/>
        </w:rPr>
        <w:t xml:space="preserve"> la querella, por lo que no ha sido apreciado como ofensa. Que la Sra. Juez dice en su fallo</w:t>
      </w:r>
      <w:r>
        <w:rPr>
          <w:rFonts w:ascii="Arial" w:eastAsia="MS Mincho" w:hAnsi="Arial" w:cs="Arial"/>
          <w:sz w:val="24"/>
          <w:szCs w:val="24"/>
        </w:rPr>
        <w:t>,</w:t>
      </w:r>
      <w:r w:rsidR="00761D4B" w:rsidRPr="00235DB6">
        <w:rPr>
          <w:rFonts w:ascii="Arial" w:eastAsia="MS Mincho" w:hAnsi="Arial" w:cs="Arial"/>
          <w:sz w:val="24"/>
          <w:szCs w:val="24"/>
        </w:rPr>
        <w:t xml:space="preserve"> que para que se consigne el tipo delictivo injurias, el ofendido debe iniciar la querella en forma inmediata</w:t>
      </w:r>
      <w:r>
        <w:rPr>
          <w:rFonts w:ascii="Arial" w:eastAsia="MS Mincho" w:hAnsi="Arial" w:cs="Arial"/>
          <w:sz w:val="24"/>
          <w:szCs w:val="24"/>
        </w:rPr>
        <w:t>,</w:t>
      </w:r>
      <w:r w:rsidR="00761D4B" w:rsidRPr="00235DB6">
        <w:rPr>
          <w:rFonts w:ascii="Arial" w:eastAsia="MS Mincho" w:hAnsi="Arial" w:cs="Arial"/>
          <w:sz w:val="24"/>
          <w:szCs w:val="24"/>
        </w:rPr>
        <w:t xml:space="preserve"> porque si no d</w:t>
      </w:r>
      <w:r>
        <w:rPr>
          <w:rFonts w:ascii="Arial" w:eastAsia="MS Mincho" w:hAnsi="Arial" w:cs="Arial"/>
          <w:sz w:val="24"/>
          <w:szCs w:val="24"/>
        </w:rPr>
        <w:t>ebe interpretarse que no apreció</w:t>
      </w:r>
      <w:r w:rsidR="00761D4B" w:rsidRPr="00235DB6">
        <w:rPr>
          <w:rFonts w:ascii="Arial" w:eastAsia="MS Mincho" w:hAnsi="Arial" w:cs="Arial"/>
          <w:sz w:val="24"/>
          <w:szCs w:val="24"/>
        </w:rPr>
        <w:t xml:space="preserve"> una ofensa a su honor.</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Afirma que no existe normativa alguna</w:t>
      </w:r>
      <w:r w:rsidR="00DA5696">
        <w:rPr>
          <w:rFonts w:ascii="Arial" w:eastAsia="MS Mincho" w:hAnsi="Arial" w:cs="Arial"/>
          <w:sz w:val="24"/>
          <w:szCs w:val="24"/>
        </w:rPr>
        <w:t>,</w:t>
      </w:r>
      <w:r w:rsidRPr="00235DB6">
        <w:rPr>
          <w:rFonts w:ascii="Arial" w:eastAsia="MS Mincho" w:hAnsi="Arial" w:cs="Arial"/>
          <w:sz w:val="24"/>
          <w:szCs w:val="24"/>
        </w:rPr>
        <w:t xml:space="preserve"> que</w:t>
      </w:r>
      <w:r w:rsidR="00DA5696">
        <w:rPr>
          <w:rFonts w:ascii="Arial" w:eastAsia="MS Mincho" w:hAnsi="Arial" w:cs="Arial"/>
          <w:sz w:val="24"/>
          <w:szCs w:val="24"/>
        </w:rPr>
        <w:t xml:space="preserve"> reglamente o especifique en qué</w:t>
      </w:r>
      <w:r w:rsidRPr="00235DB6">
        <w:rPr>
          <w:rFonts w:ascii="Arial" w:eastAsia="MS Mincho" w:hAnsi="Arial" w:cs="Arial"/>
          <w:sz w:val="24"/>
          <w:szCs w:val="24"/>
        </w:rPr>
        <w:t xml:space="preserve"> tiempo</w:t>
      </w:r>
      <w:r w:rsidR="00DA5696">
        <w:rPr>
          <w:rFonts w:ascii="Arial" w:eastAsia="MS Mincho" w:hAnsi="Arial" w:cs="Arial"/>
          <w:sz w:val="24"/>
          <w:szCs w:val="24"/>
        </w:rPr>
        <w:t>,</w:t>
      </w:r>
      <w:r w:rsidRPr="00235DB6">
        <w:rPr>
          <w:rFonts w:ascii="Arial" w:eastAsia="MS Mincho" w:hAnsi="Arial" w:cs="Arial"/>
          <w:sz w:val="24"/>
          <w:szCs w:val="24"/>
        </w:rPr>
        <w:t xml:space="preserve"> debe iniciarse la acción privada de querella por injurias. </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Punto seguido</w:t>
      </w:r>
      <w:r w:rsidR="001E7090">
        <w:rPr>
          <w:rFonts w:ascii="Arial" w:eastAsia="MS Mincho" w:hAnsi="Arial" w:cs="Arial"/>
          <w:sz w:val="24"/>
          <w:szCs w:val="24"/>
        </w:rPr>
        <w:t>,</w:t>
      </w:r>
      <w:r w:rsidRPr="00235DB6">
        <w:rPr>
          <w:rFonts w:ascii="Arial" w:eastAsia="MS Mincho" w:hAnsi="Arial" w:cs="Arial"/>
          <w:sz w:val="24"/>
          <w:szCs w:val="24"/>
        </w:rPr>
        <w:t xml:space="preserve"> realiza una serie de consideraciones a la que me remito en honor a la brevedad.</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2) Que corrido el traslad</w:t>
      </w:r>
      <w:r w:rsidR="00BF3A32">
        <w:rPr>
          <w:rFonts w:ascii="Arial" w:eastAsia="MS Mincho" w:hAnsi="Arial" w:cs="Arial"/>
          <w:sz w:val="24"/>
          <w:szCs w:val="24"/>
        </w:rPr>
        <w:t xml:space="preserve">o de rigor a fs. 444 en fecha </w:t>
      </w:r>
      <w:r w:rsidR="001E7090">
        <w:rPr>
          <w:rFonts w:ascii="Arial" w:eastAsia="MS Mincho" w:hAnsi="Arial" w:cs="Arial"/>
          <w:sz w:val="24"/>
          <w:szCs w:val="24"/>
        </w:rPr>
        <w:t>9/1</w:t>
      </w:r>
      <w:r w:rsidR="00BF3A32">
        <w:rPr>
          <w:rFonts w:ascii="Arial" w:eastAsia="MS Mincho" w:hAnsi="Arial" w:cs="Arial"/>
          <w:sz w:val="24"/>
          <w:szCs w:val="24"/>
        </w:rPr>
        <w:t>0</w:t>
      </w:r>
      <w:r w:rsidR="001E7090">
        <w:rPr>
          <w:rFonts w:ascii="Arial" w:eastAsia="MS Mincho" w:hAnsi="Arial" w:cs="Arial"/>
          <w:sz w:val="24"/>
          <w:szCs w:val="24"/>
        </w:rPr>
        <w:t>/</w:t>
      </w:r>
      <w:r w:rsidRPr="00235DB6">
        <w:rPr>
          <w:rFonts w:ascii="Arial" w:eastAsia="MS Mincho" w:hAnsi="Arial" w:cs="Arial"/>
          <w:sz w:val="24"/>
          <w:szCs w:val="24"/>
        </w:rPr>
        <w:t>15</w:t>
      </w:r>
      <w:r w:rsidR="00BF3A32">
        <w:rPr>
          <w:rFonts w:ascii="Arial" w:eastAsia="MS Mincho" w:hAnsi="Arial" w:cs="Arial"/>
          <w:sz w:val="24"/>
          <w:szCs w:val="24"/>
        </w:rPr>
        <w:t>;</w:t>
      </w:r>
      <w:r w:rsidRPr="00235DB6">
        <w:rPr>
          <w:rFonts w:ascii="Arial" w:eastAsia="MS Mincho" w:hAnsi="Arial" w:cs="Arial"/>
          <w:sz w:val="24"/>
          <w:szCs w:val="24"/>
        </w:rPr>
        <w:t xml:space="preserve"> el apoderado del querellado</w:t>
      </w:r>
      <w:r w:rsidR="001E7090">
        <w:rPr>
          <w:rFonts w:ascii="Arial" w:eastAsia="MS Mincho" w:hAnsi="Arial" w:cs="Arial"/>
          <w:sz w:val="24"/>
          <w:szCs w:val="24"/>
        </w:rPr>
        <w:t>,</w:t>
      </w:r>
      <w:r w:rsidRPr="00235DB6">
        <w:rPr>
          <w:rFonts w:ascii="Arial" w:eastAsia="MS Mincho" w:hAnsi="Arial" w:cs="Arial"/>
          <w:sz w:val="24"/>
          <w:szCs w:val="24"/>
        </w:rPr>
        <w:t xml:space="preserve"> Sr. Marcelo Flores</w:t>
      </w:r>
      <w:r w:rsidR="001E7090">
        <w:rPr>
          <w:rFonts w:ascii="Arial" w:eastAsia="MS Mincho" w:hAnsi="Arial" w:cs="Arial"/>
          <w:sz w:val="24"/>
          <w:szCs w:val="24"/>
        </w:rPr>
        <w:t>,</w:t>
      </w:r>
      <w:r w:rsidRPr="00235DB6">
        <w:rPr>
          <w:rFonts w:ascii="Arial" w:eastAsia="MS Mincho" w:hAnsi="Arial" w:cs="Arial"/>
          <w:sz w:val="24"/>
          <w:szCs w:val="24"/>
        </w:rPr>
        <w:t xml:space="preserve"> se presenta y contesta el mismo solicitando su rechazo.</w:t>
      </w:r>
      <w:r w:rsidR="00BF3A32">
        <w:rPr>
          <w:rFonts w:ascii="Arial" w:eastAsia="MS Mincho" w:hAnsi="Arial" w:cs="Arial"/>
          <w:sz w:val="24"/>
          <w:szCs w:val="24"/>
        </w:rPr>
        <w:t xml:space="preserve"> (fs. 452/454vta, el 9/11/15).</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lastRenderedPageBreak/>
        <w:t>Considera que el agraviado comienza su fundamentación</w:t>
      </w:r>
      <w:r w:rsidR="001E7090">
        <w:rPr>
          <w:rFonts w:ascii="Arial" w:eastAsia="MS Mincho" w:hAnsi="Arial" w:cs="Arial"/>
          <w:sz w:val="24"/>
          <w:szCs w:val="24"/>
        </w:rPr>
        <w:t>,</w:t>
      </w:r>
      <w:r w:rsidRPr="00235DB6">
        <w:rPr>
          <w:rFonts w:ascii="Arial" w:eastAsia="MS Mincho" w:hAnsi="Arial" w:cs="Arial"/>
          <w:sz w:val="24"/>
          <w:szCs w:val="24"/>
        </w:rPr>
        <w:t xml:space="preserve"> haciendo mención a cuestiones ajenas a un recurso de casación, sin fundamentos en derecho o en prueba, tratándose solo de una opinión personal.</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Que la Magistrada</w:t>
      </w:r>
      <w:r w:rsidR="001E7090">
        <w:rPr>
          <w:rFonts w:ascii="Arial" w:eastAsia="MS Mincho" w:hAnsi="Arial" w:cs="Arial"/>
          <w:sz w:val="24"/>
          <w:szCs w:val="24"/>
        </w:rPr>
        <w:t>,</w:t>
      </w:r>
      <w:r w:rsidRPr="00235DB6">
        <w:rPr>
          <w:rFonts w:ascii="Arial" w:eastAsia="MS Mincho" w:hAnsi="Arial" w:cs="Arial"/>
          <w:sz w:val="24"/>
          <w:szCs w:val="24"/>
        </w:rPr>
        <w:t xml:space="preserve"> dentro de sus facultades luego </w:t>
      </w:r>
      <w:r w:rsidR="001E7090">
        <w:rPr>
          <w:rFonts w:ascii="Arial" w:eastAsia="MS Mincho" w:hAnsi="Arial" w:cs="Arial"/>
          <w:sz w:val="24"/>
          <w:szCs w:val="24"/>
        </w:rPr>
        <w:t>d</w:t>
      </w:r>
      <w:r w:rsidRPr="00235DB6">
        <w:rPr>
          <w:rFonts w:ascii="Arial" w:eastAsia="MS Mincho" w:hAnsi="Arial" w:cs="Arial"/>
          <w:sz w:val="24"/>
          <w:szCs w:val="24"/>
        </w:rPr>
        <w:t>e valorar las contradicciones y las irregularidades</w:t>
      </w:r>
      <w:r w:rsidR="001E7090">
        <w:rPr>
          <w:rFonts w:ascii="Arial" w:eastAsia="MS Mincho" w:hAnsi="Arial" w:cs="Arial"/>
          <w:sz w:val="24"/>
          <w:szCs w:val="24"/>
        </w:rPr>
        <w:t>,</w:t>
      </w:r>
      <w:r w:rsidRPr="00235DB6">
        <w:rPr>
          <w:rFonts w:ascii="Arial" w:eastAsia="MS Mincho" w:hAnsi="Arial" w:cs="Arial"/>
          <w:sz w:val="24"/>
          <w:szCs w:val="24"/>
        </w:rPr>
        <w:t xml:space="preserve"> procede a restarle validez a varios testimonios brindados.</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Entiende que la frase tan mencionada</w:t>
      </w:r>
      <w:r w:rsidR="001E7090">
        <w:rPr>
          <w:rFonts w:ascii="Arial" w:eastAsia="MS Mincho" w:hAnsi="Arial" w:cs="Arial"/>
          <w:sz w:val="24"/>
          <w:szCs w:val="24"/>
        </w:rPr>
        <w:t>,</w:t>
      </w:r>
      <w:r w:rsidRPr="00235DB6">
        <w:rPr>
          <w:rFonts w:ascii="Arial" w:eastAsia="MS Mincho" w:hAnsi="Arial" w:cs="Arial"/>
          <w:sz w:val="24"/>
          <w:szCs w:val="24"/>
        </w:rPr>
        <w:t xml:space="preserve"> fue dentro </w:t>
      </w:r>
      <w:r w:rsidR="001E7090">
        <w:rPr>
          <w:rFonts w:ascii="Arial" w:eastAsia="MS Mincho" w:hAnsi="Arial" w:cs="Arial"/>
          <w:sz w:val="24"/>
          <w:szCs w:val="24"/>
        </w:rPr>
        <w:t>d</w:t>
      </w:r>
      <w:r w:rsidRPr="00235DB6">
        <w:rPr>
          <w:rFonts w:ascii="Arial" w:eastAsia="MS Mincho" w:hAnsi="Arial" w:cs="Arial"/>
          <w:sz w:val="24"/>
          <w:szCs w:val="24"/>
        </w:rPr>
        <w:t>e</w:t>
      </w:r>
      <w:r w:rsidR="001E7090">
        <w:rPr>
          <w:rFonts w:ascii="Arial" w:eastAsia="MS Mincho" w:hAnsi="Arial" w:cs="Arial"/>
          <w:sz w:val="24"/>
          <w:szCs w:val="24"/>
        </w:rPr>
        <w:t>l marco de una discusión fuerte;</w:t>
      </w:r>
      <w:r w:rsidRPr="00235DB6">
        <w:rPr>
          <w:rFonts w:ascii="Arial" w:eastAsia="MS Mincho" w:hAnsi="Arial" w:cs="Arial"/>
          <w:sz w:val="24"/>
          <w:szCs w:val="24"/>
        </w:rPr>
        <w:t xml:space="preserve"> casi dentro del hecho de violencia física y que pretende que en una gresca</w:t>
      </w:r>
      <w:r w:rsidR="001E7090">
        <w:rPr>
          <w:rFonts w:ascii="Arial" w:eastAsia="MS Mincho" w:hAnsi="Arial" w:cs="Arial"/>
          <w:sz w:val="24"/>
          <w:szCs w:val="24"/>
        </w:rPr>
        <w:t>,</w:t>
      </w:r>
      <w:r w:rsidRPr="00235DB6">
        <w:rPr>
          <w:rFonts w:ascii="Arial" w:eastAsia="MS Mincho" w:hAnsi="Arial" w:cs="Arial"/>
          <w:sz w:val="24"/>
          <w:szCs w:val="24"/>
        </w:rPr>
        <w:t xml:space="preserve"> decirle al adversario HDP es deshonrarlo</w:t>
      </w:r>
      <w:r w:rsidR="001E7090">
        <w:rPr>
          <w:rFonts w:ascii="Arial" w:eastAsia="MS Mincho" w:hAnsi="Arial" w:cs="Arial"/>
          <w:sz w:val="24"/>
          <w:szCs w:val="24"/>
        </w:rPr>
        <w:t>,</w:t>
      </w:r>
      <w:r w:rsidRPr="00235DB6">
        <w:rPr>
          <w:rFonts w:ascii="Arial" w:eastAsia="MS Mincho" w:hAnsi="Arial" w:cs="Arial"/>
          <w:sz w:val="24"/>
          <w:szCs w:val="24"/>
        </w:rPr>
        <w:t xml:space="preserve"> es como pretender que se intente querellar al todo el público de un espectáculo deportivo</w:t>
      </w:r>
      <w:r w:rsidR="001E7090">
        <w:rPr>
          <w:rFonts w:ascii="Arial" w:eastAsia="MS Mincho" w:hAnsi="Arial" w:cs="Arial"/>
          <w:sz w:val="24"/>
          <w:szCs w:val="24"/>
        </w:rPr>
        <w:t>,</w:t>
      </w:r>
      <w:r w:rsidRPr="00235DB6">
        <w:rPr>
          <w:rFonts w:ascii="Arial" w:eastAsia="MS Mincho" w:hAnsi="Arial" w:cs="Arial"/>
          <w:sz w:val="24"/>
          <w:szCs w:val="24"/>
        </w:rPr>
        <w:t xml:space="preserve"> por insultar al árbitro.</w:t>
      </w:r>
    </w:p>
    <w:p w:rsidR="00761D4B" w:rsidRPr="00235DB6" w:rsidRDefault="001E7090" w:rsidP="00486BBA">
      <w:pPr>
        <w:pStyle w:val="Textoindependiente"/>
        <w:spacing w:line="360" w:lineRule="auto"/>
        <w:ind w:firstLine="1985"/>
        <w:rPr>
          <w:rFonts w:ascii="Arial" w:eastAsia="MS Mincho" w:hAnsi="Arial" w:cs="Arial"/>
          <w:sz w:val="24"/>
          <w:szCs w:val="24"/>
        </w:rPr>
      </w:pPr>
      <w:r>
        <w:rPr>
          <w:rFonts w:ascii="Arial" w:eastAsia="MS Mincho" w:hAnsi="Arial" w:cs="Arial"/>
          <w:sz w:val="24"/>
          <w:szCs w:val="24"/>
        </w:rPr>
        <w:t xml:space="preserve">3) Que en fecha </w:t>
      </w:r>
      <w:r w:rsidR="00827B27">
        <w:rPr>
          <w:rFonts w:ascii="Arial" w:eastAsia="MS Mincho" w:hAnsi="Arial" w:cs="Arial"/>
          <w:sz w:val="24"/>
          <w:szCs w:val="24"/>
        </w:rPr>
        <w:t>10</w:t>
      </w:r>
      <w:r>
        <w:rPr>
          <w:rFonts w:ascii="Arial" w:eastAsia="MS Mincho" w:hAnsi="Arial" w:cs="Arial"/>
          <w:sz w:val="24"/>
          <w:szCs w:val="24"/>
        </w:rPr>
        <w:t>/11/</w:t>
      </w:r>
      <w:r w:rsidR="00761D4B" w:rsidRPr="00235DB6">
        <w:rPr>
          <w:rFonts w:ascii="Arial" w:eastAsia="MS Mincho" w:hAnsi="Arial" w:cs="Arial"/>
          <w:sz w:val="24"/>
          <w:szCs w:val="24"/>
        </w:rPr>
        <w:t xml:space="preserve">15 </w:t>
      </w:r>
      <w:r w:rsidR="00827B27">
        <w:rPr>
          <w:rFonts w:ascii="Arial" w:eastAsia="MS Mincho" w:hAnsi="Arial" w:cs="Arial"/>
          <w:sz w:val="24"/>
          <w:szCs w:val="24"/>
        </w:rPr>
        <w:t xml:space="preserve">(fs. 456/463 </w:t>
      </w:r>
      <w:proofErr w:type="spellStart"/>
      <w:r w:rsidR="00827B27">
        <w:rPr>
          <w:rFonts w:ascii="Arial" w:eastAsia="MS Mincho" w:hAnsi="Arial" w:cs="Arial"/>
          <w:sz w:val="24"/>
          <w:szCs w:val="24"/>
        </w:rPr>
        <w:t>vta</w:t>
      </w:r>
      <w:proofErr w:type="spellEnd"/>
      <w:r w:rsidR="00827B27">
        <w:rPr>
          <w:rFonts w:ascii="Arial" w:eastAsia="MS Mincho" w:hAnsi="Arial" w:cs="Arial"/>
          <w:sz w:val="24"/>
          <w:szCs w:val="24"/>
        </w:rPr>
        <w:t xml:space="preserve">) </w:t>
      </w:r>
      <w:r w:rsidR="00761D4B" w:rsidRPr="00235DB6">
        <w:rPr>
          <w:rFonts w:ascii="Arial" w:eastAsia="MS Mincho" w:hAnsi="Arial" w:cs="Arial"/>
          <w:sz w:val="24"/>
          <w:szCs w:val="24"/>
        </w:rPr>
        <w:t>hace lo propio el apoderado del querellado</w:t>
      </w:r>
      <w:r>
        <w:rPr>
          <w:rFonts w:ascii="Arial" w:eastAsia="MS Mincho" w:hAnsi="Arial" w:cs="Arial"/>
          <w:sz w:val="24"/>
          <w:szCs w:val="24"/>
        </w:rPr>
        <w:t>,</w:t>
      </w:r>
      <w:r w:rsidR="00761D4B" w:rsidRPr="00235DB6">
        <w:rPr>
          <w:rFonts w:ascii="Arial" w:eastAsia="MS Mincho" w:hAnsi="Arial" w:cs="Arial"/>
          <w:sz w:val="24"/>
          <w:szCs w:val="24"/>
        </w:rPr>
        <w:t xml:space="preserve"> </w:t>
      </w:r>
      <w:proofErr w:type="spellStart"/>
      <w:r w:rsidR="00761D4B" w:rsidRPr="00235DB6">
        <w:rPr>
          <w:rFonts w:ascii="Arial" w:eastAsia="MS Mincho" w:hAnsi="Arial" w:cs="Arial"/>
          <w:sz w:val="24"/>
          <w:szCs w:val="24"/>
        </w:rPr>
        <w:t>Pasandi</w:t>
      </w:r>
      <w:proofErr w:type="spellEnd"/>
      <w:r w:rsidR="00761D4B" w:rsidRPr="00235DB6">
        <w:rPr>
          <w:rFonts w:ascii="Arial" w:eastAsia="MS Mincho" w:hAnsi="Arial" w:cs="Arial"/>
          <w:sz w:val="24"/>
          <w:szCs w:val="24"/>
        </w:rPr>
        <w:t>, Ariel Antonio manifestando</w:t>
      </w:r>
      <w:r>
        <w:rPr>
          <w:rFonts w:ascii="Arial" w:eastAsia="MS Mincho" w:hAnsi="Arial" w:cs="Arial"/>
          <w:sz w:val="24"/>
          <w:szCs w:val="24"/>
        </w:rPr>
        <w:t>,</w:t>
      </w:r>
      <w:r w:rsidR="00761D4B" w:rsidRPr="00235DB6">
        <w:rPr>
          <w:rFonts w:ascii="Arial" w:eastAsia="MS Mincho" w:hAnsi="Arial" w:cs="Arial"/>
          <w:sz w:val="24"/>
          <w:szCs w:val="24"/>
        </w:rPr>
        <w:t xml:space="preserve"> que los testigos incurren en contradicciones en la mis</w:t>
      </w:r>
      <w:r>
        <w:rPr>
          <w:rFonts w:ascii="Arial" w:eastAsia="MS Mincho" w:hAnsi="Arial" w:cs="Arial"/>
          <w:sz w:val="24"/>
          <w:szCs w:val="24"/>
        </w:rPr>
        <w:t>m</w:t>
      </w:r>
      <w:r w:rsidR="00761D4B" w:rsidRPr="00235DB6">
        <w:rPr>
          <w:rFonts w:ascii="Arial" w:eastAsia="MS Mincho" w:hAnsi="Arial" w:cs="Arial"/>
          <w:sz w:val="24"/>
          <w:szCs w:val="24"/>
        </w:rPr>
        <w:t xml:space="preserve">a causa y aun en causa diferentes. </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Que el querellante</w:t>
      </w:r>
      <w:r w:rsidR="001E7090">
        <w:rPr>
          <w:rFonts w:ascii="Arial" w:eastAsia="MS Mincho" w:hAnsi="Arial" w:cs="Arial"/>
          <w:sz w:val="24"/>
          <w:szCs w:val="24"/>
        </w:rPr>
        <w:t>,</w:t>
      </w:r>
      <w:r w:rsidRPr="00235DB6">
        <w:rPr>
          <w:rFonts w:ascii="Arial" w:eastAsia="MS Mincho" w:hAnsi="Arial" w:cs="Arial"/>
          <w:sz w:val="24"/>
          <w:szCs w:val="24"/>
        </w:rPr>
        <w:t xml:space="preserve"> trata de introducir confusión al respecto y que para el paso del tiempo puede ser muy positivo para armar un testimonio</w:t>
      </w:r>
      <w:r w:rsidR="001E7090">
        <w:rPr>
          <w:rFonts w:ascii="Arial" w:eastAsia="MS Mincho" w:hAnsi="Arial" w:cs="Arial"/>
          <w:sz w:val="24"/>
          <w:szCs w:val="24"/>
        </w:rPr>
        <w:t>;</w:t>
      </w:r>
      <w:r w:rsidRPr="00235DB6">
        <w:rPr>
          <w:rFonts w:ascii="Arial" w:eastAsia="MS Mincho" w:hAnsi="Arial" w:cs="Arial"/>
          <w:sz w:val="24"/>
          <w:szCs w:val="24"/>
        </w:rPr>
        <w:t xml:space="preserve"> otorgando mayores y mejores posibilidades para su reparación y concluye que el delito no se halla tipificado, por lo que solicita el rechazo del recurso.</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 xml:space="preserve">4) Que </w:t>
      </w:r>
      <w:r w:rsidR="001E7090">
        <w:rPr>
          <w:rFonts w:ascii="Arial" w:eastAsia="MS Mincho" w:hAnsi="Arial" w:cs="Arial"/>
          <w:sz w:val="24"/>
          <w:szCs w:val="24"/>
        </w:rPr>
        <w:t>a fs. 472,</w:t>
      </w:r>
      <w:r w:rsidRPr="00235DB6">
        <w:rPr>
          <w:rFonts w:ascii="Arial" w:eastAsia="MS Mincho" w:hAnsi="Arial" w:cs="Arial"/>
          <w:sz w:val="24"/>
          <w:szCs w:val="24"/>
        </w:rPr>
        <w:t xml:space="preserve"> emite dictamen el Sr. Procurador General, el cual se expide sobre la procedencia del recurso de casación y opina</w:t>
      </w:r>
      <w:r w:rsidR="001E7090">
        <w:rPr>
          <w:rFonts w:ascii="Arial" w:eastAsia="MS Mincho" w:hAnsi="Arial" w:cs="Arial"/>
          <w:sz w:val="24"/>
          <w:szCs w:val="24"/>
        </w:rPr>
        <w:t>,</w:t>
      </w:r>
      <w:r w:rsidRPr="00235DB6">
        <w:rPr>
          <w:rFonts w:ascii="Arial" w:eastAsia="MS Mincho" w:hAnsi="Arial" w:cs="Arial"/>
          <w:sz w:val="24"/>
          <w:szCs w:val="24"/>
        </w:rPr>
        <w:t xml:space="preserve"> que se debe casar la sentencia y ordenar que nuevo Juez hábil dicte una nueva.</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 xml:space="preserve">5) Que entrando en el análisis de la cuestión planteada </w:t>
      </w:r>
      <w:r w:rsidRPr="00235DB6">
        <w:rPr>
          <w:rFonts w:ascii="Arial" w:hAnsi="Arial" w:cs="Arial"/>
          <w:sz w:val="24"/>
          <w:szCs w:val="24"/>
          <w:lang w:val="es-AR"/>
        </w:rPr>
        <w:t>corresponde, en primer término, determinar si se cumplen los requisitos establecidos por ley, a los efectos de la admisibilidad formal del recurso en estudio.-</w:t>
      </w:r>
    </w:p>
    <w:p w:rsidR="00761D4B" w:rsidRPr="00235DB6" w:rsidRDefault="00761D4B" w:rsidP="00486BBA">
      <w:pPr>
        <w:spacing w:after="0" w:line="360" w:lineRule="auto"/>
        <w:ind w:firstLine="1985"/>
        <w:jc w:val="both"/>
        <w:rPr>
          <w:rFonts w:ascii="Arial" w:hAnsi="Arial" w:cs="Arial"/>
          <w:sz w:val="24"/>
          <w:szCs w:val="24"/>
        </w:rPr>
      </w:pPr>
      <w:r w:rsidRPr="00235DB6">
        <w:rPr>
          <w:rFonts w:ascii="Arial" w:hAnsi="Arial" w:cs="Arial"/>
          <w:sz w:val="24"/>
          <w:szCs w:val="24"/>
        </w:rPr>
        <w:t>Surge de las constancias de la causa</w:t>
      </w:r>
      <w:r w:rsidR="001E7090">
        <w:rPr>
          <w:rFonts w:ascii="Arial" w:hAnsi="Arial" w:cs="Arial"/>
          <w:sz w:val="24"/>
          <w:szCs w:val="24"/>
        </w:rPr>
        <w:t>,</w:t>
      </w:r>
      <w:r w:rsidRPr="00235DB6">
        <w:rPr>
          <w:rFonts w:ascii="Arial" w:hAnsi="Arial" w:cs="Arial"/>
          <w:sz w:val="24"/>
          <w:szCs w:val="24"/>
        </w:rPr>
        <w:t xml:space="preserve"> que el presente recurso ha sido interpuesto y fundado en término, y se ataca una sentencia definitiva, dictada en una causa penal.-</w:t>
      </w:r>
    </w:p>
    <w:p w:rsidR="00761D4B" w:rsidRPr="00235DB6" w:rsidRDefault="001E7090" w:rsidP="00486BBA">
      <w:pPr>
        <w:spacing w:after="0" w:line="360" w:lineRule="auto"/>
        <w:ind w:firstLine="1985"/>
        <w:jc w:val="both"/>
        <w:rPr>
          <w:rFonts w:ascii="Arial" w:hAnsi="Arial" w:cs="Arial"/>
          <w:sz w:val="24"/>
          <w:szCs w:val="24"/>
          <w:lang w:val="es-MX"/>
        </w:rPr>
      </w:pPr>
      <w:r>
        <w:rPr>
          <w:rFonts w:ascii="Arial" w:hAnsi="Arial" w:cs="Arial"/>
          <w:sz w:val="24"/>
          <w:szCs w:val="24"/>
          <w:lang w:val="es-MX"/>
        </w:rPr>
        <w:t>Además</w:t>
      </w:r>
      <w:r w:rsidR="00761D4B" w:rsidRPr="00235DB6">
        <w:rPr>
          <w:rFonts w:ascii="Arial" w:hAnsi="Arial" w:cs="Arial"/>
          <w:sz w:val="24"/>
          <w:szCs w:val="24"/>
          <w:lang w:val="es-MX"/>
        </w:rPr>
        <w:t xml:space="preserve"> es menester recordar</w:t>
      </w:r>
      <w:r>
        <w:rPr>
          <w:rFonts w:ascii="Arial" w:hAnsi="Arial" w:cs="Arial"/>
          <w:sz w:val="24"/>
          <w:szCs w:val="24"/>
          <w:lang w:val="es-MX"/>
        </w:rPr>
        <w:t>,</w:t>
      </w:r>
      <w:r w:rsidR="00761D4B" w:rsidRPr="00235DB6">
        <w:rPr>
          <w:rFonts w:ascii="Arial" w:hAnsi="Arial" w:cs="Arial"/>
          <w:sz w:val="24"/>
          <w:szCs w:val="24"/>
          <w:lang w:val="es-MX"/>
        </w:rPr>
        <w:t xml:space="preserve"> la doctrina de este Superior Tribunal sentada en fallos recientes.-</w:t>
      </w:r>
    </w:p>
    <w:p w:rsidR="00761D4B" w:rsidRPr="00235DB6" w:rsidRDefault="00761D4B" w:rsidP="00486BBA">
      <w:pPr>
        <w:spacing w:after="0" w:line="360" w:lineRule="auto"/>
        <w:ind w:firstLine="1985"/>
        <w:jc w:val="both"/>
        <w:rPr>
          <w:rFonts w:ascii="Arial" w:hAnsi="Arial" w:cs="Arial"/>
          <w:sz w:val="24"/>
          <w:szCs w:val="24"/>
          <w:lang w:val="es-MX"/>
        </w:rPr>
      </w:pPr>
      <w:r w:rsidRPr="00235DB6">
        <w:rPr>
          <w:rFonts w:ascii="Arial" w:hAnsi="Arial" w:cs="Arial"/>
          <w:sz w:val="24"/>
          <w:szCs w:val="24"/>
          <w:lang w:val="es-MX"/>
        </w:rPr>
        <w:lastRenderedPageBreak/>
        <w:t xml:space="preserve">Así en la sentencia dictada en autos: “TORRES, Héctor Hugo... Av. Homicidio en ocasión de robo — Recurso de Casación”; </w:t>
      </w:r>
      <w:proofErr w:type="spellStart"/>
      <w:r w:rsidRPr="00235DB6">
        <w:rPr>
          <w:rFonts w:ascii="Arial" w:hAnsi="Arial" w:cs="Arial"/>
          <w:sz w:val="24"/>
          <w:szCs w:val="24"/>
          <w:lang w:val="es-MX"/>
        </w:rPr>
        <w:t>Expte</w:t>
      </w:r>
      <w:proofErr w:type="spellEnd"/>
      <w:r w:rsidRPr="00235DB6">
        <w:rPr>
          <w:rFonts w:ascii="Arial" w:hAnsi="Arial" w:cs="Arial"/>
          <w:sz w:val="24"/>
          <w:szCs w:val="24"/>
          <w:lang w:val="es-MX"/>
        </w:rPr>
        <w:t xml:space="preserve"> Nº </w:t>
      </w:r>
      <w:r w:rsidR="001E7090">
        <w:rPr>
          <w:rFonts w:ascii="Arial" w:hAnsi="Arial" w:cs="Arial"/>
          <w:sz w:val="24"/>
          <w:szCs w:val="24"/>
          <w:lang w:val="es-MX"/>
        </w:rPr>
        <w:t>5/1/</w:t>
      </w:r>
      <w:r w:rsidRPr="00235DB6">
        <w:rPr>
          <w:rFonts w:ascii="Arial" w:hAnsi="Arial" w:cs="Arial"/>
          <w:sz w:val="24"/>
          <w:szCs w:val="24"/>
          <w:lang w:val="es-MX"/>
        </w:rPr>
        <w:t xml:space="preserve">08; la mayoría del Tribunal, siguiendo el voto del Dr. Uría, dijo: </w:t>
      </w:r>
      <w:r w:rsidR="001E7090">
        <w:rPr>
          <w:rFonts w:ascii="Arial" w:hAnsi="Arial" w:cs="Arial"/>
          <w:i/>
          <w:iCs/>
          <w:sz w:val="24"/>
          <w:szCs w:val="24"/>
          <w:lang w:val="es-MX"/>
        </w:rPr>
        <w:t>“...he de pronunciarme s</w:t>
      </w:r>
      <w:r w:rsidRPr="00235DB6">
        <w:rPr>
          <w:rFonts w:ascii="Arial" w:hAnsi="Arial" w:cs="Arial"/>
          <w:i/>
          <w:iCs/>
          <w:sz w:val="24"/>
          <w:szCs w:val="24"/>
          <w:lang w:val="es-MX"/>
        </w:rPr>
        <w:t>obr</w:t>
      </w:r>
      <w:r w:rsidR="001E7090">
        <w:rPr>
          <w:rFonts w:ascii="Arial" w:hAnsi="Arial" w:cs="Arial"/>
          <w:i/>
          <w:iCs/>
          <w:sz w:val="24"/>
          <w:szCs w:val="24"/>
          <w:lang w:val="es-MX"/>
        </w:rPr>
        <w:t>e</w:t>
      </w:r>
      <w:r w:rsidRPr="00235DB6">
        <w:rPr>
          <w:rFonts w:ascii="Arial" w:hAnsi="Arial" w:cs="Arial"/>
          <w:i/>
          <w:iCs/>
          <w:sz w:val="24"/>
          <w:szCs w:val="24"/>
          <w:lang w:val="es-MX"/>
        </w:rPr>
        <w:t xml:space="preserve"> el fondo de la cuestión, dado lo expresado por la </w:t>
      </w:r>
      <w:r w:rsidRPr="00235DB6">
        <w:rPr>
          <w:rFonts w:ascii="Arial" w:hAnsi="Arial" w:cs="Arial"/>
          <w:sz w:val="24"/>
          <w:szCs w:val="24"/>
          <w:lang w:val="es-MX"/>
        </w:rPr>
        <w:t xml:space="preserve">Corte </w:t>
      </w:r>
      <w:r w:rsidRPr="00235DB6">
        <w:rPr>
          <w:rFonts w:ascii="Arial" w:hAnsi="Arial" w:cs="Arial"/>
          <w:i/>
          <w:iCs/>
          <w:sz w:val="24"/>
          <w:szCs w:val="24"/>
          <w:lang w:val="es-MX"/>
        </w:rPr>
        <w:t xml:space="preserve">Suprema de Justicia de la Nación en “Casal, Matías Eugenio y </w:t>
      </w:r>
      <w:proofErr w:type="spellStart"/>
      <w:r w:rsidRPr="00235DB6">
        <w:rPr>
          <w:rFonts w:ascii="Arial" w:hAnsi="Arial" w:cs="Arial"/>
          <w:i/>
          <w:iCs/>
          <w:sz w:val="24"/>
          <w:szCs w:val="24"/>
          <w:lang w:val="es-MX"/>
        </w:rPr>
        <w:t>otro s</w:t>
      </w:r>
      <w:proofErr w:type="spellEnd"/>
      <w:r w:rsidRPr="00235DB6">
        <w:rPr>
          <w:rFonts w:ascii="Arial" w:hAnsi="Arial" w:cs="Arial"/>
          <w:i/>
          <w:iCs/>
          <w:sz w:val="24"/>
          <w:szCs w:val="24"/>
          <w:lang w:val="es-MX"/>
        </w:rPr>
        <w:t xml:space="preserve">/ </w:t>
      </w:r>
      <w:r w:rsidRPr="00235DB6">
        <w:rPr>
          <w:rFonts w:ascii="Arial" w:hAnsi="Arial" w:cs="Arial"/>
          <w:sz w:val="24"/>
          <w:szCs w:val="24"/>
          <w:lang w:val="es-MX"/>
        </w:rPr>
        <w:t xml:space="preserve">Robo </w:t>
      </w:r>
      <w:r w:rsidRPr="00235DB6">
        <w:rPr>
          <w:rFonts w:ascii="Arial" w:hAnsi="Arial" w:cs="Arial"/>
          <w:i/>
          <w:iCs/>
          <w:sz w:val="24"/>
          <w:szCs w:val="24"/>
          <w:lang w:val="es-MX"/>
        </w:rPr>
        <w:t xml:space="preserve">simple en grado de tentativa”, causa Nº 1681 </w:t>
      </w:r>
      <w:r w:rsidRPr="00235DB6">
        <w:rPr>
          <w:rFonts w:ascii="Arial" w:hAnsi="Arial" w:cs="Arial"/>
          <w:sz w:val="24"/>
          <w:szCs w:val="24"/>
          <w:lang w:val="es-MX"/>
        </w:rPr>
        <w:t xml:space="preserve">del 29/9/2004, </w:t>
      </w:r>
      <w:r w:rsidRPr="00235DB6">
        <w:rPr>
          <w:rFonts w:ascii="Arial" w:hAnsi="Arial" w:cs="Arial"/>
          <w:i/>
          <w:iCs/>
          <w:sz w:val="24"/>
          <w:szCs w:val="24"/>
          <w:lang w:val="es-MX"/>
        </w:rPr>
        <w:t>según el cual después de la reforma constitucional de 1994 y teniendo en cu</w:t>
      </w:r>
      <w:r w:rsidR="001E7090">
        <w:rPr>
          <w:rFonts w:ascii="Arial" w:hAnsi="Arial" w:cs="Arial"/>
          <w:i/>
          <w:iCs/>
          <w:sz w:val="24"/>
          <w:szCs w:val="24"/>
          <w:lang w:val="es-MX"/>
        </w:rPr>
        <w:t>e</w:t>
      </w:r>
      <w:r w:rsidRPr="00235DB6">
        <w:rPr>
          <w:rFonts w:ascii="Arial" w:hAnsi="Arial" w:cs="Arial"/>
          <w:i/>
          <w:iCs/>
          <w:sz w:val="24"/>
          <w:szCs w:val="24"/>
          <w:lang w:val="es-MX"/>
        </w:rPr>
        <w:t xml:space="preserve">nta la jurisprudencia internacional (cfr. arts. 2 y 8.2.h de la Convención Americana de Derechos Humanos relativos al “doble conforme”), todo condenado tiene derecho recurrir la sentencia para que un tribunal superior revise los fundamentos del fallo, incluidos los que hacen a la prueba de hecho con el único </w:t>
      </w:r>
      <w:r w:rsidR="007170E6" w:rsidRPr="00235DB6">
        <w:rPr>
          <w:rFonts w:ascii="Arial" w:hAnsi="Arial" w:cs="Arial"/>
          <w:i/>
          <w:iCs/>
          <w:sz w:val="24"/>
          <w:szCs w:val="24"/>
          <w:lang w:val="es-MX"/>
        </w:rPr>
        <w:t>límite</w:t>
      </w:r>
      <w:r w:rsidRPr="00235DB6">
        <w:rPr>
          <w:rFonts w:ascii="Arial" w:hAnsi="Arial" w:cs="Arial"/>
          <w:i/>
          <w:iCs/>
          <w:sz w:val="24"/>
          <w:szCs w:val="24"/>
          <w:lang w:val="es-MX"/>
        </w:rPr>
        <w:t xml:space="preserve"> de los que estén íntimamente ligados a la inmediación real. Va de suyo quo esta elevación paradigmática de la doble instancia y del recurso con derecho a revisión con el </w:t>
      </w:r>
      <w:r w:rsidRPr="00235DB6">
        <w:rPr>
          <w:rFonts w:ascii="Arial" w:hAnsi="Arial" w:cs="Arial"/>
          <w:sz w:val="24"/>
          <w:szCs w:val="24"/>
          <w:lang w:val="es-MX"/>
        </w:rPr>
        <w:t xml:space="preserve">“máximo </w:t>
      </w:r>
      <w:r w:rsidRPr="00235DB6">
        <w:rPr>
          <w:rFonts w:ascii="Arial" w:hAnsi="Arial" w:cs="Arial"/>
          <w:i/>
          <w:iCs/>
          <w:sz w:val="24"/>
          <w:szCs w:val="24"/>
          <w:lang w:val="es-MX"/>
        </w:rPr>
        <w:t xml:space="preserve">rendimiento” con sede en la Carta Magna, no podía quedar subordinada a una cuestión de mera admisibilidad formal contenida en una ley subjetiva convertida, incongruentemente, en instancia dirimente” </w:t>
      </w:r>
      <w:r w:rsidRPr="00235DB6">
        <w:rPr>
          <w:rFonts w:ascii="Arial" w:hAnsi="Arial" w:cs="Arial"/>
          <w:sz w:val="24"/>
          <w:szCs w:val="24"/>
          <w:lang w:val="es-MX"/>
        </w:rPr>
        <w:t>(Ver: STJSL-S.J. Nº 131/09, del 3 de diciembre de 2009 y, en similar sentido, STJSL-S.J. Nº 140/09, del 29 de diciembre de 2009).-</w:t>
      </w:r>
    </w:p>
    <w:p w:rsidR="00761D4B" w:rsidRPr="00235DB6" w:rsidRDefault="00761D4B" w:rsidP="00486BBA">
      <w:pPr>
        <w:spacing w:after="0" w:line="360" w:lineRule="auto"/>
        <w:ind w:firstLine="1985"/>
        <w:jc w:val="both"/>
        <w:rPr>
          <w:rFonts w:ascii="Arial" w:hAnsi="Arial" w:cs="Arial"/>
          <w:sz w:val="24"/>
          <w:szCs w:val="24"/>
        </w:rPr>
      </w:pPr>
      <w:r w:rsidRPr="00235DB6">
        <w:rPr>
          <w:rFonts w:ascii="Arial" w:hAnsi="Arial" w:cs="Arial"/>
          <w:sz w:val="24"/>
          <w:szCs w:val="24"/>
          <w:lang w:val="es-MX"/>
        </w:rPr>
        <w:t>Por tanto</w:t>
      </w:r>
      <w:r w:rsidR="001E7090">
        <w:rPr>
          <w:rFonts w:ascii="Arial" w:hAnsi="Arial" w:cs="Arial"/>
          <w:sz w:val="24"/>
          <w:szCs w:val="24"/>
          <w:lang w:val="es-MX"/>
        </w:rPr>
        <w:t>,</w:t>
      </w:r>
      <w:r w:rsidRPr="00235DB6">
        <w:rPr>
          <w:rFonts w:ascii="Arial" w:hAnsi="Arial" w:cs="Arial"/>
          <w:sz w:val="24"/>
          <w:szCs w:val="24"/>
          <w:lang w:val="es-MX"/>
        </w:rPr>
        <w:t xml:space="preserve"> y ante la trascendencia pública de este caso,  estimo formalmente procedente el recurso de casación interpuesto, lo que así se declara.-</w:t>
      </w:r>
    </w:p>
    <w:p w:rsidR="00761D4B" w:rsidRPr="00235DB6" w:rsidRDefault="00761D4B" w:rsidP="00486BBA">
      <w:pPr>
        <w:spacing w:after="0" w:line="360" w:lineRule="auto"/>
        <w:ind w:firstLine="1985"/>
        <w:jc w:val="both"/>
        <w:rPr>
          <w:rFonts w:ascii="Arial" w:hAnsi="Arial" w:cs="Arial"/>
          <w:sz w:val="24"/>
          <w:szCs w:val="24"/>
        </w:rPr>
      </w:pPr>
      <w:r w:rsidRPr="00235DB6">
        <w:rPr>
          <w:rFonts w:ascii="Arial" w:hAnsi="Arial" w:cs="Arial"/>
          <w:sz w:val="24"/>
          <w:szCs w:val="24"/>
        </w:rPr>
        <w:t>En consecuencia, voto a esta PRIMERA CUESTIÓN por la AFIRMATIVA.-</w:t>
      </w:r>
    </w:p>
    <w:p w:rsidR="00692B48" w:rsidRPr="00624AC0" w:rsidRDefault="00692B48" w:rsidP="00692B48">
      <w:pPr>
        <w:widowControl w:val="0"/>
        <w:spacing w:after="0" w:line="360" w:lineRule="auto"/>
        <w:ind w:firstLine="1985"/>
        <w:jc w:val="both"/>
        <w:rPr>
          <w:rFonts w:ascii="Arial" w:eastAsia="Times New Roman" w:hAnsi="Arial" w:cs="Arial"/>
          <w:b/>
          <w:bCs/>
          <w:sz w:val="24"/>
          <w:szCs w:val="24"/>
          <w:lang w:val="es-ES" w:eastAsia="es-ES"/>
        </w:rPr>
      </w:pPr>
      <w:r w:rsidRPr="00624AC0">
        <w:rPr>
          <w:rFonts w:ascii="Arial" w:eastAsia="Times New Roman" w:hAnsi="Arial" w:cs="Arial"/>
          <w:sz w:val="24"/>
          <w:szCs w:val="24"/>
          <w:lang w:val="es-ES" w:eastAsia="es-ES"/>
        </w:rPr>
        <w:t xml:space="preserve">Los Señores Ministros, </w:t>
      </w:r>
      <w:proofErr w:type="spellStart"/>
      <w:r w:rsidRPr="00624AC0">
        <w:rPr>
          <w:rFonts w:ascii="Arial" w:eastAsia="Times New Roman" w:hAnsi="Arial" w:cs="Arial"/>
          <w:sz w:val="24"/>
          <w:szCs w:val="24"/>
          <w:lang w:val="es-ES" w:eastAsia="es-ES"/>
        </w:rPr>
        <w:t>Dres</w:t>
      </w:r>
      <w:proofErr w:type="spellEnd"/>
      <w:r w:rsidRPr="00624AC0">
        <w:rPr>
          <w:rFonts w:ascii="Arial" w:eastAsia="Times New Roman" w:hAnsi="Arial" w:cs="Arial"/>
          <w:sz w:val="24"/>
          <w:szCs w:val="24"/>
          <w:lang w:val="es-ES" w:eastAsia="es-ES"/>
        </w:rPr>
        <w:t xml:space="preserve">. HORACIO G. ZAVALA RODRÍGUEZ y LILIA ANA NOVILLO, </w:t>
      </w:r>
      <w:r w:rsidRPr="00624AC0">
        <w:rPr>
          <w:rFonts w:ascii="Arial" w:eastAsia="Times New Roman" w:hAnsi="Arial" w:cs="Arial"/>
          <w:sz w:val="24"/>
          <w:szCs w:val="24"/>
          <w:lang w:val="es-MX" w:eastAsia="es-ES"/>
        </w:rPr>
        <w:t xml:space="preserve">comparten lo expresado por el Sr. Presidente, Dr. </w:t>
      </w:r>
      <w:r w:rsidRPr="00624AC0">
        <w:rPr>
          <w:rFonts w:ascii="Arial" w:eastAsia="Times New Roman" w:hAnsi="Arial" w:cs="Arial"/>
          <w:sz w:val="24"/>
          <w:szCs w:val="24"/>
          <w:lang w:val="es-ES" w:eastAsia="es-ES"/>
        </w:rPr>
        <w:t xml:space="preserve">OMAR ESTEBAN URÍA y </w:t>
      </w:r>
      <w:r w:rsidRPr="00624A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624AC0">
        <w:rPr>
          <w:rFonts w:ascii="Arial" w:eastAsia="Times New Roman" w:hAnsi="Arial" w:cs="Arial"/>
          <w:b/>
          <w:bCs/>
          <w:sz w:val="24"/>
          <w:szCs w:val="24"/>
          <w:lang w:val="es-ES" w:eastAsia="es-ES"/>
        </w:rPr>
        <w:t xml:space="preserve"> CUESTIÓN.-</w:t>
      </w:r>
    </w:p>
    <w:p w:rsidR="007170E6" w:rsidRPr="00692B48" w:rsidRDefault="007170E6" w:rsidP="007170E6">
      <w:pPr>
        <w:pStyle w:val="Textoindependiente"/>
        <w:spacing w:line="360" w:lineRule="auto"/>
        <w:rPr>
          <w:rFonts w:ascii="Arial" w:hAnsi="Arial" w:cs="Arial"/>
          <w:b/>
          <w:bCs/>
          <w:sz w:val="24"/>
          <w:szCs w:val="24"/>
          <w:u w:val="single"/>
        </w:rPr>
      </w:pPr>
    </w:p>
    <w:p w:rsidR="00761D4B" w:rsidRPr="00235DB6" w:rsidRDefault="00761D4B" w:rsidP="007170E6">
      <w:pPr>
        <w:pStyle w:val="Textoindependiente"/>
        <w:spacing w:line="360" w:lineRule="auto"/>
        <w:rPr>
          <w:rFonts w:ascii="Arial" w:hAnsi="Arial" w:cs="Arial"/>
          <w:bCs/>
          <w:sz w:val="24"/>
          <w:szCs w:val="24"/>
          <w:lang w:val="es-AR"/>
        </w:rPr>
      </w:pPr>
      <w:r w:rsidRPr="00235DB6">
        <w:rPr>
          <w:rFonts w:ascii="Arial" w:hAnsi="Arial" w:cs="Arial"/>
          <w:b/>
          <w:bCs/>
          <w:sz w:val="24"/>
          <w:szCs w:val="24"/>
          <w:u w:val="single"/>
          <w:lang w:val="es-AR"/>
        </w:rPr>
        <w:t xml:space="preserve">A LA SEGUNDA </w:t>
      </w:r>
      <w:r w:rsidR="007170E6">
        <w:rPr>
          <w:rFonts w:ascii="Arial" w:hAnsi="Arial" w:cs="Arial"/>
          <w:b/>
          <w:bCs/>
          <w:sz w:val="24"/>
          <w:szCs w:val="24"/>
          <w:u w:val="single"/>
          <w:lang w:val="es-AR"/>
        </w:rPr>
        <w:t>y</w:t>
      </w:r>
      <w:r w:rsidRPr="00235DB6">
        <w:rPr>
          <w:rFonts w:ascii="Arial" w:hAnsi="Arial" w:cs="Arial"/>
          <w:b/>
          <w:bCs/>
          <w:sz w:val="24"/>
          <w:szCs w:val="24"/>
          <w:u w:val="single"/>
          <w:lang w:val="es-AR"/>
        </w:rPr>
        <w:t xml:space="preserve"> TERCERA </w:t>
      </w:r>
      <w:r w:rsidR="007170E6" w:rsidRPr="00235DB6">
        <w:rPr>
          <w:rFonts w:ascii="Arial" w:eastAsia="MS Mincho" w:hAnsi="Arial" w:cs="Arial"/>
          <w:b/>
          <w:bCs/>
          <w:sz w:val="24"/>
          <w:szCs w:val="24"/>
          <w:u w:val="single"/>
        </w:rPr>
        <w:t>CUESTIÓN, el Dr. OMAR</w:t>
      </w:r>
      <w:r w:rsidR="007170E6">
        <w:rPr>
          <w:rFonts w:ascii="Arial" w:eastAsia="MS Mincho" w:hAnsi="Arial" w:cs="Arial"/>
          <w:b/>
          <w:bCs/>
          <w:sz w:val="24"/>
          <w:szCs w:val="24"/>
          <w:u w:val="single"/>
        </w:rPr>
        <w:t xml:space="preserve"> ESTEBAN URÍ</w:t>
      </w:r>
      <w:r w:rsidR="007170E6" w:rsidRPr="00235DB6">
        <w:rPr>
          <w:rFonts w:ascii="Arial" w:eastAsia="MS Mincho" w:hAnsi="Arial" w:cs="Arial"/>
          <w:b/>
          <w:bCs/>
          <w:sz w:val="24"/>
          <w:szCs w:val="24"/>
          <w:u w:val="single"/>
        </w:rPr>
        <w:t>A</w:t>
      </w:r>
      <w:r w:rsidR="007170E6">
        <w:rPr>
          <w:rFonts w:ascii="Arial" w:eastAsia="MS Mincho" w:hAnsi="Arial" w:cs="Arial"/>
          <w:b/>
          <w:bCs/>
          <w:sz w:val="24"/>
          <w:szCs w:val="24"/>
          <w:u w:val="single"/>
        </w:rPr>
        <w:t>,</w:t>
      </w:r>
      <w:r w:rsidR="007170E6" w:rsidRPr="00235DB6">
        <w:rPr>
          <w:rFonts w:ascii="Arial" w:eastAsia="MS Mincho" w:hAnsi="Arial" w:cs="Arial"/>
          <w:b/>
          <w:bCs/>
          <w:sz w:val="24"/>
          <w:szCs w:val="24"/>
          <w:u w:val="single"/>
        </w:rPr>
        <w:t xml:space="preserve"> dijo</w:t>
      </w:r>
      <w:r w:rsidR="007170E6">
        <w:rPr>
          <w:rFonts w:ascii="Arial" w:eastAsia="MS Mincho" w:hAnsi="Arial" w:cs="Arial"/>
          <w:b/>
          <w:bCs/>
          <w:sz w:val="24"/>
          <w:szCs w:val="24"/>
          <w:u w:val="single"/>
        </w:rPr>
        <w:t>:</w:t>
      </w:r>
      <w:r w:rsidRPr="00235DB6">
        <w:rPr>
          <w:rFonts w:ascii="Arial" w:hAnsi="Arial" w:cs="Arial"/>
          <w:b/>
          <w:bCs/>
          <w:sz w:val="24"/>
          <w:szCs w:val="24"/>
          <w:u w:val="single"/>
          <w:lang w:val="es-AR"/>
        </w:rPr>
        <w:t xml:space="preserve"> </w:t>
      </w:r>
      <w:r w:rsidRPr="00235DB6">
        <w:rPr>
          <w:rFonts w:ascii="Arial" w:hAnsi="Arial" w:cs="Arial"/>
          <w:bCs/>
          <w:sz w:val="24"/>
          <w:szCs w:val="24"/>
          <w:lang w:val="es-AR"/>
        </w:rPr>
        <w:t xml:space="preserve">Que de los agravios expuesto por la parte recurrente surge que, en la sentencia, </w:t>
      </w:r>
      <w:r w:rsidRPr="00235DB6">
        <w:rPr>
          <w:rFonts w:ascii="Arial" w:eastAsia="MS Mincho" w:hAnsi="Arial" w:cs="Arial"/>
          <w:sz w:val="24"/>
          <w:szCs w:val="24"/>
        </w:rPr>
        <w:t>se ha interpretado erróneamente una norma legal</w:t>
      </w:r>
      <w:r w:rsidR="001E7090">
        <w:rPr>
          <w:rFonts w:ascii="Arial" w:eastAsia="MS Mincho" w:hAnsi="Arial" w:cs="Arial"/>
          <w:sz w:val="24"/>
          <w:szCs w:val="24"/>
        </w:rPr>
        <w:t>,</w:t>
      </w:r>
      <w:r w:rsidRPr="00235DB6">
        <w:rPr>
          <w:rFonts w:ascii="Arial" w:eastAsia="MS Mincho" w:hAnsi="Arial" w:cs="Arial"/>
          <w:sz w:val="24"/>
          <w:szCs w:val="24"/>
        </w:rPr>
        <w:t xml:space="preserve"> puesto que otorga el beneficio </w:t>
      </w:r>
      <w:r w:rsidRPr="00235DB6">
        <w:rPr>
          <w:rFonts w:ascii="Arial" w:eastAsia="MS Mincho" w:hAnsi="Arial" w:cs="Arial"/>
          <w:sz w:val="24"/>
          <w:szCs w:val="24"/>
        </w:rPr>
        <w:lastRenderedPageBreak/>
        <w:t>de la duda a los imputados, por lo que solicita</w:t>
      </w:r>
      <w:r w:rsidRPr="00235DB6">
        <w:rPr>
          <w:rFonts w:ascii="Arial" w:hAnsi="Arial" w:cs="Arial"/>
          <w:bCs/>
          <w:sz w:val="24"/>
          <w:szCs w:val="24"/>
          <w:lang w:val="es-AR"/>
        </w:rPr>
        <w:t xml:space="preserve"> </w:t>
      </w:r>
      <w:r w:rsidRPr="00235DB6">
        <w:rPr>
          <w:rFonts w:ascii="Arial" w:eastAsia="MS Mincho" w:hAnsi="Arial" w:cs="Arial"/>
          <w:sz w:val="24"/>
          <w:szCs w:val="24"/>
        </w:rPr>
        <w:t>no se aplique el Art. 1 del C.P.</w:t>
      </w:r>
      <w:r w:rsidR="001E7090">
        <w:rPr>
          <w:rFonts w:ascii="Arial" w:eastAsia="MS Mincho" w:hAnsi="Arial" w:cs="Arial"/>
          <w:sz w:val="24"/>
          <w:szCs w:val="24"/>
        </w:rPr>
        <w:t xml:space="preserve"> </w:t>
      </w:r>
      <w:proofErr w:type="spellStart"/>
      <w:r w:rsidRPr="00235DB6">
        <w:rPr>
          <w:rFonts w:ascii="Arial" w:eastAsia="MS Mincho" w:hAnsi="Arial" w:cs="Arial"/>
          <w:sz w:val="24"/>
          <w:szCs w:val="24"/>
        </w:rPr>
        <w:t>Crim</w:t>
      </w:r>
      <w:proofErr w:type="spellEnd"/>
      <w:r w:rsidRPr="00235DB6">
        <w:rPr>
          <w:rFonts w:ascii="Arial" w:eastAsia="MS Mincho" w:hAnsi="Arial" w:cs="Arial"/>
          <w:sz w:val="24"/>
          <w:szCs w:val="24"/>
        </w:rPr>
        <w:t xml:space="preserve"> y se aplique correctamente el Art. 110 del C.P.</w:t>
      </w:r>
    </w:p>
    <w:p w:rsidR="00761D4B" w:rsidRPr="00235DB6" w:rsidRDefault="00761D4B" w:rsidP="00486BBA">
      <w:pPr>
        <w:pStyle w:val="Textoindependiente"/>
        <w:tabs>
          <w:tab w:val="left" w:pos="1985"/>
        </w:tabs>
        <w:spacing w:line="360" w:lineRule="auto"/>
        <w:ind w:firstLine="1985"/>
        <w:rPr>
          <w:rFonts w:ascii="Arial" w:eastAsia="MS Mincho" w:hAnsi="Arial" w:cs="Arial"/>
          <w:sz w:val="24"/>
          <w:szCs w:val="24"/>
        </w:rPr>
      </w:pPr>
      <w:r w:rsidRPr="00235DB6">
        <w:rPr>
          <w:rFonts w:ascii="Arial" w:eastAsia="MS Mincho" w:hAnsi="Arial" w:cs="Arial"/>
          <w:sz w:val="24"/>
          <w:szCs w:val="24"/>
        </w:rPr>
        <w:t xml:space="preserve">Expone que, como eximente de responsabilidad por el beneficio de la duda, la Sra. Juez </w:t>
      </w:r>
      <w:r w:rsidRPr="001E7090">
        <w:rPr>
          <w:rFonts w:ascii="Arial" w:eastAsia="MS Mincho" w:hAnsi="Arial" w:cs="Arial"/>
          <w:i/>
          <w:sz w:val="24"/>
          <w:szCs w:val="24"/>
        </w:rPr>
        <w:t>a</w:t>
      </w:r>
      <w:r w:rsidR="001E7090">
        <w:rPr>
          <w:rFonts w:ascii="Arial" w:eastAsia="MS Mincho" w:hAnsi="Arial" w:cs="Arial"/>
          <w:i/>
          <w:sz w:val="24"/>
          <w:szCs w:val="24"/>
        </w:rPr>
        <w:t>-</w:t>
      </w:r>
      <w:r w:rsidRPr="001E7090">
        <w:rPr>
          <w:rFonts w:ascii="Arial" w:eastAsia="MS Mincho" w:hAnsi="Arial" w:cs="Arial"/>
          <w:i/>
          <w:sz w:val="24"/>
          <w:szCs w:val="24"/>
        </w:rPr>
        <w:t>quo</w:t>
      </w:r>
      <w:r w:rsidRPr="00235DB6">
        <w:rPr>
          <w:rFonts w:ascii="Arial" w:eastAsia="MS Mincho" w:hAnsi="Arial" w:cs="Arial"/>
          <w:sz w:val="24"/>
          <w:szCs w:val="24"/>
        </w:rPr>
        <w:t xml:space="preserve"> señala</w:t>
      </w:r>
      <w:r w:rsidR="001E7090">
        <w:rPr>
          <w:rFonts w:ascii="Arial" w:eastAsia="MS Mincho" w:hAnsi="Arial" w:cs="Arial"/>
          <w:sz w:val="24"/>
          <w:szCs w:val="24"/>
        </w:rPr>
        <w:t>,</w:t>
      </w:r>
      <w:r w:rsidRPr="00235DB6">
        <w:rPr>
          <w:rFonts w:ascii="Arial" w:eastAsia="MS Mincho" w:hAnsi="Arial" w:cs="Arial"/>
          <w:sz w:val="24"/>
          <w:szCs w:val="24"/>
        </w:rPr>
        <w:t xml:space="preserve"> que los querellados en oportunidad de sus declaraciones</w:t>
      </w:r>
      <w:r w:rsidR="001E7090">
        <w:rPr>
          <w:rFonts w:ascii="Arial" w:eastAsia="MS Mincho" w:hAnsi="Arial" w:cs="Arial"/>
          <w:sz w:val="24"/>
          <w:szCs w:val="24"/>
        </w:rPr>
        <w:t>,</w:t>
      </w:r>
      <w:r w:rsidRPr="00235DB6">
        <w:rPr>
          <w:rFonts w:ascii="Arial" w:eastAsia="MS Mincho" w:hAnsi="Arial" w:cs="Arial"/>
          <w:sz w:val="24"/>
          <w:szCs w:val="24"/>
        </w:rPr>
        <w:t xml:space="preserve"> dijeron que jamás tuvieron la intención de ofender. Que por tal motivo no existe injuria</w:t>
      </w:r>
      <w:r w:rsidR="001E7090">
        <w:rPr>
          <w:rFonts w:ascii="Arial" w:eastAsia="MS Mincho" w:hAnsi="Arial" w:cs="Arial"/>
          <w:sz w:val="24"/>
          <w:szCs w:val="24"/>
        </w:rPr>
        <w:t>,</w:t>
      </w:r>
      <w:r w:rsidRPr="00235DB6">
        <w:rPr>
          <w:rFonts w:ascii="Arial" w:eastAsia="MS Mincho" w:hAnsi="Arial" w:cs="Arial"/>
          <w:sz w:val="24"/>
          <w:szCs w:val="24"/>
        </w:rPr>
        <w:t xml:space="preserve"> sino </w:t>
      </w:r>
      <w:proofErr w:type="gramStart"/>
      <w:r w:rsidRPr="00235DB6">
        <w:rPr>
          <w:rFonts w:ascii="Arial" w:eastAsia="MS Mincho" w:hAnsi="Arial" w:cs="Arial"/>
          <w:sz w:val="24"/>
          <w:szCs w:val="24"/>
        </w:rPr>
        <w:t>media</w:t>
      </w:r>
      <w:proofErr w:type="gramEnd"/>
      <w:r w:rsidRPr="00235DB6">
        <w:rPr>
          <w:rFonts w:ascii="Arial" w:eastAsia="MS Mincho" w:hAnsi="Arial" w:cs="Arial"/>
          <w:sz w:val="24"/>
          <w:szCs w:val="24"/>
        </w:rPr>
        <w:t xml:space="preserve"> propósito de deshonrar o desacreditar.</w:t>
      </w:r>
    </w:p>
    <w:p w:rsidR="00761D4B" w:rsidRPr="00235DB6" w:rsidRDefault="00761D4B" w:rsidP="00486BBA">
      <w:pPr>
        <w:pStyle w:val="Textoindependiente"/>
        <w:tabs>
          <w:tab w:val="left" w:pos="1985"/>
        </w:tabs>
        <w:spacing w:line="360" w:lineRule="auto"/>
        <w:ind w:firstLine="1985"/>
        <w:rPr>
          <w:rFonts w:ascii="Arial" w:eastAsia="MS Mincho" w:hAnsi="Arial" w:cs="Arial"/>
          <w:sz w:val="24"/>
          <w:szCs w:val="24"/>
        </w:rPr>
      </w:pPr>
      <w:r w:rsidRPr="00235DB6">
        <w:rPr>
          <w:rFonts w:ascii="Arial" w:eastAsia="MS Mincho" w:hAnsi="Arial" w:cs="Arial"/>
          <w:sz w:val="24"/>
          <w:szCs w:val="24"/>
        </w:rPr>
        <w:t>Que la sentencia considera que los testimonios aportados</w:t>
      </w:r>
      <w:r w:rsidR="001E7090">
        <w:rPr>
          <w:rFonts w:ascii="Arial" w:eastAsia="MS Mincho" w:hAnsi="Arial" w:cs="Arial"/>
          <w:sz w:val="24"/>
          <w:szCs w:val="24"/>
        </w:rPr>
        <w:t>,</w:t>
      </w:r>
      <w:r w:rsidRPr="00235DB6">
        <w:rPr>
          <w:rFonts w:ascii="Arial" w:eastAsia="MS Mincho" w:hAnsi="Arial" w:cs="Arial"/>
          <w:sz w:val="24"/>
          <w:szCs w:val="24"/>
        </w:rPr>
        <w:t xml:space="preserve"> no fueron suficientes ni capaces de determinar</w:t>
      </w:r>
      <w:r w:rsidR="001E7090">
        <w:rPr>
          <w:rFonts w:ascii="Arial" w:eastAsia="MS Mincho" w:hAnsi="Arial" w:cs="Arial"/>
          <w:sz w:val="24"/>
          <w:szCs w:val="24"/>
        </w:rPr>
        <w:t>,</w:t>
      </w:r>
      <w:r w:rsidRPr="00235DB6">
        <w:rPr>
          <w:rFonts w:ascii="Arial" w:eastAsia="MS Mincho" w:hAnsi="Arial" w:cs="Arial"/>
          <w:sz w:val="24"/>
          <w:szCs w:val="24"/>
        </w:rPr>
        <w:t xml:space="preserve"> cuáles fueron las palabras y si eran de carácter agraviante y que  la Sra. Magistrada trata de descalificar los testigos</w:t>
      </w:r>
      <w:r w:rsidR="001E7090">
        <w:rPr>
          <w:rFonts w:ascii="Arial" w:eastAsia="MS Mincho" w:hAnsi="Arial" w:cs="Arial"/>
          <w:sz w:val="24"/>
          <w:szCs w:val="24"/>
        </w:rPr>
        <w:t>,</w:t>
      </w:r>
      <w:r w:rsidRPr="00235DB6">
        <w:rPr>
          <w:rFonts w:ascii="Arial" w:eastAsia="MS Mincho" w:hAnsi="Arial" w:cs="Arial"/>
          <w:sz w:val="24"/>
          <w:szCs w:val="24"/>
        </w:rPr>
        <w:t xml:space="preserve"> c</w:t>
      </w:r>
      <w:r w:rsidR="001E7090">
        <w:rPr>
          <w:rFonts w:ascii="Arial" w:eastAsia="MS Mincho" w:hAnsi="Arial" w:cs="Arial"/>
          <w:sz w:val="24"/>
          <w:szCs w:val="24"/>
        </w:rPr>
        <w:t>otejando sus testimonios con lo</w:t>
      </w:r>
      <w:r w:rsidRPr="00235DB6">
        <w:rPr>
          <w:rFonts w:ascii="Arial" w:eastAsia="MS Mincho" w:hAnsi="Arial" w:cs="Arial"/>
          <w:sz w:val="24"/>
          <w:szCs w:val="24"/>
        </w:rPr>
        <w:t xml:space="preserve"> que esas mismas personas dijeron en el juicio por amenazas</w:t>
      </w:r>
      <w:r w:rsidR="001E7090">
        <w:rPr>
          <w:rFonts w:ascii="Arial" w:eastAsia="MS Mincho" w:hAnsi="Arial" w:cs="Arial"/>
          <w:sz w:val="24"/>
          <w:szCs w:val="24"/>
        </w:rPr>
        <w:t>,</w:t>
      </w:r>
      <w:r w:rsidRPr="00235DB6">
        <w:rPr>
          <w:rFonts w:ascii="Arial" w:eastAsia="MS Mincho" w:hAnsi="Arial" w:cs="Arial"/>
          <w:sz w:val="24"/>
          <w:szCs w:val="24"/>
        </w:rPr>
        <w:t xml:space="preserve"> que ha sido ofrecido como prueba.</w:t>
      </w:r>
    </w:p>
    <w:p w:rsidR="00761D4B" w:rsidRPr="00235DB6" w:rsidRDefault="00761D4B" w:rsidP="00486BBA">
      <w:pPr>
        <w:tabs>
          <w:tab w:val="left" w:pos="1980"/>
          <w:tab w:val="left" w:pos="2520"/>
          <w:tab w:val="left" w:pos="2700"/>
          <w:tab w:val="left" w:pos="2880"/>
        </w:tabs>
        <w:spacing w:after="0" w:line="360" w:lineRule="auto"/>
        <w:ind w:firstLine="1985"/>
        <w:jc w:val="both"/>
        <w:rPr>
          <w:rFonts w:ascii="Arial" w:hAnsi="Arial" w:cs="Arial"/>
          <w:bCs/>
          <w:sz w:val="24"/>
          <w:szCs w:val="24"/>
        </w:rPr>
      </w:pPr>
      <w:r w:rsidRPr="00235DB6">
        <w:rPr>
          <w:rFonts w:ascii="Arial" w:eastAsia="MS Mincho" w:hAnsi="Arial" w:cs="Arial"/>
          <w:sz w:val="24"/>
          <w:szCs w:val="24"/>
        </w:rPr>
        <w:t>Si bien este Tribunal tiene dicho c</w:t>
      </w:r>
      <w:r w:rsidRPr="00235DB6">
        <w:rPr>
          <w:rFonts w:ascii="Arial" w:hAnsi="Arial" w:cs="Arial"/>
          <w:bCs/>
          <w:sz w:val="24"/>
          <w:szCs w:val="24"/>
        </w:rPr>
        <w:t>on respecto a la prueba testimonial que</w:t>
      </w:r>
      <w:r w:rsidR="001E7090">
        <w:rPr>
          <w:rFonts w:ascii="Arial" w:hAnsi="Arial" w:cs="Arial"/>
          <w:bCs/>
          <w:sz w:val="24"/>
          <w:szCs w:val="24"/>
        </w:rPr>
        <w:t>:</w:t>
      </w:r>
      <w:r w:rsidRPr="00235DB6">
        <w:rPr>
          <w:rFonts w:ascii="Arial" w:hAnsi="Arial" w:cs="Arial"/>
          <w:bCs/>
          <w:sz w:val="24"/>
          <w:szCs w:val="24"/>
        </w:rPr>
        <w:t xml:space="preserve"> </w:t>
      </w:r>
      <w:r w:rsidRPr="00235DB6">
        <w:rPr>
          <w:rFonts w:ascii="Arial" w:hAnsi="Arial" w:cs="Arial"/>
          <w:bCs/>
          <w:i/>
          <w:sz w:val="24"/>
          <w:szCs w:val="24"/>
        </w:rPr>
        <w:t xml:space="preserve">“…La apreciación de la prueba testimonial para determinar el grado de credibilidad de los testigos es materia reservada a los jueces que han tomado directo contacto con el material probatorio, y ajena, salvo absurdo, al recurso de casación penal, no siendo posible por la vía </w:t>
      </w:r>
      <w:proofErr w:type="spellStart"/>
      <w:r w:rsidRPr="00235DB6">
        <w:rPr>
          <w:rFonts w:ascii="Arial" w:hAnsi="Arial" w:cs="Arial"/>
          <w:bCs/>
          <w:i/>
          <w:sz w:val="24"/>
          <w:szCs w:val="24"/>
        </w:rPr>
        <w:t>casatoria</w:t>
      </w:r>
      <w:proofErr w:type="spellEnd"/>
      <w:r w:rsidRPr="00235DB6">
        <w:rPr>
          <w:rFonts w:ascii="Arial" w:hAnsi="Arial" w:cs="Arial"/>
          <w:bCs/>
          <w:i/>
          <w:sz w:val="24"/>
          <w:szCs w:val="24"/>
        </w:rPr>
        <w:t xml:space="preserve"> invalidar las impresiones personales producidas en el ánimo del juzgador al observar la declaración de los testigos, salvo que se demuestre su contradicción con las reglas de la lógica, el sentido común, el conocimiento científico o con las que rigen el entendimiento humano…”</w:t>
      </w:r>
      <w:r w:rsidRPr="00235DB6">
        <w:rPr>
          <w:rFonts w:ascii="Arial" w:hAnsi="Arial" w:cs="Arial"/>
          <w:bCs/>
          <w:sz w:val="24"/>
          <w:szCs w:val="24"/>
        </w:rPr>
        <w:t xml:space="preserve"> (</w:t>
      </w:r>
      <w:proofErr w:type="spellStart"/>
      <w:r w:rsidRPr="00235DB6">
        <w:rPr>
          <w:rFonts w:ascii="Arial" w:hAnsi="Arial" w:cs="Arial"/>
          <w:bCs/>
          <w:sz w:val="24"/>
          <w:szCs w:val="24"/>
        </w:rPr>
        <w:t>TCas</w:t>
      </w:r>
      <w:proofErr w:type="spellEnd"/>
      <w:r w:rsidR="001E7090">
        <w:rPr>
          <w:rFonts w:ascii="Arial" w:hAnsi="Arial" w:cs="Arial"/>
          <w:bCs/>
          <w:sz w:val="24"/>
          <w:szCs w:val="24"/>
        </w:rPr>
        <w:t xml:space="preserve"> </w:t>
      </w:r>
      <w:r w:rsidRPr="00235DB6">
        <w:rPr>
          <w:rFonts w:ascii="Arial" w:hAnsi="Arial" w:cs="Arial"/>
          <w:bCs/>
          <w:sz w:val="24"/>
          <w:szCs w:val="24"/>
        </w:rPr>
        <w:t xml:space="preserve">Penal Bs As, Sala I, 30/06/2005, "D., F. s/ Recurso de casación", 14578 RSD-395/5 S, Juez </w:t>
      </w:r>
      <w:proofErr w:type="spellStart"/>
      <w:r w:rsidRPr="00235DB6">
        <w:rPr>
          <w:rFonts w:ascii="Arial" w:hAnsi="Arial" w:cs="Arial"/>
          <w:bCs/>
          <w:sz w:val="24"/>
          <w:szCs w:val="24"/>
        </w:rPr>
        <w:t>Piombo</w:t>
      </w:r>
      <w:proofErr w:type="spellEnd"/>
      <w:r w:rsidRPr="00235DB6">
        <w:rPr>
          <w:rFonts w:ascii="Arial" w:hAnsi="Arial" w:cs="Arial"/>
          <w:bCs/>
          <w:sz w:val="24"/>
          <w:szCs w:val="24"/>
        </w:rPr>
        <w:t xml:space="preserve"> (SD), Jueces: </w:t>
      </w:r>
      <w:proofErr w:type="spellStart"/>
      <w:r w:rsidRPr="00235DB6">
        <w:rPr>
          <w:rFonts w:ascii="Arial" w:hAnsi="Arial" w:cs="Arial"/>
          <w:bCs/>
          <w:sz w:val="24"/>
          <w:szCs w:val="24"/>
        </w:rPr>
        <w:t>Piombo</w:t>
      </w:r>
      <w:proofErr w:type="spellEnd"/>
      <w:r w:rsidRPr="00235DB6">
        <w:rPr>
          <w:rFonts w:ascii="Arial" w:hAnsi="Arial" w:cs="Arial"/>
          <w:bCs/>
          <w:sz w:val="24"/>
          <w:szCs w:val="24"/>
        </w:rPr>
        <w:t xml:space="preserve">, Sal </w:t>
      </w:r>
      <w:proofErr w:type="spellStart"/>
      <w:r w:rsidRPr="00235DB6">
        <w:rPr>
          <w:rFonts w:ascii="Arial" w:hAnsi="Arial" w:cs="Arial"/>
          <w:bCs/>
          <w:sz w:val="24"/>
          <w:szCs w:val="24"/>
        </w:rPr>
        <w:t>Llargués</w:t>
      </w:r>
      <w:proofErr w:type="spellEnd"/>
      <w:r w:rsidRPr="00235DB6">
        <w:rPr>
          <w:rFonts w:ascii="Arial" w:hAnsi="Arial" w:cs="Arial"/>
          <w:bCs/>
          <w:sz w:val="24"/>
          <w:szCs w:val="24"/>
        </w:rPr>
        <w:t xml:space="preserve">, </w:t>
      </w:r>
      <w:proofErr w:type="spellStart"/>
      <w:r w:rsidRPr="00235DB6">
        <w:rPr>
          <w:rFonts w:ascii="Arial" w:hAnsi="Arial" w:cs="Arial"/>
          <w:bCs/>
          <w:sz w:val="24"/>
          <w:szCs w:val="24"/>
        </w:rPr>
        <w:t>Natiello</w:t>
      </w:r>
      <w:proofErr w:type="spellEnd"/>
      <w:r w:rsidRPr="00235DB6">
        <w:rPr>
          <w:rFonts w:ascii="Arial" w:hAnsi="Arial" w:cs="Arial"/>
          <w:bCs/>
          <w:sz w:val="24"/>
          <w:szCs w:val="24"/>
        </w:rPr>
        <w:t xml:space="preserve">. </w:t>
      </w:r>
      <w:r w:rsidRPr="00F4330F">
        <w:rPr>
          <w:rFonts w:ascii="Arial" w:hAnsi="Arial" w:cs="Arial"/>
          <w:bCs/>
          <w:sz w:val="24"/>
          <w:szCs w:val="24"/>
        </w:rPr>
        <w:t>(</w:t>
      </w:r>
      <w:hyperlink r:id="rId6" w:history="1">
        <w:r w:rsidRPr="00F4330F">
          <w:rPr>
            <w:rStyle w:val="Hipervnculo"/>
            <w:rFonts w:ascii="Arial" w:hAnsi="Arial" w:cs="Arial"/>
            <w:bCs/>
            <w:sz w:val="24"/>
            <w:szCs w:val="24"/>
            <w:u w:val="none"/>
          </w:rPr>
          <w:t>www.rubinzalculzoni.com.ar</w:t>
        </w:r>
      </w:hyperlink>
      <w:r w:rsidRPr="00F4330F">
        <w:rPr>
          <w:rFonts w:ascii="Arial" w:hAnsi="Arial" w:cs="Arial"/>
          <w:bCs/>
          <w:sz w:val="24"/>
          <w:szCs w:val="24"/>
        </w:rPr>
        <w:t>) acceso el 7-05-13). En el caso de autos</w:t>
      </w:r>
      <w:r w:rsidR="001E7090" w:rsidRPr="00F4330F">
        <w:rPr>
          <w:rFonts w:ascii="Arial" w:hAnsi="Arial" w:cs="Arial"/>
          <w:bCs/>
          <w:sz w:val="24"/>
          <w:szCs w:val="24"/>
        </w:rPr>
        <w:t>,</w:t>
      </w:r>
      <w:r w:rsidRPr="00F4330F">
        <w:rPr>
          <w:rFonts w:ascii="Arial" w:hAnsi="Arial" w:cs="Arial"/>
          <w:bCs/>
          <w:sz w:val="24"/>
          <w:szCs w:val="24"/>
        </w:rPr>
        <w:t xml:space="preserve"> no es la impresión al </w:t>
      </w:r>
      <w:proofErr w:type="spellStart"/>
      <w:r w:rsidRPr="00F4330F">
        <w:rPr>
          <w:rFonts w:ascii="Arial" w:hAnsi="Arial" w:cs="Arial"/>
          <w:bCs/>
          <w:sz w:val="24"/>
          <w:szCs w:val="24"/>
        </w:rPr>
        <w:t>recepcionar</w:t>
      </w:r>
      <w:proofErr w:type="spellEnd"/>
      <w:r w:rsidRPr="00F4330F">
        <w:rPr>
          <w:rFonts w:ascii="Arial" w:hAnsi="Arial" w:cs="Arial"/>
          <w:bCs/>
          <w:sz w:val="24"/>
          <w:szCs w:val="24"/>
        </w:rPr>
        <w:t xml:space="preserve"> sus</w:t>
      </w:r>
      <w:r w:rsidRPr="00235DB6">
        <w:rPr>
          <w:rFonts w:ascii="Arial" w:hAnsi="Arial" w:cs="Arial"/>
          <w:bCs/>
          <w:sz w:val="24"/>
          <w:szCs w:val="24"/>
        </w:rPr>
        <w:t xml:space="preserve"> testimonios lo que se cuestiona, sino que ha realizado una actividad material de compara</w:t>
      </w:r>
      <w:r w:rsidR="001E7090">
        <w:rPr>
          <w:rFonts w:ascii="Arial" w:hAnsi="Arial" w:cs="Arial"/>
          <w:bCs/>
          <w:sz w:val="24"/>
          <w:szCs w:val="24"/>
        </w:rPr>
        <w:t>ción con la documental aportada;</w:t>
      </w:r>
      <w:r w:rsidRPr="00235DB6">
        <w:rPr>
          <w:rFonts w:ascii="Arial" w:hAnsi="Arial" w:cs="Arial"/>
          <w:bCs/>
          <w:sz w:val="24"/>
          <w:szCs w:val="24"/>
        </w:rPr>
        <w:t xml:space="preserve"> lo q</w:t>
      </w:r>
      <w:r w:rsidR="00F4330F">
        <w:rPr>
          <w:rFonts w:ascii="Arial" w:hAnsi="Arial" w:cs="Arial"/>
          <w:bCs/>
          <w:sz w:val="24"/>
          <w:szCs w:val="24"/>
        </w:rPr>
        <w:t xml:space="preserve">ue de manera inevitable obliga </w:t>
      </w:r>
      <w:r w:rsidRPr="00235DB6">
        <w:rPr>
          <w:rFonts w:ascii="Arial" w:hAnsi="Arial" w:cs="Arial"/>
          <w:bCs/>
          <w:sz w:val="24"/>
          <w:szCs w:val="24"/>
        </w:rPr>
        <w:t>a analizar los testimonios rendidos.</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Pues entrando en el análisis particular se advierte</w:t>
      </w:r>
      <w:r w:rsidR="001E7090">
        <w:rPr>
          <w:rFonts w:ascii="Arial" w:eastAsia="MS Mincho" w:hAnsi="Arial" w:cs="Arial"/>
          <w:sz w:val="24"/>
          <w:szCs w:val="24"/>
        </w:rPr>
        <w:t>,</w:t>
      </w:r>
      <w:r w:rsidRPr="00235DB6">
        <w:rPr>
          <w:rFonts w:ascii="Arial" w:eastAsia="MS Mincho" w:hAnsi="Arial" w:cs="Arial"/>
          <w:sz w:val="24"/>
          <w:szCs w:val="24"/>
        </w:rPr>
        <w:t xml:space="preserve"> que en oportunidad de realizar el examen valorativo de la prueba rendida en la causa, la Sra. Juez coteja los testimonios de los testigos vertidos en la misma, con los que fueran dados en el juicio por amenazas y llega a la conclusión de que no tienen </w:t>
      </w:r>
      <w:r w:rsidRPr="00235DB6">
        <w:rPr>
          <w:rFonts w:ascii="Arial" w:eastAsia="MS Mincho" w:hAnsi="Arial" w:cs="Arial"/>
          <w:sz w:val="24"/>
          <w:szCs w:val="24"/>
        </w:rPr>
        <w:lastRenderedPageBreak/>
        <w:t>suficiente idoneidad como para edificar en el sentenciante</w:t>
      </w:r>
      <w:r w:rsidR="00260F46">
        <w:rPr>
          <w:rFonts w:ascii="Arial" w:eastAsia="MS Mincho" w:hAnsi="Arial" w:cs="Arial"/>
          <w:sz w:val="24"/>
          <w:szCs w:val="24"/>
        </w:rPr>
        <w:t>,</w:t>
      </w:r>
      <w:r w:rsidRPr="00235DB6">
        <w:rPr>
          <w:rFonts w:ascii="Arial" w:eastAsia="MS Mincho" w:hAnsi="Arial" w:cs="Arial"/>
          <w:sz w:val="24"/>
          <w:szCs w:val="24"/>
        </w:rPr>
        <w:t xml:space="preserve"> plena convicción de llegar a la certeza requerida</w:t>
      </w:r>
      <w:r w:rsidR="00260F46">
        <w:rPr>
          <w:rFonts w:ascii="Arial" w:eastAsia="MS Mincho" w:hAnsi="Arial" w:cs="Arial"/>
          <w:sz w:val="24"/>
          <w:szCs w:val="24"/>
        </w:rPr>
        <w:t>,</w:t>
      </w:r>
      <w:r w:rsidRPr="00235DB6">
        <w:rPr>
          <w:rFonts w:ascii="Arial" w:eastAsia="MS Mincho" w:hAnsi="Arial" w:cs="Arial"/>
          <w:sz w:val="24"/>
          <w:szCs w:val="24"/>
        </w:rPr>
        <w:t xml:space="preserve"> sobre los hechos </w:t>
      </w:r>
      <w:r w:rsidRPr="00260F46">
        <w:rPr>
          <w:rFonts w:ascii="Arial" w:eastAsia="MS Mincho" w:hAnsi="Arial" w:cs="Arial"/>
          <w:sz w:val="24"/>
          <w:szCs w:val="24"/>
        </w:rPr>
        <w:t>descritos</w:t>
      </w:r>
      <w:r w:rsidRPr="00235DB6">
        <w:rPr>
          <w:rFonts w:ascii="Arial" w:eastAsia="MS Mincho" w:hAnsi="Arial" w:cs="Arial"/>
          <w:sz w:val="24"/>
          <w:szCs w:val="24"/>
        </w:rPr>
        <w:t xml:space="preserve"> en la causa.</w:t>
      </w:r>
    </w:p>
    <w:p w:rsidR="00761D4B" w:rsidRPr="00235DB6" w:rsidRDefault="00260F46" w:rsidP="00486BBA">
      <w:pPr>
        <w:pStyle w:val="Textoindependiente"/>
        <w:spacing w:line="360" w:lineRule="auto"/>
        <w:ind w:firstLine="1985"/>
        <w:rPr>
          <w:rFonts w:ascii="Arial" w:eastAsia="MS Mincho" w:hAnsi="Arial" w:cs="Arial"/>
          <w:sz w:val="24"/>
          <w:szCs w:val="24"/>
        </w:rPr>
      </w:pPr>
      <w:r>
        <w:rPr>
          <w:rFonts w:ascii="Arial" w:eastAsia="MS Mincho" w:hAnsi="Arial" w:cs="Arial"/>
          <w:sz w:val="24"/>
          <w:szCs w:val="24"/>
        </w:rPr>
        <w:t>Que</w:t>
      </w:r>
      <w:r w:rsidR="00F4330F">
        <w:rPr>
          <w:rFonts w:ascii="Arial" w:eastAsia="MS Mincho" w:hAnsi="Arial" w:cs="Arial"/>
          <w:sz w:val="24"/>
          <w:szCs w:val="24"/>
        </w:rPr>
        <w:t>,</w:t>
      </w:r>
      <w:r w:rsidR="00761D4B" w:rsidRPr="00235DB6">
        <w:rPr>
          <w:rFonts w:ascii="Arial" w:eastAsia="MS Mincho" w:hAnsi="Arial" w:cs="Arial"/>
          <w:sz w:val="24"/>
          <w:szCs w:val="24"/>
        </w:rPr>
        <w:t xml:space="preserve"> la Sra. Juez toma como contradictorios los testimonios y olvida que el tipo penal invest</w:t>
      </w:r>
      <w:r>
        <w:rPr>
          <w:rFonts w:ascii="Arial" w:eastAsia="MS Mincho" w:hAnsi="Arial" w:cs="Arial"/>
          <w:sz w:val="24"/>
          <w:szCs w:val="24"/>
        </w:rPr>
        <w:t>igado en cada caso es diferente;</w:t>
      </w:r>
      <w:r w:rsidR="00761D4B" w:rsidRPr="00235DB6">
        <w:rPr>
          <w:rFonts w:ascii="Arial" w:eastAsia="MS Mincho" w:hAnsi="Arial" w:cs="Arial"/>
          <w:sz w:val="24"/>
          <w:szCs w:val="24"/>
        </w:rPr>
        <w:t xml:space="preserve"> una cosa es el delito de amenazas y otra es el </w:t>
      </w:r>
      <w:r>
        <w:rPr>
          <w:rFonts w:ascii="Arial" w:eastAsia="MS Mincho" w:hAnsi="Arial" w:cs="Arial"/>
          <w:sz w:val="24"/>
          <w:szCs w:val="24"/>
        </w:rPr>
        <w:t xml:space="preserve">de </w:t>
      </w:r>
      <w:r w:rsidR="00761D4B" w:rsidRPr="00235DB6">
        <w:rPr>
          <w:rFonts w:ascii="Arial" w:eastAsia="MS Mincho" w:hAnsi="Arial" w:cs="Arial"/>
          <w:sz w:val="24"/>
          <w:szCs w:val="24"/>
        </w:rPr>
        <w:t>injurias</w:t>
      </w:r>
      <w:r>
        <w:rPr>
          <w:rFonts w:ascii="Arial" w:eastAsia="MS Mincho" w:hAnsi="Arial" w:cs="Arial"/>
          <w:sz w:val="24"/>
          <w:szCs w:val="24"/>
        </w:rPr>
        <w:t>;</w:t>
      </w:r>
      <w:r w:rsidR="00761D4B" w:rsidRPr="00235DB6">
        <w:rPr>
          <w:rFonts w:ascii="Arial" w:eastAsia="MS Mincho" w:hAnsi="Arial" w:cs="Arial"/>
          <w:sz w:val="24"/>
          <w:szCs w:val="24"/>
        </w:rPr>
        <w:t xml:space="preserve"> pues de los testimonios da</w:t>
      </w:r>
      <w:r>
        <w:rPr>
          <w:rFonts w:ascii="Arial" w:eastAsia="MS Mincho" w:hAnsi="Arial" w:cs="Arial"/>
          <w:sz w:val="24"/>
          <w:szCs w:val="24"/>
        </w:rPr>
        <w:t xml:space="preserve">dos en la causa: “FLORES ROBERTO </w:t>
      </w:r>
      <w:r w:rsidR="00761D4B" w:rsidRPr="00235DB6">
        <w:rPr>
          <w:rFonts w:ascii="Arial" w:eastAsia="MS Mincho" w:hAnsi="Arial" w:cs="Arial"/>
          <w:sz w:val="24"/>
          <w:szCs w:val="24"/>
        </w:rPr>
        <w:t>MARCELO – PASANDI, ARIEL ANTONIO – AMENAZAS</w:t>
      </w:r>
      <w:r>
        <w:rPr>
          <w:rFonts w:ascii="Arial" w:eastAsia="MS Mincho" w:hAnsi="Arial" w:cs="Arial"/>
          <w:sz w:val="24"/>
          <w:szCs w:val="24"/>
        </w:rPr>
        <w:t>”</w:t>
      </w:r>
      <w:r w:rsidR="00761D4B" w:rsidRPr="00235DB6">
        <w:rPr>
          <w:rFonts w:ascii="Arial" w:eastAsia="MS Mincho" w:hAnsi="Arial" w:cs="Arial"/>
          <w:sz w:val="24"/>
          <w:szCs w:val="24"/>
        </w:rPr>
        <w:t xml:space="preserve"> PEX </w:t>
      </w:r>
      <w:r>
        <w:rPr>
          <w:rFonts w:ascii="Arial" w:eastAsia="MS Mincho" w:hAnsi="Arial" w:cs="Arial"/>
          <w:sz w:val="24"/>
          <w:szCs w:val="24"/>
        </w:rPr>
        <w:t xml:space="preserve">N° </w:t>
      </w:r>
      <w:r w:rsidR="00761D4B" w:rsidRPr="00235DB6">
        <w:rPr>
          <w:rFonts w:ascii="Arial" w:eastAsia="MS Mincho" w:hAnsi="Arial" w:cs="Arial"/>
          <w:sz w:val="24"/>
          <w:szCs w:val="24"/>
        </w:rPr>
        <w:t>116067/10</w:t>
      </w:r>
      <w:r>
        <w:rPr>
          <w:rFonts w:ascii="Arial" w:eastAsia="MS Mincho" w:hAnsi="Arial" w:cs="Arial"/>
          <w:sz w:val="24"/>
          <w:szCs w:val="24"/>
        </w:rPr>
        <w:t>, surge</w:t>
      </w:r>
      <w:r w:rsidR="00761D4B" w:rsidRPr="00235DB6">
        <w:rPr>
          <w:rFonts w:ascii="Arial" w:eastAsia="MS Mincho" w:hAnsi="Arial" w:cs="Arial"/>
          <w:sz w:val="24"/>
          <w:szCs w:val="24"/>
        </w:rPr>
        <w:t xml:space="preserve"> de todos ellos (fs.145/147</w:t>
      </w:r>
      <w:r>
        <w:rPr>
          <w:rFonts w:ascii="Arial" w:eastAsia="MS Mincho" w:hAnsi="Arial" w:cs="Arial"/>
          <w:sz w:val="24"/>
          <w:szCs w:val="24"/>
        </w:rPr>
        <w:t xml:space="preserve"> vta.</w:t>
      </w:r>
      <w:r w:rsidR="00761D4B" w:rsidRPr="00235DB6">
        <w:rPr>
          <w:rFonts w:ascii="Arial" w:eastAsia="MS Mincho" w:hAnsi="Arial" w:cs="Arial"/>
          <w:sz w:val="24"/>
          <w:szCs w:val="24"/>
        </w:rPr>
        <w:t>; 150/154</w:t>
      </w:r>
      <w:r>
        <w:rPr>
          <w:rFonts w:ascii="Arial" w:eastAsia="MS Mincho" w:hAnsi="Arial" w:cs="Arial"/>
          <w:sz w:val="24"/>
          <w:szCs w:val="24"/>
        </w:rPr>
        <w:t xml:space="preserve"> vta.</w:t>
      </w:r>
      <w:r w:rsidR="00761D4B" w:rsidRPr="00235DB6">
        <w:rPr>
          <w:rFonts w:ascii="Arial" w:eastAsia="MS Mincho" w:hAnsi="Arial" w:cs="Arial"/>
          <w:sz w:val="24"/>
          <w:szCs w:val="24"/>
        </w:rPr>
        <w:t>)</w:t>
      </w:r>
      <w:r>
        <w:rPr>
          <w:rFonts w:ascii="Arial" w:eastAsia="MS Mincho" w:hAnsi="Arial" w:cs="Arial"/>
          <w:sz w:val="24"/>
          <w:szCs w:val="24"/>
        </w:rPr>
        <w:t>,</w:t>
      </w:r>
      <w:r w:rsidR="00761D4B" w:rsidRPr="00235DB6">
        <w:rPr>
          <w:rFonts w:ascii="Arial" w:eastAsia="MS Mincho" w:hAnsi="Arial" w:cs="Arial"/>
          <w:sz w:val="24"/>
          <w:szCs w:val="24"/>
        </w:rPr>
        <w:t xml:space="preserve"> que escucharon insultos, que en la lógica procesal no están descriptos porque no se investigaba la injuria, sino la amenaza proferida, pero son coincidentes en cuanto a la existencia de los insultos.</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Partiendo de esa base</w:t>
      </w:r>
      <w:r w:rsidR="00260F46">
        <w:rPr>
          <w:rFonts w:ascii="Arial" w:eastAsia="MS Mincho" w:hAnsi="Arial" w:cs="Arial"/>
          <w:sz w:val="24"/>
          <w:szCs w:val="24"/>
        </w:rPr>
        <w:t>, y valorando la</w:t>
      </w:r>
      <w:r w:rsidRPr="00235DB6">
        <w:rPr>
          <w:rFonts w:ascii="Arial" w:eastAsia="MS Mincho" w:hAnsi="Arial" w:cs="Arial"/>
          <w:sz w:val="24"/>
          <w:szCs w:val="24"/>
        </w:rPr>
        <w:t xml:space="preserve"> coincidencia de los testimonios vertidos en esta causa (fs. 374/378), en cuanto a que</w:t>
      </w:r>
      <w:r w:rsidR="00260F46">
        <w:rPr>
          <w:rFonts w:ascii="Arial" w:eastAsia="MS Mincho" w:hAnsi="Arial" w:cs="Arial"/>
          <w:sz w:val="24"/>
          <w:szCs w:val="24"/>
        </w:rPr>
        <w:t xml:space="preserve"> le decían hijo de puta, cabrón;</w:t>
      </w:r>
      <w:r w:rsidRPr="00235DB6">
        <w:rPr>
          <w:rFonts w:ascii="Arial" w:eastAsia="MS Mincho" w:hAnsi="Arial" w:cs="Arial"/>
          <w:sz w:val="24"/>
          <w:szCs w:val="24"/>
        </w:rPr>
        <w:t xml:space="preserve"> concluir que no tienen suficiente idoneidad para generar convicción o certeza sobre la existencia de los mismos, es sin duda una decisión equivocada, que no sigue los principios del razonamiento lógico.</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Por otra parte la Sra. Juez considera</w:t>
      </w:r>
      <w:r w:rsidR="00260F46">
        <w:rPr>
          <w:rFonts w:ascii="Arial" w:eastAsia="MS Mincho" w:hAnsi="Arial" w:cs="Arial"/>
          <w:sz w:val="24"/>
          <w:szCs w:val="24"/>
        </w:rPr>
        <w:t>,</w:t>
      </w:r>
      <w:r w:rsidRPr="00235DB6">
        <w:rPr>
          <w:rFonts w:ascii="Arial" w:eastAsia="MS Mincho" w:hAnsi="Arial" w:cs="Arial"/>
          <w:sz w:val="24"/>
          <w:szCs w:val="24"/>
        </w:rPr>
        <w:t xml:space="preserve"> que de las declaraciones de los querellados</w:t>
      </w:r>
      <w:r w:rsidR="00260F46">
        <w:rPr>
          <w:rFonts w:ascii="Arial" w:eastAsia="MS Mincho" w:hAnsi="Arial" w:cs="Arial"/>
          <w:sz w:val="24"/>
          <w:szCs w:val="24"/>
        </w:rPr>
        <w:t>,</w:t>
      </w:r>
      <w:r w:rsidRPr="00235DB6">
        <w:rPr>
          <w:rFonts w:ascii="Arial" w:eastAsia="MS Mincho" w:hAnsi="Arial" w:cs="Arial"/>
          <w:sz w:val="24"/>
          <w:szCs w:val="24"/>
        </w:rPr>
        <w:t xml:space="preserve"> surge que no tuvieron la intención de ofender la honra de una persona, sin embargo analizadas las mismas</w:t>
      </w:r>
      <w:r w:rsidR="00412668">
        <w:rPr>
          <w:rFonts w:ascii="Arial" w:eastAsia="MS Mincho" w:hAnsi="Arial" w:cs="Arial"/>
          <w:sz w:val="24"/>
          <w:szCs w:val="24"/>
        </w:rPr>
        <w:t xml:space="preserve"> (fs. 372/373 vta.)</w:t>
      </w:r>
      <w:r w:rsidR="00260F46">
        <w:rPr>
          <w:rFonts w:ascii="Arial" w:eastAsia="MS Mincho" w:hAnsi="Arial" w:cs="Arial"/>
          <w:sz w:val="24"/>
          <w:szCs w:val="24"/>
        </w:rPr>
        <w:t>,</w:t>
      </w:r>
      <w:r w:rsidR="00412668">
        <w:rPr>
          <w:rFonts w:ascii="Arial" w:eastAsia="MS Mincho" w:hAnsi="Arial" w:cs="Arial"/>
          <w:sz w:val="24"/>
          <w:szCs w:val="24"/>
        </w:rPr>
        <w:t xml:space="preserve"> </w:t>
      </w:r>
      <w:r w:rsidRPr="00235DB6">
        <w:rPr>
          <w:rFonts w:ascii="Arial" w:eastAsia="MS Mincho" w:hAnsi="Arial" w:cs="Arial"/>
          <w:sz w:val="24"/>
          <w:szCs w:val="24"/>
        </w:rPr>
        <w:t xml:space="preserve">ello no se advierte. </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Esta errónea valoración realizada por la Sra. Juez</w:t>
      </w:r>
      <w:r w:rsidR="00260F46">
        <w:rPr>
          <w:rFonts w:ascii="Arial" w:eastAsia="MS Mincho" w:hAnsi="Arial" w:cs="Arial"/>
          <w:sz w:val="24"/>
          <w:szCs w:val="24"/>
        </w:rPr>
        <w:t>,</w:t>
      </w:r>
      <w:r w:rsidRPr="00235DB6">
        <w:rPr>
          <w:rFonts w:ascii="Arial" w:eastAsia="MS Mincho" w:hAnsi="Arial" w:cs="Arial"/>
          <w:sz w:val="24"/>
          <w:szCs w:val="24"/>
        </w:rPr>
        <w:t xml:space="preserve"> la lleva a concluir que no se ha configurado el dolo, por</w:t>
      </w:r>
      <w:r w:rsidR="00260F46">
        <w:rPr>
          <w:rFonts w:ascii="Arial" w:eastAsia="MS Mincho" w:hAnsi="Arial" w:cs="Arial"/>
          <w:sz w:val="24"/>
          <w:szCs w:val="24"/>
        </w:rPr>
        <w:t>que no hay intención de ofender;</w:t>
      </w:r>
      <w:r w:rsidRPr="00235DB6">
        <w:rPr>
          <w:rFonts w:ascii="Arial" w:eastAsia="MS Mincho" w:hAnsi="Arial" w:cs="Arial"/>
          <w:sz w:val="24"/>
          <w:szCs w:val="24"/>
        </w:rPr>
        <w:t xml:space="preserve">  sin embargo, la doctrina sostiene</w:t>
      </w:r>
      <w:r w:rsidR="00260F46">
        <w:rPr>
          <w:rFonts w:ascii="Arial" w:eastAsia="MS Mincho" w:hAnsi="Arial" w:cs="Arial"/>
          <w:sz w:val="24"/>
          <w:szCs w:val="24"/>
        </w:rPr>
        <w:t>,</w:t>
      </w:r>
      <w:r w:rsidRPr="00235DB6">
        <w:rPr>
          <w:rFonts w:ascii="Arial" w:eastAsia="MS Mincho" w:hAnsi="Arial" w:cs="Arial"/>
          <w:sz w:val="24"/>
          <w:szCs w:val="24"/>
        </w:rPr>
        <w:t xml:space="preserve"> que </w:t>
      </w:r>
      <w:r w:rsidRPr="00235DB6">
        <w:rPr>
          <w:rFonts w:ascii="Arial" w:eastAsia="MS Mincho" w:hAnsi="Arial" w:cs="Arial"/>
          <w:b/>
          <w:sz w:val="24"/>
          <w:szCs w:val="24"/>
        </w:rPr>
        <w:t>para que exista el dolo no resulta necesario el ánimo de herir el honor ajeno,  basta con que el autor conozca</w:t>
      </w:r>
      <w:r w:rsidR="00260F46">
        <w:rPr>
          <w:rFonts w:ascii="Arial" w:eastAsia="MS Mincho" w:hAnsi="Arial" w:cs="Arial"/>
          <w:b/>
          <w:sz w:val="24"/>
          <w:szCs w:val="24"/>
        </w:rPr>
        <w:t>,</w:t>
      </w:r>
      <w:r w:rsidRPr="00235DB6">
        <w:rPr>
          <w:rFonts w:ascii="Arial" w:eastAsia="MS Mincho" w:hAnsi="Arial" w:cs="Arial"/>
          <w:b/>
          <w:sz w:val="24"/>
          <w:szCs w:val="24"/>
        </w:rPr>
        <w:t xml:space="preserve"> que con su conducta deshonra o desacredita y tenga la voluntad de realizar esa acción, el tipo subjetivo estará completo.</w:t>
      </w:r>
      <w:r w:rsidRPr="00235DB6">
        <w:rPr>
          <w:rFonts w:ascii="Arial" w:eastAsia="MS Mincho" w:hAnsi="Arial" w:cs="Arial"/>
          <w:sz w:val="24"/>
          <w:szCs w:val="24"/>
        </w:rPr>
        <w:t xml:space="preserve">  (Código Penal Comentado y Anotado – Andrés José </w:t>
      </w:r>
      <w:proofErr w:type="spellStart"/>
      <w:r w:rsidRPr="00235DB6">
        <w:rPr>
          <w:rFonts w:ascii="Arial" w:eastAsia="MS Mincho" w:hAnsi="Arial" w:cs="Arial"/>
          <w:sz w:val="24"/>
          <w:szCs w:val="24"/>
        </w:rPr>
        <w:t>Dalesio</w:t>
      </w:r>
      <w:proofErr w:type="spellEnd"/>
      <w:r w:rsidRPr="00235DB6">
        <w:rPr>
          <w:rFonts w:ascii="Arial" w:eastAsia="MS Mincho" w:hAnsi="Arial" w:cs="Arial"/>
          <w:sz w:val="24"/>
          <w:szCs w:val="24"/>
        </w:rPr>
        <w:t xml:space="preserve"> Director – Mauro Divito Coordinador – Parte Especial – ED. La Ley pág.117/118) </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 xml:space="preserve">En el caso bajo </w:t>
      </w:r>
      <w:r w:rsidR="00260F46">
        <w:rPr>
          <w:rFonts w:ascii="Arial" w:eastAsia="MS Mincho" w:hAnsi="Arial" w:cs="Arial"/>
          <w:sz w:val="24"/>
          <w:szCs w:val="24"/>
        </w:rPr>
        <w:t xml:space="preserve">estudio, </w:t>
      </w:r>
      <w:r w:rsidRPr="00235DB6">
        <w:rPr>
          <w:rFonts w:ascii="Arial" w:eastAsia="MS Mincho" w:hAnsi="Arial" w:cs="Arial"/>
          <w:sz w:val="24"/>
          <w:szCs w:val="24"/>
        </w:rPr>
        <w:t>queda acreditado que los denunciados profirier</w:t>
      </w:r>
      <w:r w:rsidR="00412668">
        <w:rPr>
          <w:rFonts w:ascii="Arial" w:eastAsia="MS Mincho" w:hAnsi="Arial" w:cs="Arial"/>
          <w:sz w:val="24"/>
          <w:szCs w:val="24"/>
        </w:rPr>
        <w:t>on insultos (hijo de puta, cabró</w:t>
      </w:r>
      <w:r w:rsidRPr="00235DB6">
        <w:rPr>
          <w:rFonts w:ascii="Arial" w:eastAsia="MS Mincho" w:hAnsi="Arial" w:cs="Arial"/>
          <w:sz w:val="24"/>
          <w:szCs w:val="24"/>
        </w:rPr>
        <w:t>n) al Sr. Julio Luco, siendo ellos suficientes para determinar la existencia del delito, más allá de que hayan querido</w:t>
      </w:r>
      <w:r w:rsidR="004470D5">
        <w:rPr>
          <w:rFonts w:ascii="Arial" w:eastAsia="MS Mincho" w:hAnsi="Arial" w:cs="Arial"/>
          <w:sz w:val="24"/>
          <w:szCs w:val="24"/>
        </w:rPr>
        <w:t>,</w:t>
      </w:r>
      <w:r w:rsidRPr="00235DB6">
        <w:rPr>
          <w:rFonts w:ascii="Arial" w:eastAsia="MS Mincho" w:hAnsi="Arial" w:cs="Arial"/>
          <w:sz w:val="24"/>
          <w:szCs w:val="24"/>
        </w:rPr>
        <w:t xml:space="preserve"> o no</w:t>
      </w:r>
      <w:r w:rsidR="004470D5">
        <w:rPr>
          <w:rFonts w:ascii="Arial" w:eastAsia="MS Mincho" w:hAnsi="Arial" w:cs="Arial"/>
          <w:sz w:val="24"/>
          <w:szCs w:val="24"/>
        </w:rPr>
        <w:t xml:space="preserve">, </w:t>
      </w:r>
      <w:r w:rsidRPr="00235DB6">
        <w:rPr>
          <w:rFonts w:ascii="Arial" w:eastAsia="MS Mincho" w:hAnsi="Arial" w:cs="Arial"/>
          <w:sz w:val="24"/>
          <w:szCs w:val="24"/>
        </w:rPr>
        <w:t>ofender o deshonrar, pues la jurisprudencia ha dicho</w:t>
      </w:r>
      <w:proofErr w:type="gramStart"/>
      <w:r w:rsidR="004470D5">
        <w:rPr>
          <w:rFonts w:ascii="Arial" w:eastAsia="MS Mincho" w:hAnsi="Arial" w:cs="Arial"/>
          <w:sz w:val="24"/>
          <w:szCs w:val="24"/>
        </w:rPr>
        <w:t>:</w:t>
      </w:r>
      <w:r w:rsidRPr="00235DB6">
        <w:rPr>
          <w:rFonts w:ascii="Arial" w:eastAsia="MS Mincho" w:hAnsi="Arial" w:cs="Arial"/>
          <w:sz w:val="24"/>
          <w:szCs w:val="24"/>
        </w:rPr>
        <w:t xml:space="preserve">  “</w:t>
      </w:r>
      <w:proofErr w:type="gramEnd"/>
      <w:r w:rsidRPr="00235DB6">
        <w:rPr>
          <w:rFonts w:ascii="Arial" w:eastAsia="MS Mincho" w:hAnsi="Arial" w:cs="Arial"/>
          <w:sz w:val="24"/>
          <w:szCs w:val="24"/>
        </w:rPr>
        <w:t>…</w:t>
      </w:r>
      <w:r w:rsidRPr="00235DB6">
        <w:rPr>
          <w:rFonts w:ascii="Arial" w:eastAsia="MS Mincho" w:hAnsi="Arial" w:cs="Arial"/>
          <w:i/>
          <w:sz w:val="24"/>
          <w:szCs w:val="24"/>
          <w:lang w:val="es-AR"/>
        </w:rPr>
        <w:t xml:space="preserve">El carácter </w:t>
      </w:r>
      <w:proofErr w:type="spellStart"/>
      <w:r w:rsidRPr="00235DB6">
        <w:rPr>
          <w:rFonts w:ascii="Arial" w:eastAsia="MS Mincho" w:hAnsi="Arial" w:cs="Arial"/>
          <w:i/>
          <w:sz w:val="24"/>
          <w:szCs w:val="24"/>
          <w:lang w:val="es-AR"/>
        </w:rPr>
        <w:t>imputativo</w:t>
      </w:r>
      <w:proofErr w:type="spellEnd"/>
      <w:r w:rsidRPr="00235DB6">
        <w:rPr>
          <w:rFonts w:ascii="Arial" w:eastAsia="MS Mincho" w:hAnsi="Arial" w:cs="Arial"/>
          <w:i/>
          <w:sz w:val="24"/>
          <w:szCs w:val="24"/>
          <w:lang w:val="es-AR"/>
        </w:rPr>
        <w:t xml:space="preserve"> de </w:t>
      </w:r>
      <w:r w:rsidRPr="00235DB6">
        <w:rPr>
          <w:rFonts w:ascii="Arial" w:eastAsia="MS Mincho" w:hAnsi="Arial" w:cs="Arial"/>
          <w:i/>
          <w:sz w:val="24"/>
          <w:szCs w:val="24"/>
          <w:lang w:val="es-AR"/>
        </w:rPr>
        <w:lastRenderedPageBreak/>
        <w:t xml:space="preserve">la injuria requiere la atribución de "calidades, costumbres o conductas susceptibles de ser apreciadas como peyorativas para la personalidad del ofendido…" </w:t>
      </w:r>
      <w:r w:rsidRPr="00235DB6">
        <w:rPr>
          <w:rFonts w:ascii="Arial" w:eastAsia="MS Mincho" w:hAnsi="Arial" w:cs="Arial"/>
          <w:sz w:val="24"/>
          <w:szCs w:val="24"/>
        </w:rPr>
        <w:t xml:space="preserve"> (</w:t>
      </w:r>
      <w:hyperlink r:id="rId7" w:tgtFrame="_blank" w:history="1">
        <w:r w:rsidRPr="004470D5">
          <w:rPr>
            <w:rStyle w:val="Hipervnculo"/>
            <w:rFonts w:ascii="Arial" w:eastAsia="MS Mincho" w:hAnsi="Arial" w:cs="Arial"/>
            <w:i/>
            <w:iCs/>
            <w:color w:val="auto"/>
            <w:sz w:val="24"/>
            <w:szCs w:val="24"/>
            <w:u w:val="none"/>
            <w:lang w:val="es-AR"/>
          </w:rPr>
          <w:t>C.S. J. de San Miguel de Tucumán, c. 941, rta. 31-10-2001 (*) Creus, Carlos, Derecho Penal. Parte Especial, Tº I, Astrea, 1997, pág. 152. (**) Creus, Carlos, Derecho Penal. Parte Especial, Tº I, Astrea, 1997, pág. 140.</w:t>
        </w:r>
      </w:hyperlink>
      <w:r w:rsidRPr="004470D5">
        <w:rPr>
          <w:rFonts w:ascii="Arial" w:eastAsia="MS Mincho" w:hAnsi="Arial" w:cs="Arial"/>
          <w:sz w:val="24"/>
          <w:szCs w:val="24"/>
        </w:rPr>
        <w:t xml:space="preserve">) </w:t>
      </w:r>
      <w:proofErr w:type="gramStart"/>
      <w:r w:rsidR="004470D5">
        <w:rPr>
          <w:rFonts w:ascii="Arial" w:eastAsia="MS Mincho" w:hAnsi="Arial" w:cs="Arial"/>
          <w:sz w:val="24"/>
          <w:szCs w:val="24"/>
        </w:rPr>
        <w:t>y</w:t>
      </w:r>
      <w:proofErr w:type="gramEnd"/>
      <w:r w:rsidR="004470D5">
        <w:rPr>
          <w:rFonts w:ascii="Arial" w:eastAsia="MS Mincho" w:hAnsi="Arial" w:cs="Arial"/>
          <w:sz w:val="24"/>
          <w:szCs w:val="24"/>
        </w:rPr>
        <w:t xml:space="preserve"> aun má</w:t>
      </w:r>
      <w:r w:rsidRPr="00235DB6">
        <w:rPr>
          <w:rFonts w:ascii="Arial" w:eastAsia="MS Mincho" w:hAnsi="Arial" w:cs="Arial"/>
          <w:sz w:val="24"/>
          <w:szCs w:val="24"/>
        </w:rPr>
        <w:t xml:space="preserve">s </w:t>
      </w:r>
      <w:r w:rsidRPr="00235DB6">
        <w:rPr>
          <w:rFonts w:ascii="Arial" w:eastAsia="MS Mincho" w:hAnsi="Arial" w:cs="Arial"/>
          <w:i/>
          <w:sz w:val="24"/>
          <w:szCs w:val="24"/>
        </w:rPr>
        <w:t xml:space="preserve">“…La injuria es un delito formal y su consumación no demanda que la especie </w:t>
      </w:r>
      <w:proofErr w:type="spellStart"/>
      <w:r w:rsidRPr="00235DB6">
        <w:rPr>
          <w:rFonts w:ascii="Arial" w:eastAsia="MS Mincho" w:hAnsi="Arial" w:cs="Arial"/>
          <w:i/>
          <w:sz w:val="24"/>
          <w:szCs w:val="24"/>
        </w:rPr>
        <w:t>deshonorante</w:t>
      </w:r>
      <w:proofErr w:type="spellEnd"/>
      <w:r w:rsidRPr="00235DB6">
        <w:rPr>
          <w:rFonts w:ascii="Arial" w:eastAsia="MS Mincho" w:hAnsi="Arial" w:cs="Arial"/>
          <w:i/>
          <w:sz w:val="24"/>
          <w:szCs w:val="24"/>
        </w:rPr>
        <w:t xml:space="preserve"> mortifique al ofendido o sea creída por los terceros…” </w:t>
      </w:r>
      <w:r w:rsidRPr="00235DB6">
        <w:rPr>
          <w:rFonts w:ascii="Arial" w:eastAsia="MS Mincho" w:hAnsi="Arial" w:cs="Arial"/>
          <w:bCs/>
          <w:sz w:val="24"/>
          <w:szCs w:val="24"/>
          <w:lang w:val="es-AR"/>
        </w:rPr>
        <w:t>(</w:t>
      </w:r>
      <w:proofErr w:type="spellStart"/>
      <w:r w:rsidRPr="00235DB6">
        <w:rPr>
          <w:rFonts w:ascii="Arial" w:eastAsia="MS Mincho" w:hAnsi="Arial" w:cs="Arial"/>
          <w:bCs/>
          <w:sz w:val="24"/>
          <w:szCs w:val="24"/>
          <w:lang w:val="es-AR"/>
        </w:rPr>
        <w:t>Cám</w:t>
      </w:r>
      <w:proofErr w:type="spellEnd"/>
      <w:r w:rsidRPr="00235DB6">
        <w:rPr>
          <w:rFonts w:ascii="Arial" w:eastAsia="MS Mincho" w:hAnsi="Arial" w:cs="Arial"/>
          <w:bCs/>
          <w:sz w:val="24"/>
          <w:szCs w:val="24"/>
          <w:lang w:val="es-AR"/>
        </w:rPr>
        <w:t>. Pe</w:t>
      </w:r>
      <w:r w:rsidR="00726AA4">
        <w:rPr>
          <w:rFonts w:ascii="Arial" w:eastAsia="MS Mincho" w:hAnsi="Arial" w:cs="Arial"/>
          <w:bCs/>
          <w:sz w:val="24"/>
          <w:szCs w:val="24"/>
          <w:lang w:val="es-AR"/>
        </w:rPr>
        <w:t>nal, Pergamino, 19/07/1996, "C.</w:t>
      </w:r>
      <w:r w:rsidRPr="00235DB6">
        <w:rPr>
          <w:rFonts w:ascii="Arial" w:eastAsia="MS Mincho" w:hAnsi="Arial" w:cs="Arial"/>
          <w:bCs/>
          <w:sz w:val="24"/>
          <w:szCs w:val="24"/>
          <w:lang w:val="es-AR"/>
        </w:rPr>
        <w:t xml:space="preserve">N. s/ Querella por injurias", RSD-97-96S, Jueces: LEVATO-IPIÑA </w:t>
      </w:r>
      <w:hyperlink r:id="rId8" w:history="1">
        <w:r w:rsidRPr="004470D5">
          <w:rPr>
            <w:rStyle w:val="Hipervnculo"/>
            <w:rFonts w:ascii="Arial" w:eastAsia="MS Mincho" w:hAnsi="Arial" w:cs="Arial"/>
            <w:bCs/>
            <w:color w:val="auto"/>
            <w:sz w:val="24"/>
            <w:szCs w:val="24"/>
            <w:lang w:val="es-AR"/>
          </w:rPr>
          <w:t>www.jusbuenosaires.gov.ar</w:t>
        </w:r>
      </w:hyperlink>
      <w:r w:rsidRPr="004470D5">
        <w:rPr>
          <w:rFonts w:ascii="Arial" w:eastAsia="MS Mincho" w:hAnsi="Arial" w:cs="Arial"/>
          <w:bCs/>
          <w:sz w:val="24"/>
          <w:szCs w:val="24"/>
          <w:lang w:val="es-AR"/>
        </w:rPr>
        <w:t>)</w:t>
      </w:r>
      <w:r w:rsidR="004470D5">
        <w:rPr>
          <w:rFonts w:ascii="Arial" w:eastAsia="MS Mincho" w:hAnsi="Arial" w:cs="Arial"/>
          <w:bCs/>
          <w:sz w:val="24"/>
          <w:szCs w:val="24"/>
          <w:lang w:val="es-AR"/>
        </w:rPr>
        <w:t>,</w:t>
      </w:r>
      <w:r w:rsidRPr="004470D5">
        <w:rPr>
          <w:rFonts w:ascii="Arial" w:eastAsia="MS Mincho" w:hAnsi="Arial" w:cs="Arial"/>
          <w:b/>
          <w:bCs/>
          <w:sz w:val="24"/>
          <w:szCs w:val="24"/>
          <w:lang w:val="es-AR"/>
        </w:rPr>
        <w:t xml:space="preserve"> </w:t>
      </w:r>
      <w:r w:rsidRPr="00235DB6">
        <w:rPr>
          <w:rFonts w:ascii="Arial" w:eastAsia="MS Mincho" w:hAnsi="Arial" w:cs="Arial"/>
          <w:sz w:val="24"/>
          <w:szCs w:val="24"/>
        </w:rPr>
        <w:t xml:space="preserve">por lo que la aplicación del </w:t>
      </w:r>
      <w:r w:rsidRPr="004470D5">
        <w:rPr>
          <w:rFonts w:ascii="Arial" w:eastAsia="MS Mincho" w:hAnsi="Arial" w:cs="Arial"/>
          <w:i/>
          <w:sz w:val="24"/>
          <w:szCs w:val="24"/>
        </w:rPr>
        <w:t>in dubio pro reo</w:t>
      </w:r>
      <w:r w:rsidRPr="00235DB6">
        <w:rPr>
          <w:rFonts w:ascii="Arial" w:eastAsia="MS Mincho" w:hAnsi="Arial" w:cs="Arial"/>
          <w:sz w:val="24"/>
          <w:szCs w:val="24"/>
        </w:rPr>
        <w:t xml:space="preserve"> (art. 1 C.P.</w:t>
      </w:r>
      <w:r w:rsidR="004470D5">
        <w:rPr>
          <w:rFonts w:ascii="Arial" w:eastAsia="MS Mincho" w:hAnsi="Arial" w:cs="Arial"/>
          <w:sz w:val="24"/>
          <w:szCs w:val="24"/>
        </w:rPr>
        <w:t xml:space="preserve"> </w:t>
      </w:r>
      <w:proofErr w:type="spellStart"/>
      <w:r w:rsidRPr="00235DB6">
        <w:rPr>
          <w:rFonts w:ascii="Arial" w:eastAsia="MS Mincho" w:hAnsi="Arial" w:cs="Arial"/>
          <w:sz w:val="24"/>
          <w:szCs w:val="24"/>
        </w:rPr>
        <w:t>Crim</w:t>
      </w:r>
      <w:proofErr w:type="spellEnd"/>
      <w:r w:rsidRPr="00235DB6">
        <w:rPr>
          <w:rFonts w:ascii="Arial" w:eastAsia="MS Mincho" w:hAnsi="Arial" w:cs="Arial"/>
          <w:sz w:val="24"/>
          <w:szCs w:val="24"/>
        </w:rPr>
        <w:t>)</w:t>
      </w:r>
      <w:r w:rsidR="004470D5">
        <w:rPr>
          <w:rFonts w:ascii="Arial" w:eastAsia="MS Mincho" w:hAnsi="Arial" w:cs="Arial"/>
          <w:sz w:val="24"/>
          <w:szCs w:val="24"/>
        </w:rPr>
        <w:t>,</w:t>
      </w:r>
      <w:r w:rsidRPr="00235DB6">
        <w:rPr>
          <w:rFonts w:ascii="Arial" w:eastAsia="MS Mincho" w:hAnsi="Arial" w:cs="Arial"/>
          <w:sz w:val="24"/>
          <w:szCs w:val="24"/>
        </w:rPr>
        <w:t xml:space="preserve"> deviene improcedente.</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En tal sentido</w:t>
      </w:r>
      <w:r w:rsidR="004470D5">
        <w:rPr>
          <w:rFonts w:ascii="Arial" w:eastAsia="MS Mincho" w:hAnsi="Arial" w:cs="Arial"/>
          <w:sz w:val="24"/>
          <w:szCs w:val="24"/>
        </w:rPr>
        <w:t>:</w:t>
      </w:r>
      <w:r w:rsidRPr="00235DB6">
        <w:rPr>
          <w:rFonts w:ascii="Arial" w:eastAsia="MS Mincho" w:hAnsi="Arial" w:cs="Arial"/>
          <w:sz w:val="24"/>
          <w:szCs w:val="24"/>
        </w:rPr>
        <w:t xml:space="preserve"> </w:t>
      </w:r>
      <w:r w:rsidRPr="00235DB6">
        <w:rPr>
          <w:rFonts w:ascii="Arial" w:eastAsia="MS Mincho" w:hAnsi="Arial" w:cs="Arial"/>
          <w:i/>
          <w:sz w:val="24"/>
          <w:szCs w:val="24"/>
        </w:rPr>
        <w:t xml:space="preserve">“…Para que este principio cobre operatividad se requiere que las pruebas de valor </w:t>
      </w:r>
      <w:proofErr w:type="spellStart"/>
      <w:r w:rsidRPr="00235DB6">
        <w:rPr>
          <w:rFonts w:ascii="Arial" w:eastAsia="MS Mincho" w:hAnsi="Arial" w:cs="Arial"/>
          <w:i/>
          <w:sz w:val="24"/>
          <w:szCs w:val="24"/>
        </w:rPr>
        <w:t>convictivo</w:t>
      </w:r>
      <w:proofErr w:type="spellEnd"/>
      <w:r w:rsidRPr="00235DB6">
        <w:rPr>
          <w:rFonts w:ascii="Arial" w:eastAsia="MS Mincho" w:hAnsi="Arial" w:cs="Arial"/>
          <w:i/>
          <w:sz w:val="24"/>
          <w:szCs w:val="24"/>
        </w:rPr>
        <w:t xml:space="preserve"> negativo deben ser concordantes en su peso con las de valor positivo, lo que no sucede si la contundencia del material de cargo meritado en forma total otorga al a quo el grado de certeza necesaria para arribar al fallo condenatorio...” </w:t>
      </w:r>
      <w:r w:rsidRPr="00235DB6">
        <w:rPr>
          <w:rFonts w:ascii="Arial" w:eastAsia="MS Mincho" w:hAnsi="Arial" w:cs="Arial"/>
          <w:sz w:val="24"/>
          <w:szCs w:val="24"/>
        </w:rPr>
        <w:t xml:space="preserve">(STJ de Entre Ríos, Sala N° 1 de Procedimientos Constitucionales y Penal, 17-03-2009, “De la Rosa, Emanuel J.L., </w:t>
      </w:r>
      <w:proofErr w:type="spellStart"/>
      <w:r w:rsidRPr="00235DB6">
        <w:rPr>
          <w:rFonts w:ascii="Arial" w:eastAsia="MS Mincho" w:hAnsi="Arial" w:cs="Arial"/>
          <w:sz w:val="24"/>
          <w:szCs w:val="24"/>
        </w:rPr>
        <w:t>Goro</w:t>
      </w:r>
      <w:proofErr w:type="spellEnd"/>
      <w:r w:rsidRPr="00235DB6">
        <w:rPr>
          <w:rFonts w:ascii="Arial" w:eastAsia="MS Mincho" w:hAnsi="Arial" w:cs="Arial"/>
          <w:sz w:val="24"/>
          <w:szCs w:val="24"/>
        </w:rPr>
        <w:t>, Gustavo D. y otros. Homicidio en grado de tentativa y otros – Recurso de Casación</w:t>
      </w:r>
      <w:proofErr w:type="gramStart"/>
      <w:r w:rsidRPr="00235DB6">
        <w:rPr>
          <w:rFonts w:ascii="Arial" w:eastAsia="MS Mincho" w:hAnsi="Arial" w:cs="Arial"/>
          <w:sz w:val="24"/>
          <w:szCs w:val="24"/>
        </w:rPr>
        <w:t>“ /</w:t>
      </w:r>
      <w:proofErr w:type="gramEnd"/>
      <w:r w:rsidRPr="00235DB6">
        <w:rPr>
          <w:rFonts w:ascii="Arial" w:eastAsia="MS Mincho" w:hAnsi="Arial" w:cs="Arial"/>
          <w:sz w:val="24"/>
          <w:szCs w:val="24"/>
        </w:rPr>
        <w:t>// Revista de Derecho Procesal Penal – La prueba en el Proceso Penal – I – Dir.</w:t>
      </w:r>
      <w:r w:rsidR="00726AA4">
        <w:rPr>
          <w:rFonts w:ascii="Arial" w:eastAsia="MS Mincho" w:hAnsi="Arial" w:cs="Arial"/>
          <w:sz w:val="24"/>
          <w:szCs w:val="24"/>
        </w:rPr>
        <w:t xml:space="preserve"> Edgardo Alberto </w:t>
      </w:r>
      <w:proofErr w:type="spellStart"/>
      <w:r w:rsidR="00726AA4">
        <w:rPr>
          <w:rFonts w:ascii="Arial" w:eastAsia="MS Mincho" w:hAnsi="Arial" w:cs="Arial"/>
          <w:sz w:val="24"/>
          <w:szCs w:val="24"/>
        </w:rPr>
        <w:t>Donna</w:t>
      </w:r>
      <w:proofErr w:type="spellEnd"/>
      <w:r w:rsidR="00726AA4">
        <w:rPr>
          <w:rFonts w:ascii="Arial" w:eastAsia="MS Mincho" w:hAnsi="Arial" w:cs="Arial"/>
          <w:sz w:val="24"/>
          <w:szCs w:val="24"/>
        </w:rPr>
        <w:t xml:space="preserve"> - </w:t>
      </w:r>
      <w:r w:rsidRPr="00235DB6">
        <w:rPr>
          <w:rFonts w:ascii="Arial" w:eastAsia="MS Mincho" w:hAnsi="Arial" w:cs="Arial"/>
          <w:sz w:val="24"/>
          <w:szCs w:val="24"/>
        </w:rPr>
        <w:t xml:space="preserve">ED. </w:t>
      </w:r>
      <w:proofErr w:type="spellStart"/>
      <w:r w:rsidRPr="00235DB6">
        <w:rPr>
          <w:rFonts w:ascii="Arial" w:eastAsia="MS Mincho" w:hAnsi="Arial" w:cs="Arial"/>
          <w:sz w:val="24"/>
          <w:szCs w:val="24"/>
        </w:rPr>
        <w:t>Rubinzal</w:t>
      </w:r>
      <w:proofErr w:type="spellEnd"/>
      <w:r w:rsidRPr="00235DB6">
        <w:rPr>
          <w:rFonts w:ascii="Arial" w:eastAsia="MS Mincho" w:hAnsi="Arial" w:cs="Arial"/>
          <w:sz w:val="24"/>
          <w:szCs w:val="24"/>
        </w:rPr>
        <w:t xml:space="preserve"> </w:t>
      </w:r>
      <w:proofErr w:type="spellStart"/>
      <w:r w:rsidRPr="00235DB6">
        <w:rPr>
          <w:rFonts w:ascii="Arial" w:eastAsia="MS Mincho" w:hAnsi="Arial" w:cs="Arial"/>
          <w:sz w:val="24"/>
          <w:szCs w:val="24"/>
        </w:rPr>
        <w:t>Culzoni</w:t>
      </w:r>
      <w:proofErr w:type="spellEnd"/>
      <w:r w:rsidRPr="00235DB6">
        <w:rPr>
          <w:rFonts w:ascii="Arial" w:eastAsia="MS Mincho" w:hAnsi="Arial" w:cs="Arial"/>
          <w:sz w:val="24"/>
          <w:szCs w:val="24"/>
        </w:rPr>
        <w:t xml:space="preserve"> EDITORES- pág. 370/371)</w:t>
      </w:r>
    </w:p>
    <w:p w:rsidR="00761D4B" w:rsidRPr="00235DB6" w:rsidRDefault="00761D4B" w:rsidP="00486BBA">
      <w:pPr>
        <w:pStyle w:val="Textoindependiente"/>
        <w:spacing w:line="360" w:lineRule="auto"/>
        <w:ind w:firstLine="1985"/>
        <w:rPr>
          <w:rFonts w:ascii="Arial" w:eastAsia="MS Mincho" w:hAnsi="Arial" w:cs="Arial"/>
          <w:sz w:val="24"/>
          <w:szCs w:val="24"/>
        </w:rPr>
      </w:pPr>
      <w:r w:rsidRPr="00235DB6">
        <w:rPr>
          <w:rFonts w:ascii="Arial" w:eastAsia="MS Mincho" w:hAnsi="Arial" w:cs="Arial"/>
          <w:sz w:val="24"/>
          <w:szCs w:val="24"/>
        </w:rPr>
        <w:t>En cuanto a la conducta del querellante, valorar si se consider</w:t>
      </w:r>
      <w:r w:rsidR="004470D5">
        <w:rPr>
          <w:rFonts w:ascii="Arial" w:eastAsia="MS Mincho" w:hAnsi="Arial" w:cs="Arial"/>
          <w:sz w:val="24"/>
          <w:szCs w:val="24"/>
        </w:rPr>
        <w:t>ó</w:t>
      </w:r>
      <w:r w:rsidRPr="00235DB6">
        <w:rPr>
          <w:rFonts w:ascii="Arial" w:eastAsia="MS Mincho" w:hAnsi="Arial" w:cs="Arial"/>
          <w:sz w:val="24"/>
          <w:szCs w:val="24"/>
        </w:rPr>
        <w:t xml:space="preserve"> ofendido o no</w:t>
      </w:r>
      <w:r w:rsidR="004470D5">
        <w:rPr>
          <w:rFonts w:ascii="Arial" w:eastAsia="MS Mincho" w:hAnsi="Arial" w:cs="Arial"/>
          <w:sz w:val="24"/>
          <w:szCs w:val="24"/>
        </w:rPr>
        <w:t>,</w:t>
      </w:r>
      <w:r w:rsidRPr="00235DB6">
        <w:rPr>
          <w:rFonts w:ascii="Arial" w:eastAsia="MS Mincho" w:hAnsi="Arial" w:cs="Arial"/>
          <w:sz w:val="24"/>
          <w:szCs w:val="24"/>
        </w:rPr>
        <w:t xml:space="preserve"> en virtud de que pasaron tres meses para que intimara a los querellados y seis</w:t>
      </w:r>
      <w:r w:rsidR="004470D5">
        <w:rPr>
          <w:rFonts w:ascii="Arial" w:eastAsia="MS Mincho" w:hAnsi="Arial" w:cs="Arial"/>
          <w:sz w:val="24"/>
          <w:szCs w:val="24"/>
        </w:rPr>
        <w:t xml:space="preserve"> meses para iniciar la querella;</w:t>
      </w:r>
      <w:r w:rsidRPr="00235DB6">
        <w:rPr>
          <w:rFonts w:ascii="Arial" w:eastAsia="MS Mincho" w:hAnsi="Arial" w:cs="Arial"/>
          <w:sz w:val="24"/>
          <w:szCs w:val="24"/>
        </w:rPr>
        <w:t xml:space="preserve"> sin considerar instituciones de derecho como la prescripción, es también un razonamiento equivocado y arbitrario</w:t>
      </w:r>
      <w:r w:rsidR="004470D5">
        <w:rPr>
          <w:rFonts w:ascii="Arial" w:eastAsia="MS Mincho" w:hAnsi="Arial" w:cs="Arial"/>
          <w:sz w:val="24"/>
          <w:szCs w:val="24"/>
        </w:rPr>
        <w:t>,</w:t>
      </w:r>
      <w:r w:rsidRPr="00235DB6">
        <w:rPr>
          <w:rFonts w:ascii="Arial" w:eastAsia="MS Mincho" w:hAnsi="Arial" w:cs="Arial"/>
          <w:sz w:val="24"/>
          <w:szCs w:val="24"/>
        </w:rPr>
        <w:t xml:space="preserve"> que introduce requisitos ajenos a la acción penal, como e</w:t>
      </w:r>
      <w:r w:rsidR="004470D5">
        <w:rPr>
          <w:rFonts w:ascii="Arial" w:eastAsia="MS Mincho" w:hAnsi="Arial" w:cs="Arial"/>
          <w:sz w:val="24"/>
          <w:szCs w:val="24"/>
        </w:rPr>
        <w:t>s la inmediatez en su ejercicio;</w:t>
      </w:r>
      <w:r w:rsidRPr="00235DB6">
        <w:rPr>
          <w:rFonts w:ascii="Arial" w:eastAsia="MS Mincho" w:hAnsi="Arial" w:cs="Arial"/>
          <w:sz w:val="24"/>
          <w:szCs w:val="24"/>
        </w:rPr>
        <w:t xml:space="preserve"> que no está establecido por la norma y con ello soslaya la subjetividad del querellante. Pues el Código Penal Argentino establec</w:t>
      </w:r>
      <w:r w:rsidR="00492CBD">
        <w:rPr>
          <w:rFonts w:ascii="Arial" w:eastAsia="MS Mincho" w:hAnsi="Arial" w:cs="Arial"/>
          <w:sz w:val="24"/>
          <w:szCs w:val="24"/>
        </w:rPr>
        <w:t>e en el inc. 5° del Art. 62</w:t>
      </w:r>
      <w:r w:rsidR="004470D5">
        <w:rPr>
          <w:rFonts w:ascii="Arial" w:eastAsia="MS Mincho" w:hAnsi="Arial" w:cs="Arial"/>
          <w:sz w:val="24"/>
          <w:szCs w:val="24"/>
        </w:rPr>
        <w:t>,</w:t>
      </w:r>
      <w:r w:rsidR="00492CBD">
        <w:rPr>
          <w:rFonts w:ascii="Arial" w:eastAsia="MS Mincho" w:hAnsi="Arial" w:cs="Arial"/>
          <w:sz w:val="24"/>
          <w:szCs w:val="24"/>
        </w:rPr>
        <w:t xml:space="preserve"> que l</w:t>
      </w:r>
      <w:r w:rsidRPr="00235DB6">
        <w:rPr>
          <w:rFonts w:ascii="Arial" w:eastAsia="MS Mincho" w:hAnsi="Arial" w:cs="Arial"/>
          <w:sz w:val="24"/>
          <w:szCs w:val="24"/>
        </w:rPr>
        <w:t>a acción penal se prescribirá a los dos años, cuando se tratare de hechos reprimidos con multa.</w:t>
      </w:r>
    </w:p>
    <w:p w:rsidR="00761D4B" w:rsidRDefault="00761D4B" w:rsidP="00486BBA">
      <w:pPr>
        <w:tabs>
          <w:tab w:val="left" w:pos="1980"/>
          <w:tab w:val="left" w:pos="2520"/>
          <w:tab w:val="left" w:pos="2700"/>
          <w:tab w:val="left" w:pos="2880"/>
        </w:tabs>
        <w:spacing w:after="0" w:line="360" w:lineRule="auto"/>
        <w:ind w:firstLine="1985"/>
        <w:jc w:val="both"/>
        <w:rPr>
          <w:rFonts w:ascii="Arial" w:hAnsi="Arial" w:cs="Arial"/>
          <w:sz w:val="24"/>
          <w:szCs w:val="24"/>
          <w:lang w:val="es-ES_tradnl"/>
        </w:rPr>
      </w:pPr>
      <w:r w:rsidRPr="00235DB6">
        <w:rPr>
          <w:rFonts w:ascii="Arial" w:hAnsi="Arial" w:cs="Arial"/>
          <w:sz w:val="24"/>
          <w:szCs w:val="24"/>
          <w:lang w:val="es-ES_tradnl"/>
        </w:rPr>
        <w:lastRenderedPageBreak/>
        <w:t xml:space="preserve">En conclusión, de conformidad con lo dictaminado por Sr. Procurador General, corresponde hacer lugar al recurso deducido, por lo que VOTO a esta </w:t>
      </w:r>
      <w:r w:rsidRPr="004470D5">
        <w:rPr>
          <w:rFonts w:ascii="Arial" w:hAnsi="Arial" w:cs="Arial"/>
          <w:caps/>
          <w:sz w:val="24"/>
          <w:szCs w:val="24"/>
          <w:lang w:val="es-ES_tradnl"/>
        </w:rPr>
        <w:t>cuestión</w:t>
      </w:r>
      <w:r w:rsidRPr="00235DB6">
        <w:rPr>
          <w:rFonts w:ascii="Arial" w:hAnsi="Arial" w:cs="Arial"/>
          <w:sz w:val="24"/>
          <w:szCs w:val="24"/>
          <w:lang w:val="es-ES_tradnl"/>
        </w:rPr>
        <w:t xml:space="preserve"> por la AFIRMATIVA. </w:t>
      </w:r>
    </w:p>
    <w:p w:rsidR="00624AC0" w:rsidRPr="00624AC0" w:rsidRDefault="00624AC0" w:rsidP="00624AC0">
      <w:pPr>
        <w:widowControl w:val="0"/>
        <w:spacing w:after="0" w:line="360" w:lineRule="auto"/>
        <w:ind w:firstLine="1985"/>
        <w:jc w:val="both"/>
        <w:rPr>
          <w:rFonts w:ascii="Arial" w:eastAsia="Times New Roman" w:hAnsi="Arial" w:cs="Arial"/>
          <w:b/>
          <w:bCs/>
          <w:sz w:val="24"/>
          <w:szCs w:val="24"/>
          <w:lang w:val="es-ES" w:eastAsia="es-ES"/>
        </w:rPr>
      </w:pPr>
      <w:r w:rsidRPr="00624AC0">
        <w:rPr>
          <w:rFonts w:ascii="Arial" w:eastAsia="Times New Roman" w:hAnsi="Arial" w:cs="Arial"/>
          <w:sz w:val="24"/>
          <w:szCs w:val="24"/>
          <w:lang w:val="es-ES" w:eastAsia="es-ES"/>
        </w:rPr>
        <w:t xml:space="preserve">Los Señores Ministros, </w:t>
      </w:r>
      <w:proofErr w:type="spellStart"/>
      <w:r w:rsidRPr="00624AC0">
        <w:rPr>
          <w:rFonts w:ascii="Arial" w:eastAsia="Times New Roman" w:hAnsi="Arial" w:cs="Arial"/>
          <w:sz w:val="24"/>
          <w:szCs w:val="24"/>
          <w:lang w:val="es-ES" w:eastAsia="es-ES"/>
        </w:rPr>
        <w:t>Dres</w:t>
      </w:r>
      <w:proofErr w:type="spellEnd"/>
      <w:r w:rsidRPr="00624AC0">
        <w:rPr>
          <w:rFonts w:ascii="Arial" w:eastAsia="Times New Roman" w:hAnsi="Arial" w:cs="Arial"/>
          <w:sz w:val="24"/>
          <w:szCs w:val="24"/>
          <w:lang w:val="es-ES" w:eastAsia="es-ES"/>
        </w:rPr>
        <w:t xml:space="preserve">. HORACIO G. ZAVALA RODRÍGUEZ y LILIA ANA NOVILLO, </w:t>
      </w:r>
      <w:r w:rsidRPr="00624AC0">
        <w:rPr>
          <w:rFonts w:ascii="Arial" w:eastAsia="Times New Roman" w:hAnsi="Arial" w:cs="Arial"/>
          <w:sz w:val="24"/>
          <w:szCs w:val="24"/>
          <w:lang w:val="es-MX" w:eastAsia="es-ES"/>
        </w:rPr>
        <w:t xml:space="preserve">comparten lo expresado por el Sr. Presidente, Dr. </w:t>
      </w:r>
      <w:r w:rsidRPr="00624AC0">
        <w:rPr>
          <w:rFonts w:ascii="Arial" w:eastAsia="Times New Roman" w:hAnsi="Arial" w:cs="Arial"/>
          <w:sz w:val="24"/>
          <w:szCs w:val="24"/>
          <w:lang w:val="es-ES" w:eastAsia="es-ES"/>
        </w:rPr>
        <w:t xml:space="preserve">OMAR ESTEBAN URÍA y </w:t>
      </w:r>
      <w:r w:rsidRPr="00624AC0">
        <w:rPr>
          <w:rFonts w:ascii="Arial" w:eastAsia="Times New Roman" w:hAnsi="Arial" w:cs="Arial"/>
          <w:sz w:val="24"/>
          <w:szCs w:val="24"/>
          <w:lang w:val="es-MX" w:eastAsia="es-ES"/>
        </w:rPr>
        <w:t>votan en igual sentido a esta</w:t>
      </w:r>
      <w:r w:rsidR="00C60744">
        <w:rPr>
          <w:rFonts w:ascii="Arial" w:eastAsia="Times New Roman" w:hAnsi="Arial" w:cs="Arial"/>
          <w:sz w:val="24"/>
          <w:szCs w:val="24"/>
          <w:lang w:val="es-MX" w:eastAsia="es-ES"/>
        </w:rPr>
        <w:t>s</w:t>
      </w:r>
      <w:r w:rsidRPr="00624AC0">
        <w:rPr>
          <w:rFonts w:ascii="Arial" w:eastAsia="Times New Roman" w:hAnsi="Arial" w:cs="Arial"/>
          <w:sz w:val="24"/>
          <w:szCs w:val="24"/>
          <w:lang w:val="es-MX" w:eastAsia="es-ES"/>
        </w:rPr>
        <w:t xml:space="preserve"> </w:t>
      </w:r>
      <w:r w:rsidRPr="00624AC0">
        <w:rPr>
          <w:rFonts w:ascii="Arial" w:eastAsia="Times New Roman" w:hAnsi="Arial" w:cs="Arial"/>
          <w:b/>
          <w:bCs/>
          <w:sz w:val="24"/>
          <w:szCs w:val="24"/>
          <w:lang w:val="es-ES" w:eastAsia="es-ES"/>
        </w:rPr>
        <w:t xml:space="preserve">SEGUNDA </w:t>
      </w:r>
      <w:r w:rsidR="00C60744">
        <w:rPr>
          <w:rFonts w:ascii="Arial" w:eastAsia="Times New Roman" w:hAnsi="Arial" w:cs="Arial"/>
          <w:b/>
          <w:bCs/>
          <w:sz w:val="24"/>
          <w:szCs w:val="24"/>
          <w:lang w:val="es-ES" w:eastAsia="es-ES"/>
        </w:rPr>
        <w:t xml:space="preserve">y TERCERA </w:t>
      </w:r>
      <w:r w:rsidRPr="00624AC0">
        <w:rPr>
          <w:rFonts w:ascii="Arial" w:eastAsia="Times New Roman" w:hAnsi="Arial" w:cs="Arial"/>
          <w:b/>
          <w:bCs/>
          <w:sz w:val="24"/>
          <w:szCs w:val="24"/>
          <w:lang w:val="es-ES" w:eastAsia="es-ES"/>
        </w:rPr>
        <w:t>CUESTIÓN.-</w:t>
      </w:r>
    </w:p>
    <w:p w:rsidR="00F966DC" w:rsidRPr="00624AC0" w:rsidRDefault="00F966DC" w:rsidP="00486BBA">
      <w:pPr>
        <w:tabs>
          <w:tab w:val="left" w:pos="1980"/>
          <w:tab w:val="left" w:pos="2520"/>
          <w:tab w:val="left" w:pos="2700"/>
          <w:tab w:val="left" w:pos="2880"/>
        </w:tabs>
        <w:spacing w:after="0" w:line="360" w:lineRule="auto"/>
        <w:ind w:firstLine="1985"/>
        <w:jc w:val="both"/>
        <w:rPr>
          <w:rFonts w:ascii="Arial" w:hAnsi="Arial" w:cs="Arial"/>
          <w:sz w:val="24"/>
          <w:szCs w:val="24"/>
          <w:lang w:val="es-ES"/>
        </w:rPr>
      </w:pPr>
    </w:p>
    <w:p w:rsidR="00761D4B" w:rsidRPr="00235DB6" w:rsidRDefault="00761D4B" w:rsidP="00F966DC">
      <w:pPr>
        <w:pStyle w:val="Textoindependiente"/>
        <w:tabs>
          <w:tab w:val="left" w:pos="2520"/>
        </w:tabs>
        <w:spacing w:line="360" w:lineRule="auto"/>
        <w:rPr>
          <w:rFonts w:ascii="Arial" w:hAnsi="Arial" w:cs="Arial"/>
          <w:sz w:val="24"/>
          <w:szCs w:val="24"/>
        </w:rPr>
      </w:pPr>
      <w:r w:rsidRPr="00235DB6">
        <w:rPr>
          <w:rFonts w:ascii="Arial" w:hAnsi="Arial" w:cs="Arial"/>
          <w:b/>
          <w:bCs/>
          <w:sz w:val="24"/>
          <w:szCs w:val="24"/>
          <w:u w:val="single"/>
        </w:rPr>
        <w:t xml:space="preserve">A LA CUARTA </w:t>
      </w:r>
      <w:r w:rsidR="00F966DC" w:rsidRPr="00235DB6">
        <w:rPr>
          <w:rFonts w:ascii="Arial" w:eastAsia="MS Mincho" w:hAnsi="Arial" w:cs="Arial"/>
          <w:b/>
          <w:bCs/>
          <w:sz w:val="24"/>
          <w:szCs w:val="24"/>
          <w:u w:val="single"/>
        </w:rPr>
        <w:t>CUESTIÓN, el Dr. OMAR</w:t>
      </w:r>
      <w:r w:rsidR="00F966DC">
        <w:rPr>
          <w:rFonts w:ascii="Arial" w:eastAsia="MS Mincho" w:hAnsi="Arial" w:cs="Arial"/>
          <w:b/>
          <w:bCs/>
          <w:sz w:val="24"/>
          <w:szCs w:val="24"/>
          <w:u w:val="single"/>
        </w:rPr>
        <w:t xml:space="preserve"> ESTEBAN URÍ</w:t>
      </w:r>
      <w:r w:rsidR="00F966DC" w:rsidRPr="00235DB6">
        <w:rPr>
          <w:rFonts w:ascii="Arial" w:eastAsia="MS Mincho" w:hAnsi="Arial" w:cs="Arial"/>
          <w:b/>
          <w:bCs/>
          <w:sz w:val="24"/>
          <w:szCs w:val="24"/>
          <w:u w:val="single"/>
        </w:rPr>
        <w:t>A</w:t>
      </w:r>
      <w:r w:rsidR="00F966DC">
        <w:rPr>
          <w:rFonts w:ascii="Arial" w:eastAsia="MS Mincho" w:hAnsi="Arial" w:cs="Arial"/>
          <w:b/>
          <w:bCs/>
          <w:sz w:val="24"/>
          <w:szCs w:val="24"/>
          <w:u w:val="single"/>
        </w:rPr>
        <w:t>,</w:t>
      </w:r>
      <w:r w:rsidR="00F966DC" w:rsidRPr="00235DB6">
        <w:rPr>
          <w:rFonts w:ascii="Arial" w:eastAsia="MS Mincho" w:hAnsi="Arial" w:cs="Arial"/>
          <w:b/>
          <w:bCs/>
          <w:sz w:val="24"/>
          <w:szCs w:val="24"/>
          <w:u w:val="single"/>
        </w:rPr>
        <w:t xml:space="preserve"> dijo</w:t>
      </w:r>
      <w:r w:rsidRPr="00235DB6">
        <w:rPr>
          <w:rFonts w:ascii="Arial" w:hAnsi="Arial" w:cs="Arial"/>
          <w:b/>
          <w:bCs/>
          <w:sz w:val="24"/>
          <w:szCs w:val="24"/>
        </w:rPr>
        <w:t>:</w:t>
      </w:r>
      <w:r w:rsidRPr="00235DB6">
        <w:rPr>
          <w:rFonts w:ascii="Arial" w:hAnsi="Arial" w:cs="Arial"/>
          <w:sz w:val="24"/>
          <w:szCs w:val="24"/>
        </w:rPr>
        <w:t xml:space="preserve"> 1</w:t>
      </w:r>
      <w:r w:rsidR="00E27597">
        <w:rPr>
          <w:rFonts w:ascii="Arial" w:hAnsi="Arial" w:cs="Arial"/>
          <w:sz w:val="24"/>
          <w:szCs w:val="24"/>
        </w:rPr>
        <w:t>)</w:t>
      </w:r>
      <w:r w:rsidRPr="00235DB6">
        <w:rPr>
          <w:rFonts w:ascii="Arial" w:hAnsi="Arial" w:cs="Arial"/>
          <w:sz w:val="24"/>
          <w:szCs w:val="24"/>
        </w:rPr>
        <w:t xml:space="preserve"> Hacer lugar al RECURSO in</w:t>
      </w:r>
      <w:r w:rsidR="004470D5">
        <w:rPr>
          <w:rFonts w:ascii="Arial" w:hAnsi="Arial" w:cs="Arial"/>
          <w:sz w:val="24"/>
          <w:szCs w:val="24"/>
        </w:rPr>
        <w:t>terpuesto por el apoderado del q</w:t>
      </w:r>
      <w:r w:rsidRPr="00235DB6">
        <w:rPr>
          <w:rFonts w:ascii="Arial" w:hAnsi="Arial" w:cs="Arial"/>
          <w:sz w:val="24"/>
          <w:szCs w:val="24"/>
        </w:rPr>
        <w:t>uerellante y en consecuencia</w:t>
      </w:r>
      <w:r w:rsidR="004470D5">
        <w:rPr>
          <w:rFonts w:ascii="Arial" w:hAnsi="Arial" w:cs="Arial"/>
          <w:sz w:val="24"/>
          <w:szCs w:val="24"/>
        </w:rPr>
        <w:t>,</w:t>
      </w:r>
      <w:r w:rsidRPr="00235DB6">
        <w:rPr>
          <w:rFonts w:ascii="Arial" w:hAnsi="Arial" w:cs="Arial"/>
          <w:sz w:val="24"/>
          <w:szCs w:val="24"/>
        </w:rPr>
        <w:t xml:space="preserve"> CASAR la Sentencia Nº 15/2015 obrante a fs. 386/397, por cuanto en la misma se ha incurrido en errónea aplicación de la Ley sustantiva (</w:t>
      </w:r>
      <w:r w:rsidR="004470D5">
        <w:rPr>
          <w:rFonts w:ascii="Arial" w:hAnsi="Arial" w:cs="Arial"/>
          <w:sz w:val="24"/>
          <w:szCs w:val="24"/>
        </w:rPr>
        <w:t xml:space="preserve">art. </w:t>
      </w:r>
      <w:r w:rsidRPr="00235DB6">
        <w:rPr>
          <w:rFonts w:ascii="Arial" w:hAnsi="Arial" w:cs="Arial"/>
          <w:sz w:val="24"/>
          <w:szCs w:val="24"/>
        </w:rPr>
        <w:t>110 del Código Penal Argentino y art. 1º C.P.</w:t>
      </w:r>
      <w:r w:rsidR="004470D5">
        <w:rPr>
          <w:rFonts w:ascii="Arial" w:hAnsi="Arial" w:cs="Arial"/>
          <w:sz w:val="24"/>
          <w:szCs w:val="24"/>
        </w:rPr>
        <w:t xml:space="preserve"> </w:t>
      </w:r>
      <w:proofErr w:type="spellStart"/>
      <w:r w:rsidRPr="00235DB6">
        <w:rPr>
          <w:rFonts w:ascii="Arial" w:hAnsi="Arial" w:cs="Arial"/>
          <w:sz w:val="24"/>
          <w:szCs w:val="24"/>
        </w:rPr>
        <w:t>Crim</w:t>
      </w:r>
      <w:proofErr w:type="spellEnd"/>
      <w:r w:rsidRPr="00235DB6">
        <w:rPr>
          <w:rFonts w:ascii="Arial" w:hAnsi="Arial" w:cs="Arial"/>
          <w:sz w:val="24"/>
          <w:szCs w:val="24"/>
        </w:rPr>
        <w:t xml:space="preserve"> de la Provincia). </w:t>
      </w:r>
    </w:p>
    <w:p w:rsidR="00466351" w:rsidRDefault="00761D4B" w:rsidP="00466351">
      <w:pPr>
        <w:pStyle w:val="Textoindependiente"/>
        <w:tabs>
          <w:tab w:val="left" w:pos="2520"/>
        </w:tabs>
        <w:spacing w:line="360" w:lineRule="auto"/>
        <w:ind w:firstLine="1985"/>
        <w:rPr>
          <w:rFonts w:ascii="Arial" w:hAnsi="Arial" w:cs="Arial"/>
          <w:sz w:val="24"/>
          <w:szCs w:val="24"/>
        </w:rPr>
      </w:pPr>
      <w:r w:rsidRPr="00235DB6">
        <w:rPr>
          <w:rFonts w:ascii="Arial" w:hAnsi="Arial" w:cs="Arial"/>
          <w:sz w:val="24"/>
          <w:szCs w:val="24"/>
        </w:rPr>
        <w:t>2</w:t>
      </w:r>
      <w:r w:rsidR="00F41936">
        <w:rPr>
          <w:rFonts w:ascii="Arial" w:hAnsi="Arial" w:cs="Arial"/>
          <w:sz w:val="24"/>
          <w:szCs w:val="24"/>
        </w:rPr>
        <w:t>)</w:t>
      </w:r>
      <w:r w:rsidRPr="00235DB6">
        <w:rPr>
          <w:rFonts w:ascii="Arial" w:hAnsi="Arial" w:cs="Arial"/>
          <w:sz w:val="24"/>
          <w:szCs w:val="24"/>
        </w:rPr>
        <w:t xml:space="preserve"> Condenar a los querellados</w:t>
      </w:r>
      <w:r w:rsidR="004470D5">
        <w:rPr>
          <w:rFonts w:ascii="Arial" w:hAnsi="Arial" w:cs="Arial"/>
          <w:sz w:val="24"/>
          <w:szCs w:val="24"/>
        </w:rPr>
        <w:t>,</w:t>
      </w:r>
      <w:r w:rsidRPr="00235DB6">
        <w:rPr>
          <w:rFonts w:ascii="Arial" w:hAnsi="Arial" w:cs="Arial"/>
          <w:sz w:val="24"/>
          <w:szCs w:val="24"/>
        </w:rPr>
        <w:t xml:space="preserve"> ROBERTO MARCELO FLORES y ARIEL ANTONIO PASANDI, a la pena de </w:t>
      </w:r>
      <w:r w:rsidR="004470D5" w:rsidRPr="00235DB6">
        <w:rPr>
          <w:rFonts w:ascii="Arial" w:hAnsi="Arial" w:cs="Arial"/>
          <w:sz w:val="24"/>
          <w:szCs w:val="24"/>
        </w:rPr>
        <w:t>$</w:t>
      </w:r>
      <w:r w:rsidR="004470D5">
        <w:rPr>
          <w:rFonts w:ascii="Arial" w:hAnsi="Arial" w:cs="Arial"/>
          <w:sz w:val="24"/>
          <w:szCs w:val="24"/>
        </w:rPr>
        <w:t xml:space="preserve"> 20.000.- (</w:t>
      </w:r>
      <w:r w:rsidRPr="00235DB6">
        <w:rPr>
          <w:rFonts w:ascii="Arial" w:hAnsi="Arial" w:cs="Arial"/>
          <w:sz w:val="24"/>
          <w:szCs w:val="24"/>
        </w:rPr>
        <w:t>VEINTE MIL PESOS</w:t>
      </w:r>
      <w:r w:rsidR="004470D5">
        <w:rPr>
          <w:rFonts w:ascii="Arial" w:hAnsi="Arial" w:cs="Arial"/>
          <w:sz w:val="24"/>
          <w:szCs w:val="24"/>
        </w:rPr>
        <w:t>)</w:t>
      </w:r>
      <w:r w:rsidRPr="00235DB6">
        <w:rPr>
          <w:rFonts w:ascii="Arial" w:hAnsi="Arial" w:cs="Arial"/>
          <w:sz w:val="24"/>
          <w:szCs w:val="24"/>
        </w:rPr>
        <w:t xml:space="preserve">  de multa</w:t>
      </w:r>
      <w:r w:rsidR="004470D5">
        <w:rPr>
          <w:rFonts w:ascii="Arial" w:hAnsi="Arial" w:cs="Arial"/>
          <w:sz w:val="24"/>
          <w:szCs w:val="24"/>
        </w:rPr>
        <w:t>,</w:t>
      </w:r>
      <w:r w:rsidRPr="00235DB6">
        <w:rPr>
          <w:rFonts w:ascii="Arial" w:hAnsi="Arial" w:cs="Arial"/>
          <w:sz w:val="24"/>
          <w:szCs w:val="24"/>
        </w:rPr>
        <w:t xml:space="preserve"> como responsables del delito de INJURIAS (art. 110 del Código Penal)</w:t>
      </w:r>
      <w:r w:rsidR="00466351">
        <w:rPr>
          <w:rFonts w:ascii="Arial" w:hAnsi="Arial" w:cs="Arial"/>
          <w:sz w:val="24"/>
          <w:szCs w:val="24"/>
        </w:rPr>
        <w:t>, en forma conjunta.</w:t>
      </w:r>
    </w:p>
    <w:p w:rsidR="00624AC0" w:rsidRPr="00624AC0" w:rsidRDefault="00624AC0" w:rsidP="00624AC0">
      <w:pPr>
        <w:widowControl w:val="0"/>
        <w:spacing w:after="0" w:line="360" w:lineRule="auto"/>
        <w:ind w:firstLine="1985"/>
        <w:jc w:val="both"/>
        <w:rPr>
          <w:rFonts w:ascii="Arial" w:eastAsia="Times New Roman" w:hAnsi="Arial" w:cs="Arial"/>
          <w:b/>
          <w:bCs/>
          <w:sz w:val="24"/>
          <w:szCs w:val="24"/>
          <w:lang w:val="es-ES" w:eastAsia="es-ES"/>
        </w:rPr>
      </w:pPr>
      <w:r w:rsidRPr="00624AC0">
        <w:rPr>
          <w:rFonts w:ascii="Arial" w:eastAsia="Times New Roman" w:hAnsi="Arial" w:cs="Arial"/>
          <w:sz w:val="24"/>
          <w:szCs w:val="24"/>
          <w:lang w:val="es-ES" w:eastAsia="es-ES"/>
        </w:rPr>
        <w:t xml:space="preserve">Los Señores Ministros, </w:t>
      </w:r>
      <w:proofErr w:type="spellStart"/>
      <w:r w:rsidRPr="00624AC0">
        <w:rPr>
          <w:rFonts w:ascii="Arial" w:eastAsia="Times New Roman" w:hAnsi="Arial" w:cs="Arial"/>
          <w:sz w:val="24"/>
          <w:szCs w:val="24"/>
          <w:lang w:val="es-ES" w:eastAsia="es-ES"/>
        </w:rPr>
        <w:t>Dres</w:t>
      </w:r>
      <w:proofErr w:type="spellEnd"/>
      <w:r w:rsidRPr="00624AC0">
        <w:rPr>
          <w:rFonts w:ascii="Arial" w:eastAsia="Times New Roman" w:hAnsi="Arial" w:cs="Arial"/>
          <w:sz w:val="24"/>
          <w:szCs w:val="24"/>
          <w:lang w:val="es-ES" w:eastAsia="es-ES"/>
        </w:rPr>
        <w:t xml:space="preserve">. HORACIO G. ZAVALA RODRÍGUEZ y LILIA ANA NOVILLO, </w:t>
      </w:r>
      <w:r w:rsidRPr="00624AC0">
        <w:rPr>
          <w:rFonts w:ascii="Arial" w:eastAsia="Times New Roman" w:hAnsi="Arial" w:cs="Arial"/>
          <w:sz w:val="24"/>
          <w:szCs w:val="24"/>
          <w:lang w:val="es-MX" w:eastAsia="es-ES"/>
        </w:rPr>
        <w:t xml:space="preserve">comparten lo expresado por el Sr. Presidente, Dr. </w:t>
      </w:r>
      <w:r w:rsidRPr="00624AC0">
        <w:rPr>
          <w:rFonts w:ascii="Arial" w:eastAsia="Times New Roman" w:hAnsi="Arial" w:cs="Arial"/>
          <w:sz w:val="24"/>
          <w:szCs w:val="24"/>
          <w:lang w:val="es-ES" w:eastAsia="es-ES"/>
        </w:rPr>
        <w:t xml:space="preserve">OMAR ESTEBAN URÍA y </w:t>
      </w:r>
      <w:r w:rsidRPr="00624A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624AC0">
        <w:rPr>
          <w:rFonts w:ascii="Arial" w:eastAsia="Times New Roman" w:hAnsi="Arial" w:cs="Arial"/>
          <w:b/>
          <w:bCs/>
          <w:sz w:val="24"/>
          <w:szCs w:val="24"/>
          <w:lang w:val="es-ES" w:eastAsia="es-ES"/>
        </w:rPr>
        <w:t xml:space="preserve"> CUESTIÓN.-</w:t>
      </w:r>
    </w:p>
    <w:p w:rsidR="00761D4B" w:rsidRPr="00235DB6" w:rsidRDefault="00761D4B" w:rsidP="00486BBA">
      <w:pPr>
        <w:pStyle w:val="Textoindependiente"/>
        <w:tabs>
          <w:tab w:val="left" w:pos="2520"/>
        </w:tabs>
        <w:spacing w:line="360" w:lineRule="auto"/>
        <w:ind w:firstLine="1985"/>
        <w:rPr>
          <w:rFonts w:ascii="Arial" w:hAnsi="Arial" w:cs="Arial"/>
          <w:sz w:val="24"/>
          <w:szCs w:val="24"/>
        </w:rPr>
      </w:pPr>
    </w:p>
    <w:p w:rsidR="00761D4B" w:rsidRDefault="00761D4B" w:rsidP="00D32312">
      <w:pPr>
        <w:pStyle w:val="Textoindependiente"/>
        <w:tabs>
          <w:tab w:val="left" w:pos="2520"/>
        </w:tabs>
        <w:spacing w:line="360" w:lineRule="auto"/>
        <w:rPr>
          <w:rFonts w:ascii="Arial" w:hAnsi="Arial" w:cs="Arial"/>
          <w:sz w:val="24"/>
          <w:szCs w:val="24"/>
          <w:lang w:val="es-AR"/>
        </w:rPr>
      </w:pPr>
      <w:r w:rsidRPr="00235DB6">
        <w:rPr>
          <w:rFonts w:ascii="Arial" w:hAnsi="Arial" w:cs="Arial"/>
          <w:b/>
          <w:bCs/>
          <w:sz w:val="24"/>
          <w:szCs w:val="24"/>
          <w:u w:val="single"/>
        </w:rPr>
        <w:t xml:space="preserve">A LA QUINTA </w:t>
      </w:r>
      <w:r w:rsidR="00D32312" w:rsidRPr="00235DB6">
        <w:rPr>
          <w:rFonts w:ascii="Arial" w:eastAsia="MS Mincho" w:hAnsi="Arial" w:cs="Arial"/>
          <w:b/>
          <w:bCs/>
          <w:sz w:val="24"/>
          <w:szCs w:val="24"/>
          <w:u w:val="single"/>
        </w:rPr>
        <w:t>CUESTIÓN, el Dr. OMAR</w:t>
      </w:r>
      <w:r w:rsidR="00D32312">
        <w:rPr>
          <w:rFonts w:ascii="Arial" w:eastAsia="MS Mincho" w:hAnsi="Arial" w:cs="Arial"/>
          <w:b/>
          <w:bCs/>
          <w:sz w:val="24"/>
          <w:szCs w:val="24"/>
          <w:u w:val="single"/>
        </w:rPr>
        <w:t xml:space="preserve"> ESTEBAN URÍ</w:t>
      </w:r>
      <w:r w:rsidR="00D32312" w:rsidRPr="00235DB6">
        <w:rPr>
          <w:rFonts w:ascii="Arial" w:eastAsia="MS Mincho" w:hAnsi="Arial" w:cs="Arial"/>
          <w:b/>
          <w:bCs/>
          <w:sz w:val="24"/>
          <w:szCs w:val="24"/>
          <w:u w:val="single"/>
        </w:rPr>
        <w:t>A</w:t>
      </w:r>
      <w:r w:rsidR="00D32312">
        <w:rPr>
          <w:rFonts w:ascii="Arial" w:eastAsia="MS Mincho" w:hAnsi="Arial" w:cs="Arial"/>
          <w:b/>
          <w:bCs/>
          <w:sz w:val="24"/>
          <w:szCs w:val="24"/>
          <w:u w:val="single"/>
        </w:rPr>
        <w:t>,</w:t>
      </w:r>
      <w:r w:rsidR="00D32312" w:rsidRPr="00235DB6">
        <w:rPr>
          <w:rFonts w:ascii="Arial" w:eastAsia="MS Mincho" w:hAnsi="Arial" w:cs="Arial"/>
          <w:b/>
          <w:bCs/>
          <w:sz w:val="24"/>
          <w:szCs w:val="24"/>
          <w:u w:val="single"/>
        </w:rPr>
        <w:t xml:space="preserve"> dijo</w:t>
      </w:r>
      <w:r w:rsidRPr="00235DB6">
        <w:rPr>
          <w:rFonts w:ascii="Arial" w:hAnsi="Arial" w:cs="Arial"/>
          <w:b/>
          <w:bCs/>
          <w:sz w:val="24"/>
          <w:szCs w:val="24"/>
        </w:rPr>
        <w:t>:</w:t>
      </w:r>
      <w:r w:rsidRPr="00235DB6">
        <w:rPr>
          <w:rFonts w:ascii="Arial" w:hAnsi="Arial" w:cs="Arial"/>
          <w:sz w:val="24"/>
          <w:szCs w:val="24"/>
        </w:rPr>
        <w:t xml:space="preserve"> Con costas a los vencidos</w:t>
      </w:r>
      <w:r w:rsidRPr="00235DB6">
        <w:rPr>
          <w:rFonts w:ascii="Arial" w:hAnsi="Arial" w:cs="Arial"/>
          <w:sz w:val="24"/>
          <w:szCs w:val="24"/>
          <w:lang w:val="es-AR"/>
        </w:rPr>
        <w:t>. ASÍ LO VOTO.-</w:t>
      </w:r>
    </w:p>
    <w:p w:rsidR="00624AC0" w:rsidRPr="00624AC0" w:rsidRDefault="00624AC0" w:rsidP="00624AC0">
      <w:pPr>
        <w:widowControl w:val="0"/>
        <w:spacing w:after="0" w:line="360" w:lineRule="auto"/>
        <w:ind w:firstLine="1985"/>
        <w:jc w:val="both"/>
        <w:rPr>
          <w:rFonts w:ascii="Arial" w:eastAsia="Times New Roman" w:hAnsi="Arial" w:cs="Arial"/>
          <w:b/>
          <w:bCs/>
          <w:sz w:val="24"/>
          <w:szCs w:val="24"/>
          <w:lang w:val="es-ES" w:eastAsia="es-ES"/>
        </w:rPr>
      </w:pPr>
      <w:r w:rsidRPr="00624AC0">
        <w:rPr>
          <w:rFonts w:ascii="Arial" w:eastAsia="Times New Roman" w:hAnsi="Arial" w:cs="Arial"/>
          <w:sz w:val="24"/>
          <w:szCs w:val="24"/>
          <w:lang w:val="es-ES" w:eastAsia="es-ES"/>
        </w:rPr>
        <w:t xml:space="preserve">Los Señores Ministros, </w:t>
      </w:r>
      <w:proofErr w:type="spellStart"/>
      <w:r w:rsidRPr="00624AC0">
        <w:rPr>
          <w:rFonts w:ascii="Arial" w:eastAsia="Times New Roman" w:hAnsi="Arial" w:cs="Arial"/>
          <w:sz w:val="24"/>
          <w:szCs w:val="24"/>
          <w:lang w:val="es-ES" w:eastAsia="es-ES"/>
        </w:rPr>
        <w:t>Dres</w:t>
      </w:r>
      <w:proofErr w:type="spellEnd"/>
      <w:r w:rsidRPr="00624AC0">
        <w:rPr>
          <w:rFonts w:ascii="Arial" w:eastAsia="Times New Roman" w:hAnsi="Arial" w:cs="Arial"/>
          <w:sz w:val="24"/>
          <w:szCs w:val="24"/>
          <w:lang w:val="es-ES" w:eastAsia="es-ES"/>
        </w:rPr>
        <w:t xml:space="preserve">. HORACIO G. ZAVALA RODRÍGUEZ y LILIA ANA NOVILLO, </w:t>
      </w:r>
      <w:r w:rsidRPr="00624AC0">
        <w:rPr>
          <w:rFonts w:ascii="Arial" w:eastAsia="Times New Roman" w:hAnsi="Arial" w:cs="Arial"/>
          <w:sz w:val="24"/>
          <w:szCs w:val="24"/>
          <w:lang w:val="es-MX" w:eastAsia="es-ES"/>
        </w:rPr>
        <w:t xml:space="preserve">comparten lo expresado por el Sr. Presidente, Dr. </w:t>
      </w:r>
      <w:r w:rsidRPr="00624AC0">
        <w:rPr>
          <w:rFonts w:ascii="Arial" w:eastAsia="Times New Roman" w:hAnsi="Arial" w:cs="Arial"/>
          <w:sz w:val="24"/>
          <w:szCs w:val="24"/>
          <w:lang w:val="es-ES" w:eastAsia="es-ES"/>
        </w:rPr>
        <w:t xml:space="preserve">OMAR ESTEBAN URÍA y </w:t>
      </w:r>
      <w:r w:rsidRPr="00624A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624AC0">
        <w:rPr>
          <w:rFonts w:ascii="Arial" w:eastAsia="Times New Roman" w:hAnsi="Arial" w:cs="Arial"/>
          <w:b/>
          <w:bCs/>
          <w:sz w:val="24"/>
          <w:szCs w:val="24"/>
          <w:lang w:val="es-ES" w:eastAsia="es-ES"/>
        </w:rPr>
        <w:t xml:space="preserve"> CUESTIÓN.-</w:t>
      </w:r>
    </w:p>
    <w:p w:rsidR="000F4607" w:rsidRDefault="000F4607" w:rsidP="000F4607">
      <w:pPr>
        <w:widowControl w:val="0"/>
        <w:spacing w:after="0" w:line="360" w:lineRule="auto"/>
        <w:ind w:firstLine="1985"/>
        <w:jc w:val="both"/>
        <w:rPr>
          <w:rFonts w:ascii="Arial" w:eastAsia="Times New Roman" w:hAnsi="Arial" w:cs="Arial"/>
          <w:bCs/>
          <w:sz w:val="24"/>
          <w:szCs w:val="24"/>
          <w:lang w:val="es-ES" w:eastAsia="es-ES"/>
        </w:rPr>
      </w:pPr>
      <w:r w:rsidRPr="000F4607">
        <w:rPr>
          <w:rFonts w:ascii="Arial" w:eastAsia="Times New Roman" w:hAnsi="Arial" w:cs="Arial"/>
          <w:bCs/>
          <w:sz w:val="24"/>
          <w:szCs w:val="24"/>
          <w:lang w:val="es-ES" w:eastAsia="es-ES"/>
        </w:rPr>
        <w:t>Con lo que se da por finalizado el acto, disponiendo los Sres. Ministros la Sentencia que va a continuación:</w:t>
      </w:r>
    </w:p>
    <w:p w:rsidR="004470D5" w:rsidRDefault="004470D5" w:rsidP="000F4607">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p>
    <w:p w:rsidR="004470D5" w:rsidRPr="000F4607" w:rsidRDefault="004470D5" w:rsidP="004470D5">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0F4607" w:rsidRPr="000F4607" w:rsidRDefault="000F4607" w:rsidP="000F4607">
      <w:pPr>
        <w:widowControl w:val="0"/>
        <w:spacing w:after="0" w:line="360" w:lineRule="auto"/>
        <w:jc w:val="both"/>
        <w:rPr>
          <w:rFonts w:ascii="Arial" w:eastAsia="Times New Roman" w:hAnsi="Arial" w:cs="Arial"/>
          <w:b/>
          <w:bCs/>
          <w:sz w:val="24"/>
          <w:szCs w:val="24"/>
          <w:lang w:val="es-ES" w:eastAsia="es-ES"/>
        </w:rPr>
      </w:pPr>
      <w:r w:rsidRPr="000F4607">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diez</w:t>
      </w:r>
      <w:r w:rsidRPr="000F4607">
        <w:rPr>
          <w:rFonts w:ascii="Arial" w:eastAsia="Times New Roman" w:hAnsi="Arial" w:cs="Arial"/>
          <w:b/>
          <w:bCs/>
          <w:sz w:val="24"/>
          <w:szCs w:val="24"/>
          <w:lang w:val="es-ES" w:eastAsia="es-ES"/>
        </w:rPr>
        <w:t xml:space="preserve"> de noviembre de dos mil dieciséis.-</w:t>
      </w:r>
    </w:p>
    <w:p w:rsidR="000F4607" w:rsidRDefault="000F4607" w:rsidP="000F4607">
      <w:pPr>
        <w:widowControl w:val="0"/>
        <w:spacing w:after="0" w:line="360" w:lineRule="auto"/>
        <w:jc w:val="both"/>
        <w:rPr>
          <w:rFonts w:ascii="Arial" w:eastAsia="Times New Roman" w:hAnsi="Arial" w:cs="Arial"/>
          <w:b/>
          <w:bCs/>
          <w:i/>
          <w:sz w:val="24"/>
          <w:szCs w:val="24"/>
          <w:lang w:val="es-ES" w:eastAsia="es-ES"/>
        </w:rPr>
      </w:pPr>
      <w:r w:rsidRPr="000F4607">
        <w:rPr>
          <w:rFonts w:ascii="Arial" w:eastAsia="Times New Roman" w:hAnsi="Arial" w:cs="Arial"/>
          <w:b/>
          <w:bCs/>
          <w:i/>
          <w:sz w:val="24"/>
          <w:szCs w:val="24"/>
          <w:lang w:val="es-ES" w:eastAsia="es-ES"/>
        </w:rPr>
        <w:t>Año del Bicentenario de la Declaración de la Independencia Nacional.</w:t>
      </w:r>
    </w:p>
    <w:p w:rsidR="00CB75FB" w:rsidRPr="00726AA4" w:rsidRDefault="00CB75FB" w:rsidP="004F6251">
      <w:pPr>
        <w:pStyle w:val="Textoindependiente"/>
        <w:tabs>
          <w:tab w:val="left" w:pos="2520"/>
        </w:tabs>
        <w:spacing w:line="360" w:lineRule="auto"/>
        <w:rPr>
          <w:rFonts w:ascii="Arial" w:hAnsi="Arial" w:cs="Arial"/>
          <w:bCs/>
          <w:sz w:val="24"/>
          <w:szCs w:val="24"/>
        </w:rPr>
      </w:pPr>
    </w:p>
    <w:p w:rsidR="004F6251" w:rsidRPr="00235DB6" w:rsidRDefault="000F4607" w:rsidP="004470D5">
      <w:pPr>
        <w:pStyle w:val="Textoindependiente"/>
        <w:tabs>
          <w:tab w:val="left" w:pos="2520"/>
        </w:tabs>
        <w:spacing w:line="360" w:lineRule="auto"/>
        <w:ind w:firstLine="1985"/>
        <w:rPr>
          <w:rFonts w:ascii="Arial" w:hAnsi="Arial" w:cs="Arial"/>
          <w:sz w:val="24"/>
          <w:szCs w:val="24"/>
        </w:rPr>
      </w:pPr>
      <w:r w:rsidRPr="000F4607">
        <w:rPr>
          <w:rFonts w:ascii="Arial" w:hAnsi="Arial" w:cs="Arial"/>
          <w:b/>
          <w:bCs/>
          <w:sz w:val="24"/>
          <w:szCs w:val="24"/>
          <w:u w:val="single"/>
        </w:rPr>
        <w:t>Y VISTOS</w:t>
      </w:r>
      <w:r w:rsidRPr="000F4607">
        <w:rPr>
          <w:rFonts w:ascii="Arial" w:hAnsi="Arial" w:cs="Arial"/>
          <w:b/>
          <w:bCs/>
          <w:sz w:val="24"/>
          <w:szCs w:val="24"/>
        </w:rPr>
        <w:t>:</w:t>
      </w:r>
      <w:r w:rsidRPr="000F4607">
        <w:rPr>
          <w:rFonts w:ascii="Arial" w:hAnsi="Arial" w:cs="Arial"/>
          <w:bCs/>
          <w:sz w:val="24"/>
          <w:szCs w:val="24"/>
        </w:rPr>
        <w:t xml:space="preserve"> En mérito al resultado obtenido en la votación del Acuerdo que antecede, </w:t>
      </w:r>
      <w:r w:rsidRPr="000F4607">
        <w:rPr>
          <w:rFonts w:ascii="Arial" w:hAnsi="Arial" w:cs="Arial"/>
          <w:b/>
          <w:bCs/>
          <w:sz w:val="24"/>
          <w:szCs w:val="24"/>
          <w:u w:val="single"/>
        </w:rPr>
        <w:t>SE RESUELVE:</w:t>
      </w:r>
      <w:r w:rsidRPr="000F4607">
        <w:rPr>
          <w:rFonts w:ascii="Arial" w:hAnsi="Arial" w:cs="Arial"/>
          <w:bCs/>
          <w:sz w:val="24"/>
          <w:szCs w:val="24"/>
        </w:rPr>
        <w:t xml:space="preserve"> I)</w:t>
      </w:r>
      <w:r w:rsidRPr="000F4607">
        <w:rPr>
          <w:rFonts w:ascii="Arial" w:hAnsi="Arial" w:cs="Arial"/>
          <w:sz w:val="24"/>
          <w:szCs w:val="24"/>
        </w:rPr>
        <w:t xml:space="preserve"> </w:t>
      </w:r>
      <w:r w:rsidR="004F6251" w:rsidRPr="00235DB6">
        <w:rPr>
          <w:rFonts w:ascii="Arial" w:hAnsi="Arial" w:cs="Arial"/>
          <w:sz w:val="24"/>
          <w:szCs w:val="24"/>
        </w:rPr>
        <w:t>Hacer lugar</w:t>
      </w:r>
      <w:r w:rsidR="004470D5">
        <w:rPr>
          <w:rFonts w:ascii="Arial" w:hAnsi="Arial" w:cs="Arial"/>
          <w:sz w:val="24"/>
          <w:szCs w:val="24"/>
        </w:rPr>
        <w:t xml:space="preserve"> al RECURSO interpuesto por el apoderado del q</w:t>
      </w:r>
      <w:r w:rsidR="004F6251" w:rsidRPr="00235DB6">
        <w:rPr>
          <w:rFonts w:ascii="Arial" w:hAnsi="Arial" w:cs="Arial"/>
          <w:sz w:val="24"/>
          <w:szCs w:val="24"/>
        </w:rPr>
        <w:t>uerellante y en consecuencia</w:t>
      </w:r>
      <w:r w:rsidR="004470D5">
        <w:rPr>
          <w:rFonts w:ascii="Arial" w:hAnsi="Arial" w:cs="Arial"/>
          <w:sz w:val="24"/>
          <w:szCs w:val="24"/>
        </w:rPr>
        <w:t>,</w:t>
      </w:r>
      <w:r w:rsidR="004F6251" w:rsidRPr="00235DB6">
        <w:rPr>
          <w:rFonts w:ascii="Arial" w:hAnsi="Arial" w:cs="Arial"/>
          <w:sz w:val="24"/>
          <w:szCs w:val="24"/>
        </w:rPr>
        <w:t xml:space="preserve"> CASAR la Sentencia Nº</w:t>
      </w:r>
      <w:r w:rsidR="00F4330F">
        <w:rPr>
          <w:rFonts w:ascii="Arial" w:hAnsi="Arial" w:cs="Arial"/>
          <w:sz w:val="24"/>
          <w:szCs w:val="24"/>
        </w:rPr>
        <w:t xml:space="preserve"> 15/2015 de fecha 29/09/15, obrante a fs. 386/397.- </w:t>
      </w:r>
    </w:p>
    <w:p w:rsidR="004F6251" w:rsidRDefault="004F6251" w:rsidP="004F6251">
      <w:pPr>
        <w:pStyle w:val="Textoindependiente"/>
        <w:tabs>
          <w:tab w:val="left" w:pos="2520"/>
        </w:tabs>
        <w:spacing w:line="360" w:lineRule="auto"/>
        <w:ind w:firstLine="1985"/>
        <w:rPr>
          <w:rFonts w:ascii="Arial" w:hAnsi="Arial" w:cs="Arial"/>
          <w:sz w:val="24"/>
          <w:szCs w:val="24"/>
        </w:rPr>
      </w:pPr>
      <w:r>
        <w:rPr>
          <w:rFonts w:ascii="Arial" w:hAnsi="Arial" w:cs="Arial"/>
          <w:sz w:val="24"/>
          <w:szCs w:val="24"/>
        </w:rPr>
        <w:t>II)</w:t>
      </w:r>
      <w:r w:rsidRPr="00235DB6">
        <w:rPr>
          <w:rFonts w:ascii="Arial" w:hAnsi="Arial" w:cs="Arial"/>
          <w:sz w:val="24"/>
          <w:szCs w:val="24"/>
        </w:rPr>
        <w:t xml:space="preserve"> Condenar a los querellados</w:t>
      </w:r>
      <w:r w:rsidR="004470D5">
        <w:rPr>
          <w:rFonts w:ascii="Arial" w:hAnsi="Arial" w:cs="Arial"/>
          <w:sz w:val="24"/>
          <w:szCs w:val="24"/>
        </w:rPr>
        <w:t>,</w:t>
      </w:r>
      <w:r w:rsidRPr="00235DB6">
        <w:rPr>
          <w:rFonts w:ascii="Arial" w:hAnsi="Arial" w:cs="Arial"/>
          <w:sz w:val="24"/>
          <w:szCs w:val="24"/>
        </w:rPr>
        <w:t xml:space="preserve"> ROBERTO MARCELO FLORES y ARIEL ANTONIO PASANDI, a la pena de </w:t>
      </w:r>
      <w:r w:rsidR="004470D5" w:rsidRPr="00235DB6">
        <w:rPr>
          <w:rFonts w:ascii="Arial" w:hAnsi="Arial" w:cs="Arial"/>
          <w:sz w:val="24"/>
          <w:szCs w:val="24"/>
        </w:rPr>
        <w:t>$</w:t>
      </w:r>
      <w:r w:rsidR="004470D5">
        <w:rPr>
          <w:rFonts w:ascii="Arial" w:hAnsi="Arial" w:cs="Arial"/>
          <w:sz w:val="24"/>
          <w:szCs w:val="24"/>
        </w:rPr>
        <w:t xml:space="preserve"> </w:t>
      </w:r>
      <w:r w:rsidR="004470D5" w:rsidRPr="00235DB6">
        <w:rPr>
          <w:rFonts w:ascii="Arial" w:hAnsi="Arial" w:cs="Arial"/>
          <w:sz w:val="24"/>
          <w:szCs w:val="24"/>
        </w:rPr>
        <w:t>20.000</w:t>
      </w:r>
      <w:r w:rsidR="004470D5">
        <w:rPr>
          <w:rFonts w:ascii="Arial" w:hAnsi="Arial" w:cs="Arial"/>
          <w:sz w:val="24"/>
          <w:szCs w:val="24"/>
        </w:rPr>
        <w:t>.- (</w:t>
      </w:r>
      <w:r w:rsidRPr="00235DB6">
        <w:rPr>
          <w:rFonts w:ascii="Arial" w:hAnsi="Arial" w:cs="Arial"/>
          <w:sz w:val="24"/>
          <w:szCs w:val="24"/>
        </w:rPr>
        <w:t>VEINTE MIL PESOS) de multa</w:t>
      </w:r>
      <w:r w:rsidR="004470D5">
        <w:rPr>
          <w:rFonts w:ascii="Arial" w:hAnsi="Arial" w:cs="Arial"/>
          <w:sz w:val="24"/>
          <w:szCs w:val="24"/>
        </w:rPr>
        <w:t>,</w:t>
      </w:r>
      <w:r w:rsidRPr="00235DB6">
        <w:rPr>
          <w:rFonts w:ascii="Arial" w:hAnsi="Arial" w:cs="Arial"/>
          <w:sz w:val="24"/>
          <w:szCs w:val="24"/>
        </w:rPr>
        <w:t xml:space="preserve"> como responsables del delito de INJURIAS (art. 110 del Código Penal)</w:t>
      </w:r>
      <w:r w:rsidR="00997AF6">
        <w:rPr>
          <w:rFonts w:ascii="Arial" w:hAnsi="Arial" w:cs="Arial"/>
          <w:sz w:val="24"/>
          <w:szCs w:val="24"/>
        </w:rPr>
        <w:t>, en forma conjunta</w:t>
      </w:r>
      <w:r w:rsidR="00466351">
        <w:rPr>
          <w:rFonts w:ascii="Arial" w:hAnsi="Arial" w:cs="Arial"/>
          <w:sz w:val="24"/>
          <w:szCs w:val="24"/>
        </w:rPr>
        <w:t>.</w:t>
      </w:r>
    </w:p>
    <w:p w:rsidR="00CB75FB" w:rsidRPr="00235DB6" w:rsidRDefault="00CB75FB" w:rsidP="004F6251">
      <w:pPr>
        <w:pStyle w:val="Textoindependiente"/>
        <w:tabs>
          <w:tab w:val="left" w:pos="2520"/>
        </w:tabs>
        <w:spacing w:line="360" w:lineRule="auto"/>
        <w:ind w:firstLine="1985"/>
        <w:rPr>
          <w:rFonts w:ascii="Arial" w:hAnsi="Arial" w:cs="Arial"/>
          <w:sz w:val="24"/>
          <w:szCs w:val="24"/>
        </w:rPr>
      </w:pPr>
      <w:r>
        <w:rPr>
          <w:rFonts w:ascii="Arial" w:hAnsi="Arial" w:cs="Arial"/>
          <w:sz w:val="24"/>
          <w:szCs w:val="24"/>
        </w:rPr>
        <w:t xml:space="preserve">III) Costas a los vencidos. </w:t>
      </w:r>
    </w:p>
    <w:p w:rsidR="000F4607" w:rsidRPr="000F4607" w:rsidRDefault="000F4607" w:rsidP="004F6251">
      <w:pPr>
        <w:spacing w:after="0" w:line="360" w:lineRule="auto"/>
        <w:ind w:firstLine="1985"/>
        <w:jc w:val="both"/>
        <w:rPr>
          <w:rFonts w:ascii="Arial" w:eastAsia="MS Mincho" w:hAnsi="Arial" w:cs="Arial"/>
          <w:sz w:val="24"/>
          <w:szCs w:val="24"/>
          <w:lang w:val="es-ES" w:eastAsia="es-ES"/>
        </w:rPr>
      </w:pPr>
      <w:r w:rsidRPr="000F4607">
        <w:rPr>
          <w:rFonts w:ascii="Arial" w:eastAsia="MS Mincho" w:hAnsi="Arial" w:cs="Arial"/>
          <w:sz w:val="24"/>
          <w:szCs w:val="24"/>
          <w:lang w:val="es-ES" w:eastAsia="es-ES"/>
        </w:rPr>
        <w:t>REGÍSTRESE y NOTIFÍQUESE.</w:t>
      </w:r>
    </w:p>
    <w:p w:rsidR="000F4607" w:rsidRPr="000F4607" w:rsidRDefault="000F4607" w:rsidP="000F4607">
      <w:pPr>
        <w:tabs>
          <w:tab w:val="left" w:pos="1980"/>
        </w:tabs>
        <w:spacing w:after="0" w:line="360" w:lineRule="auto"/>
        <w:ind w:firstLine="1985"/>
        <w:jc w:val="both"/>
        <w:rPr>
          <w:rFonts w:ascii="Calibri" w:eastAsia="Times New Roman" w:hAnsi="Calibri" w:cs="Arial"/>
          <w:sz w:val="24"/>
          <w:szCs w:val="24"/>
          <w:lang w:val="es-ES" w:eastAsia="es-ES"/>
        </w:rPr>
      </w:pPr>
    </w:p>
    <w:p w:rsidR="000F4607" w:rsidRPr="000F4607" w:rsidRDefault="000F4607" w:rsidP="000F4607">
      <w:pPr>
        <w:pBdr>
          <w:top w:val="single" w:sz="4" w:space="0" w:color="auto"/>
        </w:pBdr>
        <w:spacing w:after="0" w:line="240" w:lineRule="auto"/>
        <w:jc w:val="both"/>
        <w:rPr>
          <w:rFonts w:ascii="Calibri" w:eastAsia="Times New Roman" w:hAnsi="Calibri" w:cs="Arial"/>
          <w:spacing w:val="10"/>
          <w:sz w:val="16"/>
          <w:szCs w:val="16"/>
          <w:lang w:val="es-ES" w:eastAsia="es-ES"/>
        </w:rPr>
      </w:pPr>
    </w:p>
    <w:p w:rsidR="000F4607" w:rsidRPr="000F4607" w:rsidRDefault="000F4607" w:rsidP="000F4607">
      <w:pPr>
        <w:spacing w:after="0" w:line="240" w:lineRule="auto"/>
        <w:jc w:val="both"/>
        <w:rPr>
          <w:rFonts w:ascii="Calibri" w:eastAsia="Times New Roman" w:hAnsi="Calibri" w:cs="Arial"/>
          <w:b/>
          <w:sz w:val="24"/>
          <w:szCs w:val="24"/>
          <w:lang w:val="es-ES" w:eastAsia="es-ES"/>
        </w:rPr>
      </w:pPr>
      <w:r w:rsidRPr="000F4607">
        <w:rPr>
          <w:rFonts w:ascii="Calibri" w:eastAsia="Times New Roman" w:hAnsi="Calibri" w:cs="Arial"/>
          <w:i/>
          <w:sz w:val="16"/>
          <w:szCs w:val="16"/>
          <w:lang w:val="es-ES" w:eastAsia="es-ES"/>
        </w:rPr>
        <w:t xml:space="preserve">La presente Resolución se encuentra firmada digitalmente por los </w:t>
      </w:r>
      <w:proofErr w:type="spellStart"/>
      <w:r w:rsidRPr="000F4607">
        <w:rPr>
          <w:rFonts w:ascii="Calibri" w:eastAsia="Times New Roman" w:hAnsi="Calibri" w:cs="Arial"/>
          <w:i/>
          <w:sz w:val="16"/>
          <w:szCs w:val="16"/>
          <w:lang w:val="es-ES" w:eastAsia="es-ES"/>
        </w:rPr>
        <w:t>Dres</w:t>
      </w:r>
      <w:proofErr w:type="spellEnd"/>
      <w:r w:rsidRPr="000F4607">
        <w:rPr>
          <w:rFonts w:ascii="Calibri" w:eastAsia="Times New Roman" w:hAnsi="Calibri" w:cs="Arial"/>
          <w:i/>
          <w:sz w:val="16"/>
          <w:szCs w:val="16"/>
          <w:lang w:val="es-ES" w:eastAsia="es-ES"/>
        </w:rPr>
        <w:t xml:space="preserve">. OMAR ESTEBAN URÍA, HORACIO G. ZAVALA RODRÍGUEZ y LILIA ANA NOVILLO, en el sistema de Gestión Informático del Poder Judicial de la Provincia de San Luis, no siendo necesaria la firma ológrafa, conforme  Reglamento Expediente Electrónico.-    </w:t>
      </w:r>
    </w:p>
    <w:p w:rsidR="00761D4B" w:rsidRPr="000F4607" w:rsidRDefault="00761D4B" w:rsidP="00486BBA">
      <w:pPr>
        <w:spacing w:after="0" w:line="360" w:lineRule="auto"/>
        <w:ind w:firstLine="1985"/>
        <w:jc w:val="both"/>
        <w:rPr>
          <w:rFonts w:ascii="Arial" w:hAnsi="Arial" w:cs="Arial"/>
          <w:sz w:val="24"/>
          <w:szCs w:val="24"/>
          <w:lang w:val="es-ES"/>
        </w:rPr>
      </w:pPr>
    </w:p>
    <w:sectPr w:rsidR="00761D4B" w:rsidRPr="000F4607" w:rsidSect="00761D4B">
      <w:footerReference w:type="default" r:id="rId9"/>
      <w:pgSz w:w="11906" w:h="16838" w:code="9"/>
      <w:pgMar w:top="3005" w:right="851" w:bottom="56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818" w:rsidRDefault="00120818" w:rsidP="00761D4B">
      <w:pPr>
        <w:spacing w:after="0" w:line="240" w:lineRule="auto"/>
      </w:pPr>
      <w:r>
        <w:separator/>
      </w:r>
    </w:p>
  </w:endnote>
  <w:endnote w:type="continuationSeparator" w:id="1">
    <w:p w:rsidR="00120818" w:rsidRDefault="00120818" w:rsidP="00761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4999"/>
      <w:docPartObj>
        <w:docPartGallery w:val="Page Numbers (Bottom of Page)"/>
        <w:docPartUnique/>
      </w:docPartObj>
    </w:sdtPr>
    <w:sdtEndPr>
      <w:rPr>
        <w:rFonts w:ascii="Arial" w:hAnsi="Arial" w:cs="Arial"/>
        <w:sz w:val="24"/>
        <w:szCs w:val="24"/>
      </w:rPr>
    </w:sdtEndPr>
    <w:sdtContent>
      <w:p w:rsidR="00761D4B" w:rsidRPr="00761D4B" w:rsidRDefault="00C52953">
        <w:pPr>
          <w:pStyle w:val="Piedepgina"/>
          <w:jc w:val="right"/>
          <w:rPr>
            <w:rFonts w:ascii="Arial" w:hAnsi="Arial" w:cs="Arial"/>
            <w:sz w:val="24"/>
            <w:szCs w:val="24"/>
          </w:rPr>
        </w:pPr>
        <w:r w:rsidRPr="00761D4B">
          <w:rPr>
            <w:rFonts w:ascii="Arial" w:hAnsi="Arial" w:cs="Arial"/>
            <w:sz w:val="24"/>
            <w:szCs w:val="24"/>
          </w:rPr>
          <w:fldChar w:fldCharType="begin"/>
        </w:r>
        <w:r w:rsidR="00761D4B" w:rsidRPr="00761D4B">
          <w:rPr>
            <w:rFonts w:ascii="Arial" w:hAnsi="Arial" w:cs="Arial"/>
            <w:sz w:val="24"/>
            <w:szCs w:val="24"/>
          </w:rPr>
          <w:instrText xml:space="preserve"> PAGE   \* MERGEFORMAT </w:instrText>
        </w:r>
        <w:r w:rsidRPr="00761D4B">
          <w:rPr>
            <w:rFonts w:ascii="Arial" w:hAnsi="Arial" w:cs="Arial"/>
            <w:sz w:val="24"/>
            <w:szCs w:val="24"/>
          </w:rPr>
          <w:fldChar w:fldCharType="separate"/>
        </w:r>
        <w:r w:rsidR="00ED534C">
          <w:rPr>
            <w:rFonts w:ascii="Arial" w:hAnsi="Arial" w:cs="Arial"/>
            <w:noProof/>
            <w:sz w:val="24"/>
            <w:szCs w:val="24"/>
          </w:rPr>
          <w:t>10</w:t>
        </w:r>
        <w:r w:rsidRPr="00761D4B">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818" w:rsidRDefault="00120818" w:rsidP="00761D4B">
      <w:pPr>
        <w:spacing w:after="0" w:line="240" w:lineRule="auto"/>
      </w:pPr>
      <w:r>
        <w:separator/>
      </w:r>
    </w:p>
  </w:footnote>
  <w:footnote w:type="continuationSeparator" w:id="1">
    <w:p w:rsidR="00120818" w:rsidRDefault="00120818" w:rsidP="00761D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61D4B"/>
    <w:rsid w:val="000772AB"/>
    <w:rsid w:val="000E0C31"/>
    <w:rsid w:val="000F4607"/>
    <w:rsid w:val="00120818"/>
    <w:rsid w:val="001D0B6D"/>
    <w:rsid w:val="001E7090"/>
    <w:rsid w:val="00235DB6"/>
    <w:rsid w:val="00260F46"/>
    <w:rsid w:val="002726C6"/>
    <w:rsid w:val="003B713E"/>
    <w:rsid w:val="00412668"/>
    <w:rsid w:val="004470D5"/>
    <w:rsid w:val="00463037"/>
    <w:rsid w:val="00466351"/>
    <w:rsid w:val="00486BBA"/>
    <w:rsid w:val="00492CBD"/>
    <w:rsid w:val="004F6251"/>
    <w:rsid w:val="00524332"/>
    <w:rsid w:val="00624AC0"/>
    <w:rsid w:val="00677952"/>
    <w:rsid w:val="00692B48"/>
    <w:rsid w:val="00694A9B"/>
    <w:rsid w:val="006961A2"/>
    <w:rsid w:val="007170E6"/>
    <w:rsid w:val="00726AA4"/>
    <w:rsid w:val="00734168"/>
    <w:rsid w:val="00761D4B"/>
    <w:rsid w:val="00827B27"/>
    <w:rsid w:val="00997AF6"/>
    <w:rsid w:val="00A013A7"/>
    <w:rsid w:val="00BF3A32"/>
    <w:rsid w:val="00C52953"/>
    <w:rsid w:val="00C60744"/>
    <w:rsid w:val="00CB75FB"/>
    <w:rsid w:val="00D32312"/>
    <w:rsid w:val="00DA5696"/>
    <w:rsid w:val="00E27597"/>
    <w:rsid w:val="00ED534C"/>
    <w:rsid w:val="00F41936"/>
    <w:rsid w:val="00F4330F"/>
    <w:rsid w:val="00F966D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61D4B"/>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761D4B"/>
    <w:rPr>
      <w:rFonts w:ascii="Times New Roman" w:eastAsia="Times New Roman" w:hAnsi="Times New Roman" w:cs="Times New Roman"/>
      <w:sz w:val="28"/>
      <w:szCs w:val="20"/>
      <w:lang w:val="es-ES" w:eastAsia="es-ES"/>
    </w:rPr>
  </w:style>
  <w:style w:type="paragraph" w:styleId="Textoindependiente2">
    <w:name w:val="Body Text 2"/>
    <w:basedOn w:val="Normal"/>
    <w:link w:val="Textoindependiente2Car"/>
    <w:rsid w:val="00761D4B"/>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761D4B"/>
    <w:rPr>
      <w:rFonts w:ascii="Arial" w:eastAsia="Times New Roman" w:hAnsi="Arial" w:cs="Arial"/>
      <w:sz w:val="24"/>
      <w:szCs w:val="24"/>
      <w:lang w:val="es-ES" w:eastAsia="es-ES"/>
    </w:rPr>
  </w:style>
  <w:style w:type="character" w:styleId="Hipervnculo">
    <w:name w:val="Hyperlink"/>
    <w:unhideWhenUsed/>
    <w:rsid w:val="00761D4B"/>
    <w:rPr>
      <w:color w:val="0000FF"/>
      <w:u w:val="single"/>
    </w:rPr>
  </w:style>
  <w:style w:type="paragraph" w:styleId="Encabezado">
    <w:name w:val="header"/>
    <w:basedOn w:val="Normal"/>
    <w:link w:val="EncabezadoCar"/>
    <w:uiPriority w:val="99"/>
    <w:semiHidden/>
    <w:unhideWhenUsed/>
    <w:rsid w:val="00761D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61D4B"/>
  </w:style>
  <w:style w:type="paragraph" w:styleId="Piedepgina">
    <w:name w:val="footer"/>
    <w:basedOn w:val="Normal"/>
    <w:link w:val="PiedepginaCar"/>
    <w:uiPriority w:val="99"/>
    <w:unhideWhenUsed/>
    <w:rsid w:val="00761D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D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buenosaires.gov.ar" TargetMode="External"/><Relationship Id="rId3" Type="http://schemas.openxmlformats.org/officeDocument/2006/relationships/webSettings" Target="webSettings.xml"/><Relationship Id="rId7" Type="http://schemas.openxmlformats.org/officeDocument/2006/relationships/hyperlink" Target="http://www.rubinzalonline.com.ar/index.php?m=jurisprudencia&amp;c=jurisprudencia&amp;a=get&amp;id=10664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ulzoni.com.a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2956</Words>
  <Characters>16263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31</cp:revision>
  <cp:lastPrinted>2016-11-07T14:52:00Z</cp:lastPrinted>
  <dcterms:created xsi:type="dcterms:W3CDTF">2016-11-02T15:21:00Z</dcterms:created>
  <dcterms:modified xsi:type="dcterms:W3CDTF">2016-11-07T14:55:00Z</dcterms:modified>
</cp:coreProperties>
</file>