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84" w:rsidRPr="006C1A28" w:rsidRDefault="00AD4884" w:rsidP="00AD4884">
      <w:pPr>
        <w:widowControl w:val="0"/>
        <w:spacing w:after="0" w:line="360" w:lineRule="auto"/>
        <w:jc w:val="both"/>
        <w:rPr>
          <w:rFonts w:ascii="Arial" w:eastAsia="Times New Roman" w:hAnsi="Arial" w:cs="Arial"/>
          <w:b/>
          <w:bCs/>
          <w:sz w:val="24"/>
          <w:szCs w:val="24"/>
          <w:u w:val="single"/>
          <w:lang w:val="es-ES" w:eastAsia="es-ES"/>
        </w:rPr>
      </w:pPr>
      <w:r>
        <w:rPr>
          <w:rFonts w:ascii="Arial" w:eastAsia="Times New Roman" w:hAnsi="Arial" w:cs="Arial"/>
          <w:b/>
          <w:bCs/>
          <w:sz w:val="24"/>
          <w:szCs w:val="24"/>
          <w:u w:val="single"/>
          <w:lang w:val="es-ES" w:eastAsia="es-ES"/>
        </w:rPr>
        <w:t xml:space="preserve">STJSL-S.J. – S.D. Nº </w:t>
      </w:r>
      <w:r w:rsidR="00B711E6">
        <w:rPr>
          <w:rFonts w:ascii="Arial" w:eastAsia="Times New Roman" w:hAnsi="Arial" w:cs="Arial"/>
          <w:b/>
          <w:bCs/>
          <w:sz w:val="24"/>
          <w:szCs w:val="24"/>
          <w:u w:val="single"/>
          <w:lang w:val="es-ES" w:eastAsia="es-ES"/>
        </w:rPr>
        <w:t>046</w:t>
      </w:r>
      <w:r w:rsidRPr="006C1A28">
        <w:rPr>
          <w:rFonts w:ascii="Arial" w:eastAsia="Times New Roman" w:hAnsi="Arial" w:cs="Arial"/>
          <w:b/>
          <w:bCs/>
          <w:sz w:val="24"/>
          <w:szCs w:val="24"/>
          <w:u w:val="single"/>
          <w:lang w:val="es-ES" w:eastAsia="es-ES"/>
        </w:rPr>
        <w:t>/17.-</w:t>
      </w:r>
    </w:p>
    <w:p w:rsidR="00AD4884" w:rsidRPr="00AD4884" w:rsidRDefault="00AD4884" w:rsidP="00AD4884">
      <w:pPr>
        <w:spacing w:after="0" w:line="360" w:lineRule="auto"/>
        <w:jc w:val="both"/>
        <w:rPr>
          <w:rFonts w:ascii="Arial" w:hAnsi="Arial" w:cs="Arial"/>
          <w:sz w:val="24"/>
          <w:szCs w:val="24"/>
        </w:rPr>
      </w:pPr>
      <w:r w:rsidRPr="006C1A28">
        <w:rPr>
          <w:rFonts w:ascii="Arial" w:eastAsia="Times New Roman" w:hAnsi="Arial" w:cs="Arial"/>
          <w:sz w:val="24"/>
          <w:szCs w:val="24"/>
          <w:lang w:val="es-ES" w:eastAsia="es-ES"/>
        </w:rPr>
        <w:t xml:space="preserve">---En la Ciudad de San Luis, </w:t>
      </w:r>
      <w:r w:rsidRPr="006C1A28">
        <w:rPr>
          <w:rFonts w:ascii="Arial" w:eastAsia="Times New Roman" w:hAnsi="Arial" w:cs="Arial"/>
          <w:b/>
          <w:bCs/>
          <w:sz w:val="24"/>
          <w:szCs w:val="24"/>
          <w:lang w:val="es-ES" w:eastAsia="es-ES"/>
        </w:rPr>
        <w:t xml:space="preserve">a </w:t>
      </w:r>
      <w:r w:rsidR="003445AC">
        <w:rPr>
          <w:rFonts w:ascii="Arial" w:eastAsia="Times New Roman" w:hAnsi="Arial" w:cs="Arial"/>
          <w:b/>
          <w:bCs/>
          <w:sz w:val="24"/>
          <w:szCs w:val="24"/>
          <w:lang w:val="es-ES" w:eastAsia="es-ES"/>
        </w:rPr>
        <w:t>veinticuatro</w:t>
      </w:r>
      <w:r>
        <w:rPr>
          <w:rFonts w:ascii="Arial" w:eastAsia="Times New Roman" w:hAnsi="Arial" w:cs="Arial"/>
          <w:b/>
          <w:bCs/>
          <w:sz w:val="24"/>
          <w:szCs w:val="24"/>
          <w:lang w:val="es-ES" w:eastAsia="es-ES"/>
        </w:rPr>
        <w:t xml:space="preserve"> </w:t>
      </w:r>
      <w:r w:rsidRPr="006C1A28">
        <w:rPr>
          <w:rFonts w:ascii="Arial" w:eastAsia="Times New Roman" w:hAnsi="Arial" w:cs="Arial"/>
          <w:b/>
          <w:bCs/>
          <w:sz w:val="24"/>
          <w:szCs w:val="24"/>
          <w:lang w:val="es-ES" w:eastAsia="es-ES"/>
        </w:rPr>
        <w:t>días del mes de mayo de dos mil diecisiete</w:t>
      </w:r>
      <w:r w:rsidRPr="006C1A28">
        <w:rPr>
          <w:rFonts w:ascii="Arial" w:eastAsia="Times New Roman" w:hAnsi="Arial" w:cs="Arial"/>
          <w:sz w:val="24"/>
          <w:szCs w:val="24"/>
          <w:lang w:val="es-ES" w:eastAsia="es-ES"/>
        </w:rPr>
        <w:t>,</w:t>
      </w:r>
      <w:r w:rsidRPr="006C1A28">
        <w:rPr>
          <w:rFonts w:ascii="Arial" w:eastAsia="Times New Roman" w:hAnsi="Arial" w:cs="Arial"/>
          <w:i/>
          <w:sz w:val="24"/>
          <w:szCs w:val="24"/>
          <w:lang w:val="es-ES" w:eastAsia="es-ES"/>
        </w:rPr>
        <w:t xml:space="preserve"> </w:t>
      </w:r>
      <w:r w:rsidRPr="006C1A28">
        <w:rPr>
          <w:rFonts w:ascii="Arial" w:eastAsia="Times New Roman" w:hAnsi="Arial" w:cs="Arial"/>
          <w:sz w:val="24"/>
          <w:szCs w:val="24"/>
          <w:lang w:val="es-ES" w:eastAsia="es-ES"/>
        </w:rPr>
        <w:t xml:space="preserve">se reúnen en Audiencia Pública los Señores Ministros </w:t>
      </w:r>
      <w:proofErr w:type="spellStart"/>
      <w:r w:rsidRPr="006C1A28">
        <w:rPr>
          <w:rFonts w:ascii="Arial" w:eastAsia="Times New Roman" w:hAnsi="Arial" w:cs="Arial"/>
          <w:sz w:val="24"/>
          <w:szCs w:val="24"/>
          <w:lang w:val="es-ES" w:eastAsia="es-ES"/>
        </w:rPr>
        <w:t>Dres</w:t>
      </w:r>
      <w:proofErr w:type="spellEnd"/>
      <w:r w:rsidRPr="006C1A28">
        <w:rPr>
          <w:rFonts w:ascii="Arial" w:eastAsia="Times New Roman" w:hAnsi="Arial" w:cs="Arial"/>
          <w:sz w:val="24"/>
          <w:szCs w:val="24"/>
          <w:lang w:val="es-ES" w:eastAsia="es-ES"/>
        </w:rPr>
        <w:t>. LILIA ANA NOVILLO, OMAR ESTEBAN URÍA - y llamad</w:t>
      </w:r>
      <w:r>
        <w:rPr>
          <w:rFonts w:ascii="Arial" w:eastAsia="Times New Roman" w:hAnsi="Arial" w:cs="Arial"/>
          <w:sz w:val="24"/>
          <w:szCs w:val="24"/>
          <w:lang w:val="es-ES" w:eastAsia="es-ES"/>
        </w:rPr>
        <w:t>o</w:t>
      </w:r>
      <w:r w:rsidRPr="006C1A28">
        <w:rPr>
          <w:rFonts w:ascii="Arial" w:eastAsia="Times New Roman" w:hAnsi="Arial" w:cs="Arial"/>
          <w:sz w:val="24"/>
          <w:szCs w:val="24"/>
          <w:lang w:val="es-ES" w:eastAsia="es-ES"/>
        </w:rPr>
        <w:t xml:space="preserve"> a integrar </w:t>
      </w:r>
      <w:r>
        <w:rPr>
          <w:rFonts w:ascii="Arial" w:eastAsia="Times New Roman" w:hAnsi="Arial" w:cs="Arial"/>
          <w:sz w:val="24"/>
          <w:szCs w:val="24"/>
          <w:lang w:val="es-ES" w:eastAsia="es-ES"/>
        </w:rPr>
        <w:t>el</w:t>
      </w:r>
      <w:r w:rsidRPr="006C1A28">
        <w:rPr>
          <w:rFonts w:ascii="Arial" w:eastAsia="Times New Roman" w:hAnsi="Arial" w:cs="Arial"/>
          <w:sz w:val="24"/>
          <w:szCs w:val="24"/>
          <w:lang w:val="es-ES" w:eastAsia="es-ES"/>
        </w:rPr>
        <w:t xml:space="preserve"> Dr. </w:t>
      </w:r>
      <w:r>
        <w:rPr>
          <w:rFonts w:ascii="Arial" w:eastAsia="Times New Roman" w:hAnsi="Arial" w:cs="Arial"/>
          <w:sz w:val="24"/>
          <w:szCs w:val="24"/>
          <w:lang w:eastAsia="es-ES"/>
        </w:rPr>
        <w:t>NÉSTOR MARCELO MILÁN</w:t>
      </w:r>
      <w:r w:rsidRPr="006C1A28">
        <w:rPr>
          <w:rFonts w:ascii="Arial" w:eastAsia="Times New Roman" w:hAnsi="Arial" w:cs="Arial"/>
          <w:sz w:val="24"/>
          <w:szCs w:val="24"/>
          <w:lang w:val="es-ES" w:eastAsia="es-ES"/>
        </w:rPr>
        <w:t xml:space="preserve"> - Miembros del SUPERIOR TRIBUNAL DE JUSTICIA, para dictar sentencia en los autos</w:t>
      </w:r>
      <w:r w:rsidRPr="006C1A28">
        <w:rPr>
          <w:rFonts w:ascii="Arial" w:eastAsia="Times New Roman" w:hAnsi="Arial" w:cs="Arial"/>
          <w:i/>
          <w:iCs/>
          <w:sz w:val="24"/>
          <w:szCs w:val="24"/>
          <w:lang w:val="es-ES" w:eastAsia="es-ES"/>
        </w:rPr>
        <w:t xml:space="preserve">: </w:t>
      </w:r>
      <w:r w:rsidRPr="00442E83">
        <w:rPr>
          <w:rFonts w:ascii="Arial" w:hAnsi="Arial" w:cs="Arial"/>
          <w:b/>
          <w:i/>
          <w:sz w:val="24"/>
          <w:szCs w:val="24"/>
        </w:rPr>
        <w:t>“</w:t>
      </w:r>
      <w:r w:rsidRPr="00AD4884">
        <w:rPr>
          <w:rFonts w:ascii="Arial" w:hAnsi="Arial" w:cs="Arial"/>
          <w:b/>
          <w:i/>
          <w:sz w:val="24"/>
          <w:szCs w:val="24"/>
        </w:rPr>
        <w:t>SOSA JOS</w:t>
      </w:r>
      <w:r>
        <w:rPr>
          <w:rFonts w:ascii="Arial" w:hAnsi="Arial" w:cs="Arial"/>
          <w:b/>
          <w:i/>
          <w:sz w:val="24"/>
          <w:szCs w:val="24"/>
        </w:rPr>
        <w:t>É</w:t>
      </w:r>
      <w:r w:rsidRPr="00AD4884">
        <w:rPr>
          <w:rFonts w:ascii="Arial" w:hAnsi="Arial" w:cs="Arial"/>
          <w:b/>
          <w:i/>
          <w:sz w:val="24"/>
          <w:szCs w:val="24"/>
        </w:rPr>
        <w:t xml:space="preserve"> AUGUSTO </w:t>
      </w:r>
      <w:r>
        <w:rPr>
          <w:rFonts w:ascii="Arial" w:hAnsi="Arial" w:cs="Arial"/>
          <w:b/>
          <w:i/>
          <w:sz w:val="24"/>
          <w:szCs w:val="24"/>
        </w:rPr>
        <w:t>c</w:t>
      </w:r>
      <w:r w:rsidRPr="00AD4884">
        <w:rPr>
          <w:rFonts w:ascii="Arial" w:hAnsi="Arial" w:cs="Arial"/>
          <w:b/>
          <w:i/>
          <w:sz w:val="24"/>
          <w:szCs w:val="24"/>
        </w:rPr>
        <w:t xml:space="preserve">/ </w:t>
      </w:r>
      <w:r w:rsidR="003445AC">
        <w:rPr>
          <w:rFonts w:ascii="Arial" w:hAnsi="Arial" w:cs="Arial"/>
          <w:b/>
          <w:i/>
          <w:sz w:val="24"/>
          <w:szCs w:val="24"/>
        </w:rPr>
        <w:t>DE BLASIS RODOLFO DAMIÁ</w:t>
      </w:r>
      <w:r w:rsidRPr="00AD4884">
        <w:rPr>
          <w:rFonts w:ascii="Arial" w:hAnsi="Arial" w:cs="Arial"/>
          <w:b/>
          <w:i/>
          <w:sz w:val="24"/>
          <w:szCs w:val="24"/>
        </w:rPr>
        <w:t xml:space="preserve">N </w:t>
      </w:r>
      <w:r>
        <w:rPr>
          <w:rFonts w:ascii="Arial" w:hAnsi="Arial" w:cs="Arial"/>
          <w:b/>
          <w:i/>
          <w:sz w:val="24"/>
          <w:szCs w:val="24"/>
        </w:rPr>
        <w:t>y</w:t>
      </w:r>
      <w:r w:rsidRPr="00AD4884">
        <w:rPr>
          <w:rFonts w:ascii="Arial" w:hAnsi="Arial" w:cs="Arial"/>
          <w:b/>
          <w:i/>
          <w:sz w:val="24"/>
          <w:szCs w:val="24"/>
        </w:rPr>
        <w:t xml:space="preserve"> OTROS </w:t>
      </w:r>
      <w:r>
        <w:rPr>
          <w:rFonts w:ascii="Arial" w:hAnsi="Arial" w:cs="Arial"/>
          <w:b/>
          <w:i/>
          <w:sz w:val="24"/>
          <w:szCs w:val="24"/>
        </w:rPr>
        <w:t>s</w:t>
      </w:r>
      <w:r w:rsidRPr="00AD4884">
        <w:rPr>
          <w:rFonts w:ascii="Arial" w:hAnsi="Arial" w:cs="Arial"/>
          <w:b/>
          <w:i/>
          <w:sz w:val="24"/>
          <w:szCs w:val="24"/>
        </w:rPr>
        <w:t>/ COBRO DE PESOS –</w:t>
      </w:r>
      <w:r>
        <w:rPr>
          <w:rFonts w:ascii="Arial" w:hAnsi="Arial" w:cs="Arial"/>
          <w:b/>
          <w:i/>
          <w:sz w:val="24"/>
          <w:szCs w:val="24"/>
        </w:rPr>
        <w:t xml:space="preserve"> LABORAL – RECURSO DE CASACIÓ</w:t>
      </w:r>
      <w:r w:rsidRPr="00AD4884">
        <w:rPr>
          <w:rFonts w:ascii="Arial" w:hAnsi="Arial" w:cs="Arial"/>
          <w:b/>
          <w:i/>
          <w:sz w:val="24"/>
          <w:szCs w:val="24"/>
        </w:rPr>
        <w:t>N</w:t>
      </w:r>
      <w:r w:rsidRPr="00442E83">
        <w:rPr>
          <w:rFonts w:ascii="Arial" w:hAnsi="Arial" w:cs="Arial"/>
          <w:b/>
          <w:i/>
          <w:sz w:val="24"/>
          <w:szCs w:val="24"/>
        </w:rPr>
        <w:t>”</w:t>
      </w:r>
      <w:r w:rsidRPr="00460EE1">
        <w:rPr>
          <w:rFonts w:ascii="Arial" w:hAnsi="Arial" w:cs="Arial"/>
          <w:b/>
          <w:sz w:val="24"/>
          <w:szCs w:val="24"/>
        </w:rPr>
        <w:t xml:space="preserve"> – </w:t>
      </w:r>
      <w:r w:rsidRPr="00442E83">
        <w:rPr>
          <w:rFonts w:ascii="Arial" w:hAnsi="Arial" w:cs="Arial"/>
          <w:sz w:val="24"/>
          <w:szCs w:val="24"/>
        </w:rPr>
        <w:t>IURIX EXP</w:t>
      </w:r>
      <w:r>
        <w:rPr>
          <w:rFonts w:ascii="Arial" w:hAnsi="Arial" w:cs="Arial"/>
          <w:sz w:val="24"/>
          <w:szCs w:val="24"/>
        </w:rPr>
        <w:t>.</w:t>
      </w:r>
      <w:r w:rsidRPr="00442E83">
        <w:rPr>
          <w:rFonts w:ascii="Arial" w:hAnsi="Arial" w:cs="Arial"/>
          <w:sz w:val="24"/>
          <w:szCs w:val="24"/>
        </w:rPr>
        <w:t xml:space="preserve"> Nº </w:t>
      </w:r>
      <w:r w:rsidRPr="00AD4884">
        <w:rPr>
          <w:rFonts w:ascii="Arial" w:eastAsia="MS Mincho" w:hAnsi="Arial" w:cs="Arial"/>
          <w:sz w:val="24"/>
          <w:szCs w:val="24"/>
        </w:rPr>
        <w:t xml:space="preserve">252163/13.-  </w:t>
      </w:r>
    </w:p>
    <w:p w:rsidR="00AD4884" w:rsidRPr="006C1A28" w:rsidRDefault="00AD4884" w:rsidP="00AD4884">
      <w:pPr>
        <w:spacing w:after="0" w:line="360" w:lineRule="auto"/>
        <w:ind w:firstLine="1985"/>
        <w:jc w:val="both"/>
        <w:rPr>
          <w:rFonts w:ascii="Arial" w:eastAsia="Times New Roman" w:hAnsi="Arial" w:cs="Arial"/>
          <w:sz w:val="24"/>
          <w:szCs w:val="24"/>
          <w:lang w:eastAsia="es-ES"/>
        </w:rPr>
      </w:pPr>
      <w:r w:rsidRPr="006C1A28">
        <w:rPr>
          <w:rFonts w:ascii="Arial" w:eastAsia="Times New Roman" w:hAnsi="Arial" w:cs="Arial"/>
          <w:sz w:val="24"/>
          <w:szCs w:val="24"/>
          <w:lang w:eastAsia="es-ES"/>
        </w:rPr>
        <w:t xml:space="preserve">Conforme al sorteo practicado oportunamente, con arreglo a lo que dispone el artículo 268 del Código Procesal, Civil y Comercial, se procede a la votación en el siguiente orden: </w:t>
      </w:r>
      <w:proofErr w:type="spellStart"/>
      <w:r w:rsidRPr="006C1A28">
        <w:rPr>
          <w:rFonts w:ascii="Arial" w:eastAsia="Times New Roman" w:hAnsi="Arial" w:cs="Arial"/>
          <w:sz w:val="24"/>
          <w:szCs w:val="24"/>
          <w:lang w:eastAsia="es-ES"/>
        </w:rPr>
        <w:t>Dres</w:t>
      </w:r>
      <w:proofErr w:type="spellEnd"/>
      <w:r w:rsidRPr="006C1A28">
        <w:rPr>
          <w:rFonts w:ascii="Arial" w:eastAsia="Times New Roman" w:hAnsi="Arial" w:cs="Arial"/>
          <w:sz w:val="24"/>
          <w:szCs w:val="24"/>
          <w:lang w:eastAsia="es-ES"/>
        </w:rPr>
        <w:t>. OMAR ESTEBAN URÍA</w:t>
      </w:r>
      <w:r>
        <w:rPr>
          <w:rFonts w:ascii="Arial" w:eastAsia="Times New Roman" w:hAnsi="Arial" w:cs="Arial"/>
          <w:sz w:val="24"/>
          <w:szCs w:val="24"/>
          <w:lang w:eastAsia="es-ES"/>
        </w:rPr>
        <w:t>,</w:t>
      </w:r>
      <w:r w:rsidRPr="006C1A28">
        <w:rPr>
          <w:rFonts w:ascii="Arial" w:eastAsia="Times New Roman" w:hAnsi="Arial" w:cs="Arial"/>
          <w:sz w:val="24"/>
          <w:szCs w:val="24"/>
          <w:lang w:eastAsia="es-ES"/>
        </w:rPr>
        <w:t xml:space="preserve"> LILIA ANA NOVILLO</w:t>
      </w:r>
      <w:r w:rsidRPr="006C1A28">
        <w:rPr>
          <w:rFonts w:ascii="Arial" w:eastAsia="Times New Roman" w:hAnsi="Arial" w:cs="Arial"/>
          <w:sz w:val="24"/>
          <w:szCs w:val="24"/>
        </w:rPr>
        <w:t xml:space="preserve"> </w:t>
      </w:r>
      <w:r w:rsidRPr="006C1A28">
        <w:rPr>
          <w:rFonts w:ascii="Arial" w:eastAsia="Times New Roman" w:hAnsi="Arial" w:cs="Arial"/>
          <w:sz w:val="24"/>
          <w:szCs w:val="24"/>
          <w:lang w:eastAsia="es-ES"/>
        </w:rPr>
        <w:t xml:space="preserve">y </w:t>
      </w:r>
      <w:r>
        <w:rPr>
          <w:rFonts w:ascii="Arial" w:eastAsia="Times New Roman" w:hAnsi="Arial" w:cs="Arial"/>
          <w:sz w:val="24"/>
          <w:szCs w:val="24"/>
          <w:lang w:eastAsia="es-ES"/>
        </w:rPr>
        <w:t>NÉSTOR MARCELO MILÁN</w:t>
      </w:r>
      <w:r w:rsidRPr="006C1A28">
        <w:rPr>
          <w:rFonts w:ascii="Arial" w:eastAsia="Times New Roman" w:hAnsi="Arial" w:cs="Arial"/>
          <w:sz w:val="24"/>
          <w:szCs w:val="24"/>
          <w:lang w:eastAsia="es-ES"/>
        </w:rPr>
        <w:t>.</w:t>
      </w:r>
      <w:r w:rsidRPr="006C1A28">
        <w:rPr>
          <w:rFonts w:ascii="Arial" w:eastAsia="Times New Roman" w:hAnsi="Arial" w:cs="Arial"/>
          <w:sz w:val="24"/>
          <w:szCs w:val="24"/>
        </w:rPr>
        <w:t xml:space="preserve">- </w:t>
      </w:r>
    </w:p>
    <w:p w:rsidR="00420507" w:rsidRPr="00420507" w:rsidRDefault="00420507" w:rsidP="00AD4884">
      <w:pPr>
        <w:spacing w:after="0" w:line="360" w:lineRule="auto"/>
        <w:ind w:firstLine="1985"/>
        <w:jc w:val="both"/>
        <w:rPr>
          <w:rFonts w:ascii="Arial" w:eastAsia="MS Mincho" w:hAnsi="Arial" w:cs="Arial"/>
          <w:sz w:val="24"/>
          <w:szCs w:val="24"/>
        </w:rPr>
      </w:pPr>
      <w:r w:rsidRPr="00420507">
        <w:rPr>
          <w:rFonts w:ascii="Arial" w:eastAsia="MS Mincho" w:hAnsi="Arial" w:cs="Arial"/>
          <w:sz w:val="24"/>
          <w:szCs w:val="24"/>
        </w:rPr>
        <w:t>Las cuestiones formuladas y sometidas a decisión del Tribunal son:</w:t>
      </w:r>
    </w:p>
    <w:p w:rsidR="00420507" w:rsidRPr="00420507" w:rsidRDefault="00420507" w:rsidP="00AD4884">
      <w:pPr>
        <w:spacing w:after="0" w:line="360" w:lineRule="auto"/>
        <w:ind w:firstLine="1985"/>
        <w:jc w:val="both"/>
        <w:rPr>
          <w:rFonts w:ascii="Arial" w:hAnsi="Arial" w:cs="Arial"/>
          <w:sz w:val="24"/>
          <w:szCs w:val="24"/>
        </w:rPr>
      </w:pPr>
      <w:r w:rsidRPr="00420507">
        <w:rPr>
          <w:rFonts w:ascii="Arial" w:hAnsi="Arial" w:cs="Arial"/>
          <w:sz w:val="24"/>
          <w:szCs w:val="24"/>
        </w:rPr>
        <w:t>I) ¿Es formalmente procedente el Recurso de Casación?</w:t>
      </w:r>
    </w:p>
    <w:p w:rsidR="00420507" w:rsidRPr="00420507" w:rsidRDefault="00420507" w:rsidP="00AD4884">
      <w:pPr>
        <w:spacing w:after="0" w:line="360" w:lineRule="auto"/>
        <w:ind w:firstLine="1985"/>
        <w:jc w:val="both"/>
        <w:rPr>
          <w:rFonts w:ascii="Arial" w:hAnsi="Arial" w:cs="Arial"/>
          <w:sz w:val="24"/>
          <w:szCs w:val="24"/>
        </w:rPr>
      </w:pPr>
      <w:r w:rsidRPr="00420507">
        <w:rPr>
          <w:rFonts w:ascii="Arial" w:hAnsi="Arial" w:cs="Arial"/>
          <w:sz w:val="24"/>
          <w:szCs w:val="24"/>
        </w:rPr>
        <w:t>II) ¿Existe en la sentencia recurrida alguna de las causales enumeradas en el art. 287 del C.P.C. y C.?</w:t>
      </w:r>
    </w:p>
    <w:p w:rsidR="00420507" w:rsidRPr="00420507" w:rsidRDefault="00420507" w:rsidP="00AD4884">
      <w:pPr>
        <w:spacing w:after="0" w:line="360" w:lineRule="auto"/>
        <w:ind w:firstLine="1985"/>
        <w:jc w:val="both"/>
        <w:rPr>
          <w:rFonts w:ascii="Arial" w:hAnsi="Arial" w:cs="Arial"/>
          <w:sz w:val="24"/>
          <w:szCs w:val="24"/>
        </w:rPr>
      </w:pPr>
      <w:r w:rsidRPr="00420507">
        <w:rPr>
          <w:rFonts w:ascii="Arial" w:hAnsi="Arial" w:cs="Arial"/>
          <w:sz w:val="24"/>
          <w:szCs w:val="24"/>
        </w:rPr>
        <w:t>III) Caso afirmativo de la cuestión anterior, ¿cuál es la ley a aplicarse o la interpretación que debe hacerse de la ley en el caso en estudio?</w:t>
      </w:r>
    </w:p>
    <w:p w:rsidR="00420507" w:rsidRPr="00420507" w:rsidRDefault="00420507" w:rsidP="00AD4884">
      <w:pPr>
        <w:spacing w:after="0" w:line="360" w:lineRule="auto"/>
        <w:ind w:firstLine="1985"/>
        <w:jc w:val="both"/>
        <w:rPr>
          <w:rFonts w:ascii="Arial" w:hAnsi="Arial" w:cs="Arial"/>
          <w:sz w:val="24"/>
          <w:szCs w:val="24"/>
        </w:rPr>
      </w:pPr>
      <w:r w:rsidRPr="00420507">
        <w:rPr>
          <w:rFonts w:ascii="Arial" w:hAnsi="Arial" w:cs="Arial"/>
          <w:sz w:val="24"/>
          <w:szCs w:val="24"/>
        </w:rPr>
        <w:t>IV) ¿Qué resolución corresponde dar al caso en estudio?</w:t>
      </w:r>
    </w:p>
    <w:p w:rsidR="00420507" w:rsidRPr="00420507" w:rsidRDefault="00420507" w:rsidP="00AD4884">
      <w:pPr>
        <w:spacing w:after="0" w:line="360" w:lineRule="auto"/>
        <w:ind w:firstLine="1985"/>
        <w:jc w:val="both"/>
        <w:rPr>
          <w:rFonts w:ascii="Arial" w:hAnsi="Arial" w:cs="Arial"/>
          <w:sz w:val="24"/>
          <w:szCs w:val="24"/>
        </w:rPr>
      </w:pPr>
      <w:r w:rsidRPr="00420507">
        <w:rPr>
          <w:rFonts w:ascii="Arial" w:hAnsi="Arial" w:cs="Arial"/>
          <w:sz w:val="24"/>
          <w:szCs w:val="24"/>
        </w:rPr>
        <w:t xml:space="preserve">V) ¿Cuál sobre las costas? </w:t>
      </w:r>
    </w:p>
    <w:p w:rsidR="00AD4884" w:rsidRDefault="00AD4884" w:rsidP="00AD4884">
      <w:pPr>
        <w:pStyle w:val="Textoindependiente"/>
        <w:spacing w:line="360" w:lineRule="auto"/>
        <w:rPr>
          <w:rFonts w:ascii="Arial" w:eastAsia="MS Mincho" w:hAnsi="Arial" w:cs="Arial"/>
          <w:b/>
          <w:bCs/>
          <w:sz w:val="24"/>
          <w:szCs w:val="24"/>
          <w:u w:val="single"/>
        </w:rPr>
      </w:pPr>
    </w:p>
    <w:p w:rsidR="00420507" w:rsidRPr="00420507" w:rsidRDefault="00AD4884" w:rsidP="00AD4884">
      <w:pPr>
        <w:pStyle w:val="Textoindependiente"/>
        <w:spacing w:line="360" w:lineRule="auto"/>
        <w:rPr>
          <w:rFonts w:ascii="Arial" w:hAnsi="Arial" w:cs="Arial"/>
          <w:sz w:val="24"/>
          <w:szCs w:val="24"/>
        </w:rPr>
      </w:pPr>
      <w:r>
        <w:rPr>
          <w:rFonts w:ascii="Arial" w:eastAsia="MS Mincho" w:hAnsi="Arial" w:cs="Arial"/>
          <w:b/>
          <w:bCs/>
          <w:sz w:val="24"/>
          <w:szCs w:val="24"/>
          <w:u w:val="single"/>
        </w:rPr>
        <w:t>A LA PRIMERA CUESTIÓ</w:t>
      </w:r>
      <w:r w:rsidR="00420507" w:rsidRPr="00420507">
        <w:rPr>
          <w:rFonts w:ascii="Arial" w:eastAsia="MS Mincho" w:hAnsi="Arial" w:cs="Arial"/>
          <w:b/>
          <w:bCs/>
          <w:sz w:val="24"/>
          <w:szCs w:val="24"/>
          <w:u w:val="single"/>
        </w:rPr>
        <w:t xml:space="preserve">N, el Dr. OMAR </w:t>
      </w:r>
      <w:r>
        <w:rPr>
          <w:rFonts w:ascii="Arial" w:eastAsia="MS Mincho" w:hAnsi="Arial" w:cs="Arial"/>
          <w:b/>
          <w:bCs/>
          <w:sz w:val="24"/>
          <w:szCs w:val="24"/>
          <w:u w:val="single"/>
        </w:rPr>
        <w:t xml:space="preserve">ESTEBAN </w:t>
      </w:r>
      <w:r w:rsidR="00420507" w:rsidRPr="00420507">
        <w:rPr>
          <w:rFonts w:ascii="Arial" w:eastAsia="MS Mincho" w:hAnsi="Arial" w:cs="Arial"/>
          <w:b/>
          <w:bCs/>
          <w:sz w:val="24"/>
          <w:szCs w:val="24"/>
          <w:u w:val="single"/>
        </w:rPr>
        <w:t>UR</w:t>
      </w:r>
      <w:r w:rsidR="003445AC">
        <w:rPr>
          <w:rFonts w:ascii="Arial" w:eastAsia="MS Mincho" w:hAnsi="Arial" w:cs="Arial"/>
          <w:b/>
          <w:bCs/>
          <w:sz w:val="24"/>
          <w:szCs w:val="24"/>
          <w:u w:val="single"/>
        </w:rPr>
        <w:t>Í</w:t>
      </w:r>
      <w:r w:rsidR="00420507" w:rsidRPr="00420507">
        <w:rPr>
          <w:rFonts w:ascii="Arial" w:eastAsia="MS Mincho" w:hAnsi="Arial" w:cs="Arial"/>
          <w:b/>
          <w:bCs/>
          <w:sz w:val="24"/>
          <w:szCs w:val="24"/>
          <w:u w:val="single"/>
        </w:rPr>
        <w:t>A</w:t>
      </w:r>
      <w:r>
        <w:rPr>
          <w:rFonts w:ascii="Arial" w:eastAsia="MS Mincho" w:hAnsi="Arial" w:cs="Arial"/>
          <w:b/>
          <w:bCs/>
          <w:sz w:val="24"/>
          <w:szCs w:val="24"/>
          <w:u w:val="single"/>
        </w:rPr>
        <w:t>,</w:t>
      </w:r>
      <w:r w:rsidR="00420507" w:rsidRPr="00420507">
        <w:rPr>
          <w:rFonts w:ascii="Arial" w:eastAsia="MS Mincho" w:hAnsi="Arial" w:cs="Arial"/>
          <w:b/>
          <w:bCs/>
          <w:sz w:val="24"/>
          <w:szCs w:val="24"/>
          <w:u w:val="single"/>
        </w:rPr>
        <w:t xml:space="preserve"> dijo</w:t>
      </w:r>
      <w:r w:rsidR="00420507" w:rsidRPr="00420507">
        <w:rPr>
          <w:rFonts w:ascii="Arial" w:eastAsia="MS Mincho" w:hAnsi="Arial" w:cs="Arial"/>
          <w:b/>
          <w:bCs/>
          <w:sz w:val="24"/>
          <w:szCs w:val="24"/>
        </w:rPr>
        <w:t>:</w:t>
      </w:r>
      <w:r w:rsidR="00420507" w:rsidRPr="00420507">
        <w:rPr>
          <w:rFonts w:ascii="Arial" w:eastAsia="MS Mincho" w:hAnsi="Arial" w:cs="Arial"/>
          <w:sz w:val="24"/>
          <w:szCs w:val="24"/>
        </w:rPr>
        <w:t xml:space="preserve"> 1) </w:t>
      </w:r>
      <w:r w:rsidR="00420507" w:rsidRPr="00420507">
        <w:rPr>
          <w:rFonts w:ascii="Arial" w:hAnsi="Arial" w:cs="Arial"/>
          <w:sz w:val="24"/>
          <w:szCs w:val="24"/>
        </w:rPr>
        <w:t>Que a fs. 318</w:t>
      </w:r>
      <w:r w:rsidR="006B6277">
        <w:rPr>
          <w:rFonts w:ascii="Arial" w:hAnsi="Arial" w:cs="Arial"/>
          <w:sz w:val="24"/>
          <w:szCs w:val="24"/>
        </w:rPr>
        <w:t xml:space="preserve"> (18/04/16)</w:t>
      </w:r>
      <w:r w:rsidR="00420507" w:rsidRPr="00420507">
        <w:rPr>
          <w:rFonts w:ascii="Arial" w:hAnsi="Arial" w:cs="Arial"/>
          <w:sz w:val="24"/>
          <w:szCs w:val="24"/>
        </w:rPr>
        <w:t xml:space="preserve">, obra constancia de presentación de escrito IOL (actuación </w:t>
      </w:r>
      <w:r w:rsidR="003445AC">
        <w:rPr>
          <w:rFonts w:ascii="Arial" w:hAnsi="Arial" w:cs="Arial"/>
          <w:sz w:val="24"/>
          <w:szCs w:val="24"/>
        </w:rPr>
        <w:t xml:space="preserve">N° </w:t>
      </w:r>
      <w:r w:rsidR="00420507" w:rsidRPr="00420507">
        <w:rPr>
          <w:rFonts w:ascii="Arial" w:hAnsi="Arial" w:cs="Arial"/>
          <w:sz w:val="24"/>
          <w:szCs w:val="24"/>
        </w:rPr>
        <w:t>5436190) por el cual se presenta el apoderado de la actora y funda recurso de casación interpuesto</w:t>
      </w:r>
      <w:r w:rsidR="003445AC">
        <w:rPr>
          <w:rFonts w:ascii="Arial" w:hAnsi="Arial" w:cs="Arial"/>
          <w:sz w:val="24"/>
          <w:szCs w:val="24"/>
        </w:rPr>
        <w:t>,</w:t>
      </w:r>
      <w:r w:rsidR="00420507" w:rsidRPr="00420507">
        <w:rPr>
          <w:rFonts w:ascii="Arial" w:hAnsi="Arial" w:cs="Arial"/>
          <w:sz w:val="24"/>
          <w:szCs w:val="24"/>
        </w:rPr>
        <w:t xml:space="preserve"> según constancia de fs. 317</w:t>
      </w:r>
      <w:r w:rsidR="003445AC">
        <w:rPr>
          <w:rFonts w:ascii="Arial" w:hAnsi="Arial" w:cs="Arial"/>
          <w:sz w:val="24"/>
          <w:szCs w:val="24"/>
        </w:rPr>
        <w:t xml:space="preserve"> de fecha 07/04/16</w:t>
      </w:r>
      <w:r w:rsidR="00420507" w:rsidRPr="00420507">
        <w:rPr>
          <w:rFonts w:ascii="Arial" w:hAnsi="Arial" w:cs="Arial"/>
          <w:sz w:val="24"/>
          <w:szCs w:val="24"/>
        </w:rPr>
        <w:t xml:space="preserve">, contra la Sentencia Definitiva </w:t>
      </w:r>
      <w:r w:rsidR="003445AC">
        <w:rPr>
          <w:rFonts w:ascii="Arial" w:hAnsi="Arial" w:cs="Arial"/>
          <w:sz w:val="24"/>
          <w:szCs w:val="24"/>
        </w:rPr>
        <w:t xml:space="preserve">R.L. LABORAL Nº </w:t>
      </w:r>
      <w:r w:rsidR="00420507" w:rsidRPr="00420507">
        <w:rPr>
          <w:rFonts w:ascii="Arial" w:hAnsi="Arial" w:cs="Arial"/>
          <w:sz w:val="24"/>
          <w:szCs w:val="24"/>
        </w:rPr>
        <w:t>21/2016, de fecha 22/03/16</w:t>
      </w:r>
      <w:r w:rsidR="003445AC">
        <w:rPr>
          <w:rFonts w:ascii="Arial" w:hAnsi="Arial" w:cs="Arial"/>
          <w:sz w:val="24"/>
          <w:szCs w:val="24"/>
        </w:rPr>
        <w:t xml:space="preserve"> (fs. 313/315)</w:t>
      </w:r>
      <w:r w:rsidR="00420507" w:rsidRPr="00420507">
        <w:rPr>
          <w:rFonts w:ascii="Arial" w:hAnsi="Arial" w:cs="Arial"/>
          <w:sz w:val="24"/>
          <w:szCs w:val="24"/>
        </w:rPr>
        <w:t>, dictada por la Excma. Cámara de Apelaciones Civil, Comercial, Minas y Laboral Nº 1, de la Primera Circunscripción Judicial, quien rechaza parcialmente</w:t>
      </w:r>
      <w:r w:rsidR="003445AC">
        <w:rPr>
          <w:rFonts w:ascii="Arial" w:hAnsi="Arial" w:cs="Arial"/>
          <w:sz w:val="24"/>
          <w:szCs w:val="24"/>
        </w:rPr>
        <w:t>,</w:t>
      </w:r>
      <w:r w:rsidR="00420507" w:rsidRPr="00420507">
        <w:rPr>
          <w:rFonts w:ascii="Arial" w:hAnsi="Arial" w:cs="Arial"/>
          <w:sz w:val="24"/>
          <w:szCs w:val="24"/>
        </w:rPr>
        <w:t xml:space="preserve"> el recurso de apelación y ordena bajar las presentes actuaciones </w:t>
      </w:r>
      <w:r w:rsidR="00420507" w:rsidRPr="00420507">
        <w:rPr>
          <w:rFonts w:ascii="Arial" w:hAnsi="Arial" w:cs="Arial"/>
          <w:sz w:val="24"/>
          <w:szCs w:val="24"/>
        </w:rPr>
        <w:lastRenderedPageBreak/>
        <w:t xml:space="preserve">a fin de que el </w:t>
      </w:r>
      <w:r w:rsidR="003445AC" w:rsidRPr="003445AC">
        <w:rPr>
          <w:rFonts w:ascii="Arial" w:hAnsi="Arial" w:cs="Arial"/>
          <w:i/>
          <w:sz w:val="24"/>
          <w:szCs w:val="24"/>
        </w:rPr>
        <w:t>a-quo</w:t>
      </w:r>
      <w:r w:rsidR="00420507" w:rsidRPr="00420507">
        <w:rPr>
          <w:rFonts w:ascii="Arial" w:hAnsi="Arial" w:cs="Arial"/>
          <w:sz w:val="24"/>
          <w:szCs w:val="24"/>
        </w:rPr>
        <w:t xml:space="preserve"> se expida sobre los rubros reclamados en la demanda y que fueron omitidos al sentenciar.-</w:t>
      </w:r>
    </w:p>
    <w:p w:rsidR="00420507" w:rsidRPr="00420507" w:rsidRDefault="00420507" w:rsidP="00AD4884">
      <w:pPr>
        <w:pStyle w:val="Sangradetextonormal"/>
        <w:ind w:firstLine="1985"/>
        <w:rPr>
          <w:rFonts w:cs="Arial"/>
        </w:rPr>
      </w:pPr>
      <w:r w:rsidRPr="00420507">
        <w:rPr>
          <w:rFonts w:cs="Arial"/>
        </w:rPr>
        <w:t>Manifiesta el recurrente, que la Excma. Cámara ha hecho una mala interpretación de la norma, se ha apartado de los principios en cuanto a la aplicación de las leyes, no ha considerado el texto de las normas, violándose el debido proceso legal y la obtención de una sentencia justa, perjudicando los derechos del recurrente.-</w:t>
      </w:r>
    </w:p>
    <w:p w:rsidR="00420507" w:rsidRPr="00420507" w:rsidRDefault="00420507" w:rsidP="00AD4884">
      <w:pPr>
        <w:pStyle w:val="Sangradetextonormal"/>
        <w:ind w:firstLine="1985"/>
        <w:rPr>
          <w:rFonts w:cs="Arial"/>
        </w:rPr>
      </w:pPr>
      <w:r w:rsidRPr="00420507">
        <w:rPr>
          <w:rFonts w:cs="Arial"/>
        </w:rPr>
        <w:t>Que sobre los agravios y rubros rechazados, solicita la</w:t>
      </w:r>
      <w:r w:rsidR="003445AC">
        <w:rPr>
          <w:rFonts w:cs="Arial"/>
        </w:rPr>
        <w:t xml:space="preserve"> aplicación de los arts. 14, 26, y/o </w:t>
      </w:r>
      <w:r w:rsidRPr="00420507">
        <w:rPr>
          <w:rFonts w:cs="Arial"/>
        </w:rPr>
        <w:t>29 y/o 31 de la Ley 20.744, art. 16 de la C.N., ante la respons</w:t>
      </w:r>
      <w:r w:rsidR="003445AC">
        <w:rPr>
          <w:rFonts w:cs="Arial"/>
        </w:rPr>
        <w:t>abilidad patronal de Roque Adrián D</w:t>
      </w:r>
      <w:r w:rsidRPr="00420507">
        <w:rPr>
          <w:rFonts w:cs="Arial"/>
        </w:rPr>
        <w:t xml:space="preserve">e </w:t>
      </w:r>
      <w:proofErr w:type="spellStart"/>
      <w:r w:rsidRPr="00420507">
        <w:rPr>
          <w:rFonts w:cs="Arial"/>
        </w:rPr>
        <w:t>Blasis</w:t>
      </w:r>
      <w:proofErr w:type="spellEnd"/>
      <w:r w:rsidRPr="00420507">
        <w:rPr>
          <w:rFonts w:cs="Arial"/>
        </w:rPr>
        <w:t>.-</w:t>
      </w:r>
    </w:p>
    <w:p w:rsidR="00420507" w:rsidRPr="00420507" w:rsidRDefault="00420507" w:rsidP="00AD4884">
      <w:pPr>
        <w:pStyle w:val="Sangradetextonormal"/>
        <w:ind w:firstLine="1985"/>
        <w:rPr>
          <w:rFonts w:cs="Arial"/>
        </w:rPr>
      </w:pPr>
      <w:r w:rsidRPr="00420507">
        <w:rPr>
          <w:rFonts w:cs="Arial"/>
        </w:rPr>
        <w:t>Asimismo se refiere a la procedencia del art. 30 de la L.C.T.</w:t>
      </w:r>
      <w:r w:rsidR="003445AC">
        <w:rPr>
          <w:rFonts w:cs="Arial"/>
        </w:rPr>
        <w:t>,</w:t>
      </w:r>
      <w:r w:rsidRPr="00420507">
        <w:rPr>
          <w:rFonts w:cs="Arial"/>
        </w:rPr>
        <w:t xml:space="preserve"> frente a la responsabilidad de la Municipalidad de San Luis, pues no es posible excluirla, basado en la prescripción del art. 2 de la L.C.T. y por último considera</w:t>
      </w:r>
      <w:r w:rsidR="003445AC">
        <w:rPr>
          <w:rFonts w:cs="Arial"/>
        </w:rPr>
        <w:t>,</w:t>
      </w:r>
      <w:r w:rsidRPr="00420507">
        <w:rPr>
          <w:rFonts w:cs="Arial"/>
        </w:rPr>
        <w:t xml:space="preserve"> que es de aplicación el C.C.T</w:t>
      </w:r>
      <w:r w:rsidR="003445AC">
        <w:rPr>
          <w:rFonts w:cs="Arial"/>
        </w:rPr>
        <w:t>. 40/89, ya que en el ítem</w:t>
      </w:r>
      <w:r w:rsidR="00AD4884">
        <w:rPr>
          <w:rFonts w:cs="Arial"/>
        </w:rPr>
        <w:t xml:space="preserve"> 5.3</w:t>
      </w:r>
      <w:r w:rsidRPr="00420507">
        <w:rPr>
          <w:rFonts w:cs="Arial"/>
        </w:rPr>
        <w:t xml:space="preserve"> se prevé la rama de servicio de recolección y/o compactación de residuos y/o barrido y limpieza de calles, vida pública y/o bocas de tormenta y tareas complementarias y/o afines.-</w:t>
      </w:r>
    </w:p>
    <w:p w:rsidR="00AD4884" w:rsidRDefault="00420507" w:rsidP="00AD4884">
      <w:pPr>
        <w:pStyle w:val="Sangradetextonormal"/>
        <w:ind w:firstLine="1985"/>
        <w:rPr>
          <w:rFonts w:cs="Arial"/>
        </w:rPr>
      </w:pPr>
      <w:r w:rsidRPr="00420507">
        <w:rPr>
          <w:rFonts w:cs="Arial"/>
        </w:rPr>
        <w:t>Manifiesta</w:t>
      </w:r>
      <w:r w:rsidR="003445AC">
        <w:rPr>
          <w:rFonts w:cs="Arial"/>
        </w:rPr>
        <w:t>,</w:t>
      </w:r>
      <w:r w:rsidRPr="00420507">
        <w:rPr>
          <w:rFonts w:cs="Arial"/>
        </w:rPr>
        <w:t xml:space="preserve"> que todo parte de un error de interpretación de las leyes, que no se respeta lo previsto por el art 11 de la L.C.T. sobre los principios de interpretación y aplicación de la ley</w:t>
      </w:r>
      <w:r w:rsidR="003445AC">
        <w:rPr>
          <w:rFonts w:cs="Arial"/>
        </w:rPr>
        <w:t>,</w:t>
      </w:r>
      <w:r w:rsidRPr="00420507">
        <w:rPr>
          <w:rFonts w:cs="Arial"/>
        </w:rPr>
        <w:t xml:space="preserve"> y que la interpretación  efectuada en el resolutorio en crisis, contiene afirmaciones netamente dogmáticas, no constituye una derivación razonada con arreglo a las  circunstancias del caso, ni aplicación de la ley y por ello se incurre en arbitrariedad. Hace reserva constitucional y plantea caso federal.-</w:t>
      </w:r>
    </w:p>
    <w:p w:rsidR="00420507" w:rsidRPr="00420507" w:rsidRDefault="00420507" w:rsidP="00AD4884">
      <w:pPr>
        <w:pStyle w:val="Textoindependiente"/>
        <w:spacing w:line="360" w:lineRule="auto"/>
        <w:ind w:firstLine="1985"/>
        <w:rPr>
          <w:rFonts w:ascii="Arial" w:hAnsi="Arial" w:cs="Arial"/>
          <w:sz w:val="24"/>
          <w:szCs w:val="24"/>
        </w:rPr>
      </w:pPr>
      <w:r w:rsidRPr="00420507">
        <w:rPr>
          <w:rFonts w:ascii="Arial" w:hAnsi="Arial" w:cs="Arial"/>
          <w:sz w:val="24"/>
          <w:szCs w:val="24"/>
        </w:rPr>
        <w:t>Que co</w:t>
      </w:r>
      <w:r w:rsidR="003445AC">
        <w:rPr>
          <w:rFonts w:ascii="Arial" w:hAnsi="Arial" w:cs="Arial"/>
          <w:sz w:val="24"/>
          <w:szCs w:val="24"/>
        </w:rPr>
        <w:t>rrido traslado a la contraria, é</w:t>
      </w:r>
      <w:r w:rsidRPr="00420507">
        <w:rPr>
          <w:rFonts w:ascii="Arial" w:hAnsi="Arial" w:cs="Arial"/>
          <w:sz w:val="24"/>
          <w:szCs w:val="24"/>
        </w:rPr>
        <w:t>sta contesta a fs. 320/322, solicitando el rechazo del recurso</w:t>
      </w:r>
      <w:r w:rsidR="003445AC">
        <w:rPr>
          <w:rFonts w:ascii="Arial" w:hAnsi="Arial" w:cs="Arial"/>
          <w:sz w:val="24"/>
          <w:szCs w:val="24"/>
        </w:rPr>
        <w:t>,</w:t>
      </w:r>
      <w:r w:rsidRPr="00420507">
        <w:rPr>
          <w:rFonts w:ascii="Arial" w:hAnsi="Arial" w:cs="Arial"/>
          <w:sz w:val="24"/>
          <w:szCs w:val="24"/>
        </w:rPr>
        <w:t xml:space="preserve"> con costas.-</w:t>
      </w:r>
    </w:p>
    <w:p w:rsidR="00420507" w:rsidRPr="00420507" w:rsidRDefault="003445AC" w:rsidP="00AD4884">
      <w:pPr>
        <w:pStyle w:val="Textosinformato"/>
        <w:spacing w:line="360" w:lineRule="auto"/>
        <w:ind w:firstLine="1985"/>
        <w:jc w:val="both"/>
        <w:rPr>
          <w:rFonts w:ascii="Arial" w:hAnsi="Arial" w:cs="Arial"/>
          <w:sz w:val="24"/>
          <w:szCs w:val="24"/>
        </w:rPr>
      </w:pPr>
      <w:r>
        <w:rPr>
          <w:rFonts w:ascii="Arial" w:hAnsi="Arial" w:cs="Arial"/>
          <w:sz w:val="24"/>
          <w:szCs w:val="24"/>
        </w:rPr>
        <w:t>2) Que a fs. 331/332</w:t>
      </w:r>
      <w:r w:rsidR="00420507" w:rsidRPr="00420507">
        <w:rPr>
          <w:rFonts w:ascii="Arial" w:hAnsi="Arial" w:cs="Arial"/>
          <w:sz w:val="24"/>
          <w:szCs w:val="24"/>
        </w:rPr>
        <w:t xml:space="preserve"> vta.</w:t>
      </w:r>
      <w:r w:rsidR="00AD4884">
        <w:rPr>
          <w:rFonts w:ascii="Arial" w:hAnsi="Arial" w:cs="Arial"/>
          <w:sz w:val="24"/>
          <w:szCs w:val="24"/>
        </w:rPr>
        <w:t>,</w:t>
      </w:r>
      <w:r w:rsidR="00420507" w:rsidRPr="00420507">
        <w:rPr>
          <w:rFonts w:ascii="Arial" w:hAnsi="Arial" w:cs="Arial"/>
          <w:sz w:val="24"/>
          <w:szCs w:val="24"/>
        </w:rPr>
        <w:t xml:space="preserve"> obra dictamen del Sr. Procurador General, que se expide por el rechazo del recurso de casación, en base a los fundamentos que allí desarrolla, que se comparten y que se dan por reproducidos </w:t>
      </w:r>
      <w:proofErr w:type="spellStart"/>
      <w:r w:rsidR="00420507" w:rsidRPr="00420507">
        <w:rPr>
          <w:rFonts w:ascii="Arial" w:hAnsi="Arial" w:cs="Arial"/>
          <w:i/>
          <w:sz w:val="24"/>
          <w:szCs w:val="24"/>
        </w:rPr>
        <w:t>brevitatis</w:t>
      </w:r>
      <w:proofErr w:type="spellEnd"/>
      <w:r w:rsidR="00420507" w:rsidRPr="00420507">
        <w:rPr>
          <w:rFonts w:ascii="Arial" w:hAnsi="Arial" w:cs="Arial"/>
          <w:i/>
          <w:sz w:val="24"/>
          <w:szCs w:val="24"/>
        </w:rPr>
        <w:t xml:space="preserve"> </w:t>
      </w:r>
      <w:proofErr w:type="spellStart"/>
      <w:r w:rsidR="00420507" w:rsidRPr="00420507">
        <w:rPr>
          <w:rFonts w:ascii="Arial" w:hAnsi="Arial" w:cs="Arial"/>
          <w:i/>
          <w:sz w:val="24"/>
          <w:szCs w:val="24"/>
        </w:rPr>
        <w:t>causae</w:t>
      </w:r>
      <w:proofErr w:type="spellEnd"/>
      <w:r w:rsidR="00420507" w:rsidRPr="00420507">
        <w:rPr>
          <w:rFonts w:ascii="Arial" w:hAnsi="Arial" w:cs="Arial"/>
          <w:sz w:val="24"/>
          <w:szCs w:val="24"/>
        </w:rPr>
        <w:t>.-</w:t>
      </w:r>
    </w:p>
    <w:p w:rsidR="00420507" w:rsidRPr="00420507" w:rsidRDefault="00420507" w:rsidP="00AD4884">
      <w:pPr>
        <w:pStyle w:val="Textoindependiente"/>
        <w:spacing w:line="360" w:lineRule="auto"/>
        <w:ind w:firstLine="1985"/>
        <w:rPr>
          <w:rFonts w:ascii="Arial" w:hAnsi="Arial" w:cs="Arial"/>
          <w:sz w:val="24"/>
          <w:szCs w:val="24"/>
        </w:rPr>
      </w:pPr>
      <w:r w:rsidRPr="00420507">
        <w:rPr>
          <w:rFonts w:ascii="Arial" w:hAnsi="Arial" w:cs="Arial"/>
          <w:sz w:val="24"/>
          <w:szCs w:val="24"/>
        </w:rPr>
        <w:lastRenderedPageBreak/>
        <w:t>3) Que corresponde en primer término</w:t>
      </w:r>
      <w:r w:rsidR="003445AC">
        <w:rPr>
          <w:rFonts w:ascii="Arial" w:hAnsi="Arial" w:cs="Arial"/>
          <w:sz w:val="24"/>
          <w:szCs w:val="24"/>
        </w:rPr>
        <w:t>,</w:t>
      </w:r>
      <w:r w:rsidRPr="00420507">
        <w:rPr>
          <w:rFonts w:ascii="Arial" w:hAnsi="Arial" w:cs="Arial"/>
          <w:sz w:val="24"/>
          <w:szCs w:val="24"/>
        </w:rPr>
        <w:t xml:space="preserve"> determinar si se cumplen los requisitos establecidos por la Ley de Casación, a efectos de la admisibilidad del recurso en estudio.-</w:t>
      </w:r>
    </w:p>
    <w:p w:rsidR="00420507" w:rsidRPr="00420507" w:rsidRDefault="00420507" w:rsidP="00AD4884">
      <w:pPr>
        <w:pStyle w:val="Textoindependiente2"/>
        <w:tabs>
          <w:tab w:val="left" w:pos="4680"/>
        </w:tabs>
        <w:ind w:firstLine="1985"/>
      </w:pPr>
      <w:r w:rsidRPr="00420507">
        <w:t xml:space="preserve">Que, del estudio de las constancias de la causa, surge que ha sido impetrado y fundado en tiempo; gozando del beneficio de gratuidad  por ser </w:t>
      </w:r>
      <w:r w:rsidR="003445AC">
        <w:t xml:space="preserve">parte </w:t>
      </w:r>
      <w:r w:rsidRPr="00420507">
        <w:t>obrera y actora, siendo la resolución que se impugna</w:t>
      </w:r>
      <w:r w:rsidR="003445AC">
        <w:t>,</w:t>
      </w:r>
      <w:r w:rsidRPr="00420507">
        <w:t xml:space="preserve"> una sentencia definitiva, por lo que se ha dado cumplimiento a las exigencias conten</w:t>
      </w:r>
      <w:r w:rsidR="00AD4884">
        <w:t xml:space="preserve">idas en </w:t>
      </w:r>
      <w:r w:rsidR="003445AC">
        <w:t>los</w:t>
      </w:r>
      <w:r w:rsidR="00AD4884">
        <w:t xml:space="preserve"> art. 286 y 289 del CPC </w:t>
      </w:r>
      <w:r w:rsidRPr="00420507">
        <w:t xml:space="preserve">y C., debiendo considerarse en este estudio preliminar y en mérito a lo dispuesto </w:t>
      </w:r>
      <w:r w:rsidR="00374B5F">
        <w:t xml:space="preserve">por el art. 301, inc. a) </w:t>
      </w:r>
      <w:r w:rsidR="00AD4884">
        <w:t>del CPC</w:t>
      </w:r>
      <w:r w:rsidRPr="00420507">
        <w:t xml:space="preserve"> y C, que el recurso articulado deviene formalmente admisible.-</w:t>
      </w:r>
    </w:p>
    <w:p w:rsidR="00AD4884" w:rsidRDefault="00420507" w:rsidP="00AD4884">
      <w:pPr>
        <w:pStyle w:val="Textosinformato"/>
        <w:spacing w:line="360" w:lineRule="auto"/>
        <w:ind w:firstLine="1985"/>
        <w:jc w:val="both"/>
        <w:rPr>
          <w:rFonts w:ascii="Arial" w:eastAsia="MS Mincho" w:hAnsi="Arial" w:cs="Arial"/>
          <w:sz w:val="24"/>
          <w:szCs w:val="24"/>
        </w:rPr>
      </w:pPr>
      <w:r w:rsidRPr="00420507">
        <w:rPr>
          <w:rFonts w:ascii="Arial" w:eastAsia="MS Mincho" w:hAnsi="Arial" w:cs="Arial"/>
          <w:sz w:val="24"/>
          <w:szCs w:val="24"/>
        </w:rPr>
        <w:t xml:space="preserve">Por ello, VOTO </w:t>
      </w:r>
      <w:r w:rsidR="003445AC">
        <w:rPr>
          <w:rFonts w:ascii="Arial" w:eastAsia="MS Mincho" w:hAnsi="Arial" w:cs="Arial"/>
          <w:sz w:val="24"/>
          <w:szCs w:val="24"/>
        </w:rPr>
        <w:t>a esta PRIMERA CUESTIÓ</w:t>
      </w:r>
      <w:r w:rsidRPr="00420507">
        <w:rPr>
          <w:rFonts w:ascii="Arial" w:eastAsia="MS Mincho" w:hAnsi="Arial" w:cs="Arial"/>
          <w:sz w:val="24"/>
          <w:szCs w:val="24"/>
        </w:rPr>
        <w:t>N por la AFIRMATIVA.-</w:t>
      </w:r>
    </w:p>
    <w:p w:rsidR="00AD4884" w:rsidRDefault="00AD4884" w:rsidP="00AD4884">
      <w:pPr>
        <w:widowControl w:val="0"/>
        <w:spacing w:after="0" w:line="360" w:lineRule="auto"/>
        <w:ind w:firstLine="1985"/>
        <w:jc w:val="both"/>
        <w:rPr>
          <w:rFonts w:ascii="Arial" w:eastAsia="Times New Roman" w:hAnsi="Arial" w:cs="Arial"/>
          <w:b/>
          <w:bCs/>
          <w:sz w:val="24"/>
          <w:szCs w:val="24"/>
          <w:lang w:val="es-ES" w:eastAsia="es-ES"/>
        </w:rPr>
      </w:pPr>
      <w:r w:rsidRPr="00405674">
        <w:rPr>
          <w:rFonts w:ascii="Arial" w:eastAsia="Times New Roman" w:hAnsi="Arial" w:cs="Arial"/>
          <w:sz w:val="24"/>
          <w:szCs w:val="24"/>
          <w:lang w:val="es-ES" w:eastAsia="es-ES"/>
        </w:rPr>
        <w:t xml:space="preserve">Los Señores Ministros, </w:t>
      </w:r>
      <w:proofErr w:type="spellStart"/>
      <w:r w:rsidRPr="00405674">
        <w:rPr>
          <w:rFonts w:ascii="Arial" w:eastAsia="Times New Roman" w:hAnsi="Arial" w:cs="Arial"/>
          <w:sz w:val="24"/>
          <w:szCs w:val="24"/>
          <w:lang w:val="es-ES" w:eastAsia="es-ES"/>
        </w:rPr>
        <w:t>Dres</w:t>
      </w:r>
      <w:proofErr w:type="spellEnd"/>
      <w:r>
        <w:rPr>
          <w:rFonts w:ascii="Arial" w:eastAsia="Times New Roman" w:hAnsi="Arial" w:cs="Arial"/>
          <w:sz w:val="24"/>
          <w:szCs w:val="24"/>
          <w:lang w:val="es-ES" w:eastAsia="es-ES"/>
        </w:rPr>
        <w:t xml:space="preserve">. </w:t>
      </w:r>
      <w:r w:rsidRPr="00405674">
        <w:rPr>
          <w:rFonts w:ascii="Arial" w:eastAsia="Times New Roman" w:hAnsi="Arial" w:cs="Arial"/>
          <w:sz w:val="24"/>
          <w:szCs w:val="24"/>
          <w:lang w:val="es-ES" w:eastAsia="es-ES"/>
        </w:rPr>
        <w:t xml:space="preserve">LILIA ANA NOVILLO </w:t>
      </w:r>
      <w:r>
        <w:rPr>
          <w:rFonts w:ascii="Arial" w:eastAsia="Times New Roman" w:hAnsi="Arial" w:cs="Arial"/>
          <w:sz w:val="24"/>
          <w:szCs w:val="24"/>
          <w:lang w:val="es-ES" w:eastAsia="es-ES"/>
        </w:rPr>
        <w:t>y</w:t>
      </w:r>
      <w:r w:rsidR="003445AC" w:rsidRPr="003445AC">
        <w:rPr>
          <w:rFonts w:ascii="Arial" w:eastAsia="Times New Roman" w:hAnsi="Arial" w:cs="Arial"/>
          <w:sz w:val="24"/>
          <w:szCs w:val="24"/>
          <w:lang w:val="es-ES" w:eastAsia="es-ES"/>
        </w:rPr>
        <w:t xml:space="preserve"> </w:t>
      </w:r>
      <w:r w:rsidR="003445AC">
        <w:rPr>
          <w:rFonts w:ascii="Arial" w:eastAsia="Times New Roman" w:hAnsi="Arial" w:cs="Arial"/>
          <w:sz w:val="24"/>
          <w:szCs w:val="24"/>
          <w:lang w:val="es-ES" w:eastAsia="es-ES"/>
        </w:rPr>
        <w:t>NÉSTOR MARCELO MILÁN</w:t>
      </w:r>
      <w:r w:rsidRPr="00405674">
        <w:rPr>
          <w:rFonts w:ascii="Arial" w:eastAsia="Times New Roman" w:hAnsi="Arial" w:cs="Arial"/>
          <w:sz w:val="24"/>
          <w:szCs w:val="24"/>
          <w:lang w:val="es-ES" w:eastAsia="es-ES"/>
        </w:rPr>
        <w:t xml:space="preserve">, </w:t>
      </w:r>
      <w:r w:rsidRPr="00405674">
        <w:rPr>
          <w:rFonts w:ascii="Arial" w:eastAsia="Times New Roman" w:hAnsi="Arial" w:cs="Arial"/>
          <w:sz w:val="24"/>
          <w:szCs w:val="24"/>
          <w:lang w:val="es-MX" w:eastAsia="es-ES"/>
        </w:rPr>
        <w:t xml:space="preserve">comparten lo expresado por </w:t>
      </w:r>
      <w:r>
        <w:rPr>
          <w:rFonts w:ascii="Arial" w:eastAsia="Times New Roman" w:hAnsi="Arial" w:cs="Arial"/>
          <w:sz w:val="24"/>
          <w:szCs w:val="24"/>
          <w:lang w:val="es-MX" w:eastAsia="es-ES"/>
        </w:rPr>
        <w:t>el Sr.</w:t>
      </w:r>
      <w:r w:rsidRPr="00405674">
        <w:rPr>
          <w:rFonts w:ascii="Arial" w:eastAsia="Times New Roman" w:hAnsi="Arial" w:cs="Arial"/>
          <w:sz w:val="24"/>
          <w:szCs w:val="24"/>
          <w:lang w:val="es-MX" w:eastAsia="es-ES"/>
        </w:rPr>
        <w:t xml:space="preserve"> </w:t>
      </w:r>
      <w:r w:rsidR="003445AC">
        <w:rPr>
          <w:rFonts w:ascii="Arial" w:eastAsia="Times New Roman" w:hAnsi="Arial" w:cs="Arial"/>
          <w:sz w:val="24"/>
          <w:szCs w:val="24"/>
          <w:lang w:val="es-MX" w:eastAsia="es-ES"/>
        </w:rPr>
        <w:t>Ministro,</w:t>
      </w:r>
      <w:r>
        <w:rPr>
          <w:rFonts w:ascii="Arial" w:eastAsia="Times New Roman" w:hAnsi="Arial" w:cs="Arial"/>
          <w:sz w:val="24"/>
          <w:szCs w:val="24"/>
          <w:lang w:val="es-MX" w:eastAsia="es-ES"/>
        </w:rPr>
        <w:t xml:space="preserve"> Dr.</w:t>
      </w:r>
      <w:r w:rsidRPr="00405674">
        <w:rPr>
          <w:rFonts w:ascii="Arial" w:eastAsia="Times New Roman" w:hAnsi="Arial" w:cs="Arial"/>
          <w:sz w:val="24"/>
          <w:szCs w:val="24"/>
          <w:lang w:val="es-MX" w:eastAsia="es-ES"/>
        </w:rPr>
        <w:t xml:space="preserve"> </w:t>
      </w:r>
      <w:r w:rsidR="003445AC">
        <w:rPr>
          <w:rFonts w:ascii="Arial" w:eastAsia="Times New Roman" w:hAnsi="Arial" w:cs="Arial"/>
          <w:sz w:val="24"/>
          <w:szCs w:val="24"/>
          <w:lang w:val="es-ES" w:eastAsia="es-ES"/>
        </w:rPr>
        <w:t xml:space="preserve">OMAR ESTEBAN URÍA </w:t>
      </w:r>
      <w:r w:rsidRPr="00405674">
        <w:rPr>
          <w:rFonts w:ascii="Arial" w:eastAsia="Times New Roman" w:hAnsi="Arial" w:cs="Arial"/>
          <w:sz w:val="24"/>
          <w:szCs w:val="24"/>
          <w:lang w:val="es-ES" w:eastAsia="es-ES"/>
        </w:rPr>
        <w:t xml:space="preserve">y </w:t>
      </w:r>
      <w:r w:rsidRPr="00405674">
        <w:rPr>
          <w:rFonts w:ascii="Arial" w:eastAsia="Times New Roman" w:hAnsi="Arial" w:cs="Arial"/>
          <w:sz w:val="24"/>
          <w:szCs w:val="24"/>
          <w:lang w:val="es-MX" w:eastAsia="es-ES"/>
        </w:rPr>
        <w:t xml:space="preserve">votan en igual sentido a esta </w:t>
      </w:r>
      <w:r>
        <w:rPr>
          <w:rFonts w:ascii="Arial" w:eastAsia="Times New Roman" w:hAnsi="Arial" w:cs="Arial"/>
          <w:b/>
          <w:bCs/>
          <w:sz w:val="24"/>
          <w:szCs w:val="24"/>
          <w:lang w:val="es-ES" w:eastAsia="es-ES"/>
        </w:rPr>
        <w:t>PRIMERA</w:t>
      </w:r>
      <w:r w:rsidRPr="00405674">
        <w:rPr>
          <w:rFonts w:ascii="Arial" w:eastAsia="Times New Roman" w:hAnsi="Arial" w:cs="Arial"/>
          <w:b/>
          <w:bCs/>
          <w:sz w:val="24"/>
          <w:szCs w:val="24"/>
          <w:lang w:val="es-ES" w:eastAsia="es-ES"/>
        </w:rPr>
        <w:t xml:space="preserve"> CUESTIÓN.-</w:t>
      </w:r>
    </w:p>
    <w:p w:rsidR="00AD4884" w:rsidRDefault="00AD4884" w:rsidP="00AD4884">
      <w:pPr>
        <w:pStyle w:val="Textoindependiente"/>
        <w:spacing w:line="360" w:lineRule="auto"/>
        <w:rPr>
          <w:rFonts w:ascii="Arial" w:eastAsia="MS Mincho" w:hAnsi="Arial" w:cs="Arial"/>
          <w:b/>
          <w:bCs/>
          <w:sz w:val="24"/>
          <w:szCs w:val="24"/>
          <w:u w:val="single"/>
        </w:rPr>
      </w:pPr>
    </w:p>
    <w:p w:rsidR="00420507" w:rsidRPr="00420507" w:rsidRDefault="00DD5175" w:rsidP="00AD4884">
      <w:pPr>
        <w:pStyle w:val="Textoindependiente"/>
        <w:spacing w:line="360" w:lineRule="auto"/>
        <w:rPr>
          <w:rFonts w:ascii="Arial" w:eastAsia="MS Mincho" w:hAnsi="Arial" w:cs="Arial"/>
          <w:sz w:val="24"/>
          <w:szCs w:val="24"/>
        </w:rPr>
      </w:pPr>
      <w:r>
        <w:rPr>
          <w:rFonts w:ascii="Arial" w:eastAsia="MS Mincho" w:hAnsi="Arial" w:cs="Arial"/>
          <w:b/>
          <w:bCs/>
          <w:sz w:val="24"/>
          <w:szCs w:val="24"/>
          <w:u w:val="single"/>
        </w:rPr>
        <w:t xml:space="preserve">A LA SEGUNDA </w:t>
      </w:r>
      <w:r w:rsidR="00AD4884">
        <w:rPr>
          <w:rFonts w:ascii="Arial" w:eastAsia="MS Mincho" w:hAnsi="Arial" w:cs="Arial"/>
          <w:b/>
          <w:bCs/>
          <w:sz w:val="24"/>
          <w:szCs w:val="24"/>
          <w:u w:val="single"/>
        </w:rPr>
        <w:t>y TERCERA CUESTIÓ</w:t>
      </w:r>
      <w:r w:rsidR="00420507" w:rsidRPr="00420507">
        <w:rPr>
          <w:rFonts w:ascii="Arial" w:eastAsia="MS Mincho" w:hAnsi="Arial" w:cs="Arial"/>
          <w:b/>
          <w:bCs/>
          <w:sz w:val="24"/>
          <w:szCs w:val="24"/>
          <w:u w:val="single"/>
        </w:rPr>
        <w:t xml:space="preserve">N, el Dr. OMAR </w:t>
      </w:r>
      <w:r w:rsidR="00AD4884">
        <w:rPr>
          <w:rFonts w:ascii="Arial" w:eastAsia="MS Mincho" w:hAnsi="Arial" w:cs="Arial"/>
          <w:b/>
          <w:bCs/>
          <w:sz w:val="24"/>
          <w:szCs w:val="24"/>
          <w:u w:val="single"/>
        </w:rPr>
        <w:t xml:space="preserve">ESTEBAN </w:t>
      </w:r>
      <w:r w:rsidR="0020695C">
        <w:rPr>
          <w:rFonts w:ascii="Arial" w:eastAsia="MS Mincho" w:hAnsi="Arial" w:cs="Arial"/>
          <w:b/>
          <w:bCs/>
          <w:sz w:val="24"/>
          <w:szCs w:val="24"/>
          <w:u w:val="single"/>
        </w:rPr>
        <w:t>URÍ</w:t>
      </w:r>
      <w:r w:rsidR="00420507" w:rsidRPr="00420507">
        <w:rPr>
          <w:rFonts w:ascii="Arial" w:eastAsia="MS Mincho" w:hAnsi="Arial" w:cs="Arial"/>
          <w:b/>
          <w:bCs/>
          <w:sz w:val="24"/>
          <w:szCs w:val="24"/>
          <w:u w:val="single"/>
        </w:rPr>
        <w:t>A</w:t>
      </w:r>
      <w:r w:rsidR="00AD4884">
        <w:rPr>
          <w:rFonts w:ascii="Arial" w:eastAsia="MS Mincho" w:hAnsi="Arial" w:cs="Arial"/>
          <w:b/>
          <w:bCs/>
          <w:sz w:val="24"/>
          <w:szCs w:val="24"/>
          <w:u w:val="single"/>
        </w:rPr>
        <w:t>,</w:t>
      </w:r>
      <w:r w:rsidR="00420507" w:rsidRPr="00420507">
        <w:rPr>
          <w:rFonts w:ascii="Arial" w:eastAsia="MS Mincho" w:hAnsi="Arial" w:cs="Arial"/>
          <w:b/>
          <w:bCs/>
          <w:sz w:val="24"/>
          <w:szCs w:val="24"/>
          <w:u w:val="single"/>
        </w:rPr>
        <w:t xml:space="preserve"> dijo</w:t>
      </w:r>
      <w:r w:rsidR="00420507" w:rsidRPr="00420507">
        <w:rPr>
          <w:rFonts w:ascii="Arial" w:eastAsia="MS Mincho" w:hAnsi="Arial" w:cs="Arial"/>
          <w:sz w:val="24"/>
          <w:szCs w:val="24"/>
        </w:rPr>
        <w:t>: 1</w:t>
      </w:r>
      <w:r w:rsidR="00420507" w:rsidRPr="00420507">
        <w:rPr>
          <w:rFonts w:ascii="Arial" w:hAnsi="Arial" w:cs="Arial"/>
          <w:sz w:val="24"/>
          <w:szCs w:val="24"/>
        </w:rPr>
        <w:t>) Para entrar al análisis de esta cuestión</w:t>
      </w:r>
      <w:r w:rsidR="0020695C">
        <w:rPr>
          <w:rFonts w:ascii="Arial" w:hAnsi="Arial" w:cs="Arial"/>
          <w:sz w:val="24"/>
          <w:szCs w:val="24"/>
        </w:rPr>
        <w:t>,</w:t>
      </w:r>
      <w:r w:rsidR="00420507" w:rsidRPr="00420507">
        <w:rPr>
          <w:rFonts w:ascii="Arial" w:hAnsi="Arial" w:cs="Arial"/>
          <w:sz w:val="24"/>
          <w:szCs w:val="24"/>
        </w:rPr>
        <w:t xml:space="preserve"> debe dilucidarse si en la sentencia recurrida se dan algunas de las causales invocadas, y si el escrito de fund</w:t>
      </w:r>
      <w:r w:rsidR="0020695C">
        <w:rPr>
          <w:rFonts w:ascii="Arial" w:hAnsi="Arial" w:cs="Arial"/>
          <w:sz w:val="24"/>
          <w:szCs w:val="24"/>
        </w:rPr>
        <w:t>amentación se basta a sí</w:t>
      </w:r>
      <w:r w:rsidR="00420507" w:rsidRPr="00420507">
        <w:rPr>
          <w:rFonts w:ascii="Arial" w:hAnsi="Arial" w:cs="Arial"/>
          <w:sz w:val="24"/>
          <w:szCs w:val="24"/>
        </w:rPr>
        <w:t xml:space="preserve"> mismo, caso contrario el recurso no podría prosperar (STJSL, “</w:t>
      </w:r>
      <w:proofErr w:type="spellStart"/>
      <w:r w:rsidR="00420507" w:rsidRPr="00420507">
        <w:rPr>
          <w:rFonts w:ascii="Arial" w:hAnsi="Arial" w:cs="Arial"/>
          <w:sz w:val="24"/>
          <w:szCs w:val="24"/>
        </w:rPr>
        <w:t>Kravetz</w:t>
      </w:r>
      <w:proofErr w:type="spellEnd"/>
      <w:r w:rsidR="00420507" w:rsidRPr="00420507">
        <w:rPr>
          <w:rFonts w:ascii="Arial" w:hAnsi="Arial" w:cs="Arial"/>
          <w:sz w:val="24"/>
          <w:szCs w:val="24"/>
        </w:rPr>
        <w:t xml:space="preserve"> </w:t>
      </w:r>
      <w:r w:rsidR="00D90327" w:rsidRPr="00420507">
        <w:rPr>
          <w:rFonts w:ascii="Arial" w:hAnsi="Arial" w:cs="Arial"/>
          <w:sz w:val="24"/>
          <w:szCs w:val="24"/>
        </w:rPr>
        <w:t>Elías</w:t>
      </w:r>
      <w:r w:rsidR="00420507" w:rsidRPr="00420507">
        <w:rPr>
          <w:rFonts w:ascii="Arial" w:hAnsi="Arial" w:cs="Arial"/>
          <w:sz w:val="24"/>
          <w:szCs w:val="24"/>
        </w:rPr>
        <w:t xml:space="preserve"> Samuel </w:t>
      </w:r>
      <w:r w:rsidR="00AD4884">
        <w:rPr>
          <w:rFonts w:ascii="Arial" w:hAnsi="Arial" w:cs="Arial"/>
          <w:sz w:val="24"/>
          <w:szCs w:val="24"/>
        </w:rPr>
        <w:t>c</w:t>
      </w:r>
      <w:r w:rsidR="00420507" w:rsidRPr="00420507">
        <w:rPr>
          <w:rFonts w:ascii="Arial" w:hAnsi="Arial" w:cs="Arial"/>
          <w:sz w:val="24"/>
          <w:szCs w:val="24"/>
        </w:rPr>
        <w:t xml:space="preserve">/ </w:t>
      </w:r>
      <w:proofErr w:type="spellStart"/>
      <w:r w:rsidR="00420507" w:rsidRPr="00420507">
        <w:rPr>
          <w:rFonts w:ascii="Arial" w:hAnsi="Arial" w:cs="Arial"/>
          <w:sz w:val="24"/>
          <w:szCs w:val="24"/>
        </w:rPr>
        <w:t>Edesal</w:t>
      </w:r>
      <w:proofErr w:type="spellEnd"/>
      <w:r w:rsidR="00420507" w:rsidRPr="00420507">
        <w:rPr>
          <w:rFonts w:ascii="Arial" w:hAnsi="Arial" w:cs="Arial"/>
          <w:sz w:val="24"/>
          <w:szCs w:val="24"/>
        </w:rPr>
        <w:t xml:space="preserve"> S.A. – D. </w:t>
      </w:r>
      <w:r w:rsidR="00AD4884">
        <w:rPr>
          <w:rFonts w:ascii="Arial" w:hAnsi="Arial" w:cs="Arial"/>
          <w:sz w:val="24"/>
          <w:szCs w:val="24"/>
        </w:rPr>
        <w:t>y</w:t>
      </w:r>
      <w:r w:rsidR="00420507" w:rsidRPr="00420507">
        <w:rPr>
          <w:rFonts w:ascii="Arial" w:hAnsi="Arial" w:cs="Arial"/>
          <w:sz w:val="24"/>
          <w:szCs w:val="24"/>
        </w:rPr>
        <w:t xml:space="preserve"> P. - Recurso de Casación”, 17-05-2007).-</w:t>
      </w:r>
    </w:p>
    <w:p w:rsidR="00420507" w:rsidRPr="00420507" w:rsidRDefault="00420507" w:rsidP="00AD4884">
      <w:pPr>
        <w:pStyle w:val="Textoindependiente"/>
        <w:spacing w:line="360" w:lineRule="auto"/>
        <w:ind w:firstLine="1985"/>
        <w:rPr>
          <w:rFonts w:ascii="Arial" w:eastAsia="MS Mincho" w:hAnsi="Arial" w:cs="Arial"/>
          <w:sz w:val="24"/>
          <w:szCs w:val="24"/>
        </w:rPr>
      </w:pPr>
      <w:r w:rsidRPr="00420507">
        <w:rPr>
          <w:rFonts w:ascii="Arial" w:eastAsia="MS Mincho" w:hAnsi="Arial" w:cs="Arial"/>
          <w:sz w:val="24"/>
          <w:szCs w:val="24"/>
        </w:rPr>
        <w:t>Este Alto Cuerpo</w:t>
      </w:r>
      <w:r w:rsidR="0020695C">
        <w:rPr>
          <w:rFonts w:ascii="Arial" w:eastAsia="MS Mincho" w:hAnsi="Arial" w:cs="Arial"/>
          <w:sz w:val="24"/>
          <w:szCs w:val="24"/>
        </w:rPr>
        <w:t>,</w:t>
      </w:r>
      <w:r w:rsidRPr="00420507">
        <w:rPr>
          <w:rFonts w:ascii="Arial" w:eastAsia="MS Mincho" w:hAnsi="Arial" w:cs="Arial"/>
          <w:sz w:val="24"/>
          <w:szCs w:val="24"/>
        </w:rPr>
        <w:t xml:space="preserve"> tiene establecido jurisprudencialmente en el sentido que, para la procedencia del recurso de casación, se debe alegar sobre la correcta interpretación legal, indicando en modo claro y preciso la forma </w:t>
      </w:r>
      <w:r w:rsidR="0020695C">
        <w:rPr>
          <w:rFonts w:ascii="Arial" w:eastAsia="MS Mincho" w:hAnsi="Arial" w:cs="Arial"/>
          <w:sz w:val="24"/>
          <w:szCs w:val="24"/>
        </w:rPr>
        <w:t xml:space="preserve">en </w:t>
      </w:r>
      <w:r w:rsidRPr="00420507">
        <w:rPr>
          <w:rFonts w:ascii="Arial" w:eastAsia="MS Mincho" w:hAnsi="Arial" w:cs="Arial"/>
          <w:sz w:val="24"/>
          <w:szCs w:val="24"/>
        </w:rPr>
        <w:t xml:space="preserve">que se ha violado la ley invocada en el fallo y </w:t>
      </w:r>
      <w:r w:rsidR="00AD4884" w:rsidRPr="00420507">
        <w:rPr>
          <w:rFonts w:ascii="Arial" w:eastAsia="MS Mincho" w:hAnsi="Arial" w:cs="Arial"/>
          <w:sz w:val="24"/>
          <w:szCs w:val="24"/>
        </w:rPr>
        <w:t>cuál</w:t>
      </w:r>
      <w:r w:rsidRPr="00420507">
        <w:rPr>
          <w:rFonts w:ascii="Arial" w:eastAsia="MS Mincho" w:hAnsi="Arial" w:cs="Arial"/>
          <w:sz w:val="24"/>
          <w:szCs w:val="24"/>
        </w:rPr>
        <w:t xml:space="preserve"> es la interpretación correcta; circunstancia que si no se cumplimenta en autos, el recurso en estudio debe ser rechazado. (Cfr. Fallo ut-supra citado).-</w:t>
      </w:r>
    </w:p>
    <w:p w:rsidR="00420507" w:rsidRPr="00420507" w:rsidRDefault="00420507" w:rsidP="00AD4884">
      <w:pPr>
        <w:pStyle w:val="Textoindependiente"/>
        <w:spacing w:line="360" w:lineRule="auto"/>
        <w:ind w:firstLine="1985"/>
        <w:rPr>
          <w:rFonts w:ascii="Arial" w:eastAsia="MS Mincho" w:hAnsi="Arial" w:cs="Arial"/>
          <w:sz w:val="24"/>
          <w:szCs w:val="24"/>
        </w:rPr>
      </w:pPr>
      <w:r w:rsidRPr="00420507">
        <w:rPr>
          <w:rFonts w:ascii="Arial" w:eastAsia="MS Mincho" w:hAnsi="Arial" w:cs="Arial"/>
          <w:sz w:val="24"/>
          <w:szCs w:val="24"/>
        </w:rPr>
        <w:t>Que respecto al medio impugnaticio intentado, cabe señalar que una de las características típicas de la casación</w:t>
      </w:r>
      <w:r w:rsidR="0020695C">
        <w:rPr>
          <w:rFonts w:ascii="Arial" w:eastAsia="MS Mincho" w:hAnsi="Arial" w:cs="Arial"/>
          <w:sz w:val="24"/>
          <w:szCs w:val="24"/>
        </w:rPr>
        <w:t>,</w:t>
      </w:r>
      <w:r w:rsidRPr="00420507">
        <w:rPr>
          <w:rFonts w:ascii="Arial" w:eastAsia="MS Mincho" w:hAnsi="Arial" w:cs="Arial"/>
          <w:sz w:val="24"/>
          <w:szCs w:val="24"/>
        </w:rPr>
        <w:t xml:space="preserve"> es que sólo tiene viabilidad en el caso que exista un </w:t>
      </w:r>
      <w:r w:rsidRPr="0020695C">
        <w:rPr>
          <w:rFonts w:ascii="Arial" w:eastAsia="MS Mincho" w:hAnsi="Arial" w:cs="Arial"/>
          <w:i/>
          <w:sz w:val="24"/>
          <w:szCs w:val="24"/>
        </w:rPr>
        <w:t xml:space="preserve">“motivo legal (causal); por ende no es </w:t>
      </w:r>
      <w:r w:rsidRPr="0020695C">
        <w:rPr>
          <w:rFonts w:ascii="Arial" w:eastAsia="MS Mincho" w:hAnsi="Arial" w:cs="Arial"/>
          <w:i/>
          <w:sz w:val="24"/>
          <w:szCs w:val="24"/>
        </w:rPr>
        <w:lastRenderedPageBreak/>
        <w:t>suficiente el simple interés –el agravio- sino que se precisa que el defecto o error que se le imputa al decisorio recurrido esté expresamente tipificado –objetivado- por ley. Por ello puede acotarse que su objeto es de delimitación restringida, pues esta ceñido por dos elementos fundamentales, a saber: a) debe tratarse de una misma cuestión sobre la que versa el proceso principal, como sucede en todo recurso; b) siendo esa vía extraordinaria, no puede referirse a la integridad del asunto ventilado en el juicio, vale decir que es preciso realizar una delimitación del tema recursivo”</w:t>
      </w:r>
      <w:r w:rsidR="00AD4884">
        <w:rPr>
          <w:rFonts w:ascii="Arial" w:eastAsia="MS Mincho" w:hAnsi="Arial" w:cs="Arial"/>
          <w:sz w:val="24"/>
          <w:szCs w:val="24"/>
        </w:rPr>
        <w:t xml:space="preserve"> </w:t>
      </w:r>
      <w:r w:rsidRPr="00420507">
        <w:rPr>
          <w:rFonts w:ascii="Arial" w:eastAsia="MS Mincho" w:hAnsi="Arial" w:cs="Arial"/>
          <w:sz w:val="24"/>
          <w:szCs w:val="24"/>
        </w:rPr>
        <w:t xml:space="preserve">(Cfr. Juan Carlos </w:t>
      </w:r>
      <w:proofErr w:type="spellStart"/>
      <w:r w:rsidRPr="00420507">
        <w:rPr>
          <w:rFonts w:ascii="Arial" w:eastAsia="MS Mincho" w:hAnsi="Arial" w:cs="Arial"/>
          <w:sz w:val="24"/>
          <w:szCs w:val="24"/>
        </w:rPr>
        <w:t>Hitters</w:t>
      </w:r>
      <w:proofErr w:type="spellEnd"/>
      <w:r w:rsidRPr="00420507">
        <w:rPr>
          <w:rFonts w:ascii="Arial" w:eastAsia="MS Mincho" w:hAnsi="Arial" w:cs="Arial"/>
          <w:sz w:val="24"/>
          <w:szCs w:val="24"/>
        </w:rPr>
        <w:t>, “Técnica de los recursos extrao</w:t>
      </w:r>
      <w:r w:rsidR="00AD4884">
        <w:rPr>
          <w:rFonts w:ascii="Arial" w:eastAsia="MS Mincho" w:hAnsi="Arial" w:cs="Arial"/>
          <w:sz w:val="24"/>
          <w:szCs w:val="24"/>
        </w:rPr>
        <w:t>rdinarios y de la casación” 2ª</w:t>
      </w:r>
      <w:r w:rsidRPr="00420507">
        <w:rPr>
          <w:rFonts w:ascii="Arial" w:eastAsia="MS Mincho" w:hAnsi="Arial" w:cs="Arial"/>
          <w:sz w:val="24"/>
          <w:szCs w:val="24"/>
        </w:rPr>
        <w:t xml:space="preserve"> Edición, p.</w:t>
      </w:r>
      <w:r w:rsidR="00AD4884">
        <w:rPr>
          <w:rFonts w:ascii="Arial" w:eastAsia="MS Mincho" w:hAnsi="Arial" w:cs="Arial"/>
          <w:sz w:val="24"/>
          <w:szCs w:val="24"/>
        </w:rPr>
        <w:t xml:space="preserve"> 213 -</w:t>
      </w:r>
      <w:r w:rsidRPr="00420507">
        <w:rPr>
          <w:rFonts w:ascii="Arial" w:hAnsi="Arial" w:cs="Arial"/>
          <w:sz w:val="24"/>
          <w:szCs w:val="24"/>
        </w:rPr>
        <w:t xml:space="preserve"> STJSL. “Chávez </w:t>
      </w:r>
      <w:proofErr w:type="spellStart"/>
      <w:r w:rsidRPr="00420507">
        <w:rPr>
          <w:rFonts w:ascii="Arial" w:hAnsi="Arial" w:cs="Arial"/>
          <w:sz w:val="24"/>
          <w:szCs w:val="24"/>
        </w:rPr>
        <w:t>Mirta</w:t>
      </w:r>
      <w:proofErr w:type="spellEnd"/>
      <w:r w:rsidRPr="00420507">
        <w:rPr>
          <w:rFonts w:ascii="Arial" w:hAnsi="Arial" w:cs="Arial"/>
          <w:sz w:val="24"/>
          <w:szCs w:val="24"/>
        </w:rPr>
        <w:t xml:space="preserve"> Nora </w:t>
      </w:r>
      <w:r w:rsidR="00AD4884">
        <w:rPr>
          <w:rFonts w:ascii="Arial" w:hAnsi="Arial" w:cs="Arial"/>
          <w:sz w:val="24"/>
          <w:szCs w:val="24"/>
        </w:rPr>
        <w:t>c</w:t>
      </w:r>
      <w:r w:rsidRPr="00420507">
        <w:rPr>
          <w:rFonts w:ascii="Arial" w:hAnsi="Arial" w:cs="Arial"/>
          <w:sz w:val="24"/>
          <w:szCs w:val="24"/>
        </w:rPr>
        <w:t xml:space="preserve">/ Obra Social Personal De </w:t>
      </w:r>
      <w:proofErr w:type="spellStart"/>
      <w:r w:rsidRPr="00420507">
        <w:rPr>
          <w:rFonts w:ascii="Arial" w:hAnsi="Arial" w:cs="Arial"/>
          <w:sz w:val="24"/>
          <w:szCs w:val="24"/>
        </w:rPr>
        <w:t>Ind</w:t>
      </w:r>
      <w:proofErr w:type="spellEnd"/>
      <w:r w:rsidRPr="00420507">
        <w:rPr>
          <w:rFonts w:ascii="Arial" w:hAnsi="Arial" w:cs="Arial"/>
          <w:sz w:val="24"/>
          <w:szCs w:val="24"/>
        </w:rPr>
        <w:t xml:space="preserve">. Químicas </w:t>
      </w:r>
      <w:r w:rsidR="00AD4884">
        <w:rPr>
          <w:rFonts w:ascii="Arial" w:hAnsi="Arial" w:cs="Arial"/>
          <w:sz w:val="24"/>
          <w:szCs w:val="24"/>
        </w:rPr>
        <w:t xml:space="preserve">y </w:t>
      </w:r>
      <w:r w:rsidRPr="00420507">
        <w:rPr>
          <w:rFonts w:ascii="Arial" w:hAnsi="Arial" w:cs="Arial"/>
          <w:sz w:val="24"/>
          <w:szCs w:val="24"/>
        </w:rPr>
        <w:t xml:space="preserve">Petroquímicas </w:t>
      </w:r>
      <w:r w:rsidR="00AD4884">
        <w:rPr>
          <w:rFonts w:ascii="Arial" w:hAnsi="Arial" w:cs="Arial"/>
          <w:sz w:val="24"/>
          <w:szCs w:val="24"/>
        </w:rPr>
        <w:t>s</w:t>
      </w:r>
      <w:r w:rsidRPr="00420507">
        <w:rPr>
          <w:rFonts w:ascii="Arial" w:hAnsi="Arial" w:cs="Arial"/>
          <w:sz w:val="24"/>
          <w:szCs w:val="24"/>
        </w:rPr>
        <w:t xml:space="preserve">/ Cobro </w:t>
      </w:r>
      <w:r w:rsidR="004F4BEE">
        <w:rPr>
          <w:rFonts w:ascii="Arial" w:hAnsi="Arial" w:cs="Arial"/>
          <w:sz w:val="24"/>
          <w:szCs w:val="24"/>
        </w:rPr>
        <w:t>d</w:t>
      </w:r>
      <w:r w:rsidRPr="00420507">
        <w:rPr>
          <w:rFonts w:ascii="Arial" w:hAnsi="Arial" w:cs="Arial"/>
          <w:sz w:val="24"/>
          <w:szCs w:val="24"/>
        </w:rPr>
        <w:t>e Pesos - Recurso De Casación”, 29-11-2007.-</w:t>
      </w:r>
    </w:p>
    <w:p w:rsidR="00420507" w:rsidRPr="00420507" w:rsidRDefault="00420507" w:rsidP="00AD4884">
      <w:pPr>
        <w:pStyle w:val="Textoindependiente"/>
        <w:spacing w:line="360" w:lineRule="auto"/>
        <w:ind w:firstLine="1985"/>
        <w:rPr>
          <w:rFonts w:ascii="Arial" w:hAnsi="Arial" w:cs="Arial"/>
          <w:sz w:val="24"/>
          <w:szCs w:val="24"/>
        </w:rPr>
      </w:pPr>
      <w:r w:rsidRPr="00420507">
        <w:rPr>
          <w:rFonts w:ascii="Arial" w:hAnsi="Arial" w:cs="Arial"/>
          <w:sz w:val="24"/>
          <w:szCs w:val="24"/>
        </w:rPr>
        <w:t>Asimismo debe recalcarse</w:t>
      </w:r>
      <w:r w:rsidR="0020695C">
        <w:rPr>
          <w:rFonts w:ascii="Arial" w:hAnsi="Arial" w:cs="Arial"/>
          <w:sz w:val="24"/>
          <w:szCs w:val="24"/>
        </w:rPr>
        <w:t>,</w:t>
      </w:r>
      <w:r w:rsidRPr="00420507">
        <w:rPr>
          <w:rFonts w:ascii="Arial" w:hAnsi="Arial" w:cs="Arial"/>
          <w:sz w:val="24"/>
          <w:szCs w:val="24"/>
        </w:rPr>
        <w:t xml:space="preserve"> que la fundamentación del recurso</w:t>
      </w:r>
      <w:r w:rsidR="004F4BEE">
        <w:rPr>
          <w:rFonts w:ascii="Arial" w:hAnsi="Arial" w:cs="Arial"/>
          <w:sz w:val="24"/>
          <w:szCs w:val="24"/>
        </w:rPr>
        <w:t>,</w:t>
      </w:r>
      <w:r w:rsidRPr="00420507">
        <w:rPr>
          <w:rFonts w:ascii="Arial" w:hAnsi="Arial" w:cs="Arial"/>
          <w:sz w:val="24"/>
          <w:szCs w:val="24"/>
        </w:rPr>
        <w:t xml:space="preserve"> por alguna de las causales establecidas en el art. 287 del CPC</w:t>
      </w:r>
      <w:r w:rsidR="004F4BEE">
        <w:rPr>
          <w:rFonts w:ascii="Arial" w:hAnsi="Arial" w:cs="Arial"/>
          <w:sz w:val="24"/>
          <w:szCs w:val="24"/>
        </w:rPr>
        <w:t xml:space="preserve"> y C.</w:t>
      </w:r>
      <w:r w:rsidRPr="00420507">
        <w:rPr>
          <w:rFonts w:ascii="Arial" w:hAnsi="Arial" w:cs="Arial"/>
          <w:sz w:val="24"/>
          <w:szCs w:val="24"/>
        </w:rPr>
        <w:t>, exige la efectiva demostración del error jurídico que se le atribuye a la sentencia cuestionada. Así los argumentos de la impugnación deben dirigirse directa y concretamente</w:t>
      </w:r>
      <w:r w:rsidR="005A2BEF">
        <w:rPr>
          <w:rFonts w:ascii="Arial" w:hAnsi="Arial" w:cs="Arial"/>
          <w:sz w:val="24"/>
          <w:szCs w:val="24"/>
        </w:rPr>
        <w:t>,</w:t>
      </w:r>
      <w:r w:rsidRPr="00420507">
        <w:rPr>
          <w:rFonts w:ascii="Arial" w:hAnsi="Arial" w:cs="Arial"/>
          <w:sz w:val="24"/>
          <w:szCs w:val="24"/>
        </w:rPr>
        <w:t xml:space="preserve"> en contra de los preceptos que estructuran la construcción jurídica en que se asienta la sentencia. Tiene que replicarse en forma completa o adecuada a las motivaciones esenciales que el pronunciamiento cuestionado contiene, porque, de otra forma, aquellas permanecen firmes e impiden su revisión.</w:t>
      </w:r>
    </w:p>
    <w:p w:rsidR="00420507" w:rsidRPr="00420507" w:rsidRDefault="00420507" w:rsidP="00AD4884">
      <w:pPr>
        <w:pStyle w:val="Textosinformato"/>
        <w:spacing w:line="360" w:lineRule="auto"/>
        <w:ind w:firstLine="1985"/>
        <w:jc w:val="both"/>
        <w:rPr>
          <w:rFonts w:ascii="Arial" w:hAnsi="Arial" w:cs="Arial"/>
          <w:sz w:val="24"/>
          <w:szCs w:val="24"/>
        </w:rPr>
      </w:pPr>
      <w:r w:rsidRPr="00420507">
        <w:rPr>
          <w:rFonts w:ascii="Arial" w:hAnsi="Arial" w:cs="Arial"/>
          <w:sz w:val="24"/>
          <w:szCs w:val="24"/>
        </w:rPr>
        <w:t>2)</w:t>
      </w:r>
      <w:r w:rsidRPr="00420507">
        <w:rPr>
          <w:rFonts w:ascii="Arial" w:eastAsia="MS Mincho" w:hAnsi="Arial" w:cs="Arial"/>
          <w:sz w:val="24"/>
          <w:szCs w:val="24"/>
        </w:rPr>
        <w:t xml:space="preserve"> </w:t>
      </w:r>
      <w:r w:rsidRPr="00420507">
        <w:rPr>
          <w:rFonts w:ascii="Arial" w:hAnsi="Arial" w:cs="Arial"/>
          <w:sz w:val="24"/>
          <w:szCs w:val="24"/>
        </w:rPr>
        <w:t>Que de la lectura del recurso en estudio se advierte</w:t>
      </w:r>
      <w:r w:rsidR="005A2BEF">
        <w:rPr>
          <w:rFonts w:ascii="Arial" w:hAnsi="Arial" w:cs="Arial"/>
          <w:sz w:val="24"/>
          <w:szCs w:val="24"/>
        </w:rPr>
        <w:t>,</w:t>
      </w:r>
      <w:r w:rsidRPr="00420507">
        <w:rPr>
          <w:rFonts w:ascii="Arial" w:hAnsi="Arial" w:cs="Arial"/>
          <w:sz w:val="24"/>
          <w:szCs w:val="24"/>
        </w:rPr>
        <w:t xml:space="preserve"> con meridiana claridad</w:t>
      </w:r>
      <w:r w:rsidR="005A2BEF">
        <w:rPr>
          <w:rFonts w:ascii="Arial" w:hAnsi="Arial" w:cs="Arial"/>
          <w:sz w:val="24"/>
          <w:szCs w:val="24"/>
        </w:rPr>
        <w:t>,</w:t>
      </w:r>
      <w:r w:rsidRPr="00420507">
        <w:rPr>
          <w:rFonts w:ascii="Arial" w:hAnsi="Arial" w:cs="Arial"/>
          <w:sz w:val="24"/>
          <w:szCs w:val="24"/>
        </w:rPr>
        <w:t xml:space="preserve"> que se plantean cuestiones de naturaleza probatoria y procesales, ajenas a la Casación </w:t>
      </w:r>
      <w:r w:rsidRPr="00420507">
        <w:rPr>
          <w:rFonts w:ascii="Arial" w:eastAsia="MS Mincho" w:hAnsi="Arial" w:cs="Arial"/>
          <w:sz w:val="24"/>
          <w:szCs w:val="24"/>
        </w:rPr>
        <w:t>en virtud de lo expresamente es</w:t>
      </w:r>
      <w:r w:rsidR="004F4BEE">
        <w:rPr>
          <w:rFonts w:ascii="Arial" w:eastAsia="MS Mincho" w:hAnsi="Arial" w:cs="Arial"/>
          <w:sz w:val="24"/>
          <w:szCs w:val="24"/>
        </w:rPr>
        <w:t>tablecido por el art. 288 del CPC</w:t>
      </w:r>
      <w:r w:rsidRPr="00420507">
        <w:rPr>
          <w:rFonts w:ascii="Arial" w:eastAsia="MS Mincho" w:hAnsi="Arial" w:cs="Arial"/>
          <w:sz w:val="24"/>
          <w:szCs w:val="24"/>
        </w:rPr>
        <w:t xml:space="preserve"> y  C</w:t>
      </w:r>
      <w:r w:rsidR="004F4BEE">
        <w:rPr>
          <w:rFonts w:ascii="Arial" w:eastAsia="MS Mincho" w:hAnsi="Arial" w:cs="Arial"/>
          <w:sz w:val="24"/>
          <w:szCs w:val="24"/>
        </w:rPr>
        <w:t>.</w:t>
      </w:r>
      <w:r w:rsidR="005A2BEF">
        <w:rPr>
          <w:rFonts w:ascii="Arial" w:eastAsia="MS Mincho" w:hAnsi="Arial" w:cs="Arial"/>
          <w:sz w:val="24"/>
          <w:szCs w:val="24"/>
        </w:rPr>
        <w:t>,</w:t>
      </w:r>
      <w:r w:rsidRPr="00420507">
        <w:rPr>
          <w:rFonts w:ascii="Arial" w:eastAsia="MS Mincho" w:hAnsi="Arial" w:cs="Arial"/>
          <w:sz w:val="24"/>
          <w:szCs w:val="24"/>
        </w:rPr>
        <w:t xml:space="preserve"> y </w:t>
      </w:r>
      <w:r w:rsidRPr="00420507">
        <w:rPr>
          <w:rFonts w:ascii="Arial" w:hAnsi="Arial" w:cs="Arial"/>
          <w:sz w:val="24"/>
          <w:szCs w:val="24"/>
        </w:rPr>
        <w:t>según pacífi</w:t>
      </w:r>
      <w:r w:rsidR="005A2BEF">
        <w:rPr>
          <w:rFonts w:ascii="Arial" w:hAnsi="Arial" w:cs="Arial"/>
          <w:sz w:val="24"/>
          <w:szCs w:val="24"/>
        </w:rPr>
        <w:t>co criterio de este Alto Cuerpo;</w:t>
      </w:r>
      <w:r w:rsidRPr="00420507">
        <w:rPr>
          <w:rFonts w:ascii="Arial" w:hAnsi="Arial" w:cs="Arial"/>
          <w:sz w:val="24"/>
          <w:szCs w:val="24"/>
        </w:rPr>
        <w:t xml:space="preserve"> puesto que la finalidad institucional de este carril impugnatorio busca el cumplimiento de la ley, la unificación de la interpretación del derecho y por ende debe aprehender los hechos como vienen relatados por los jueces de grado.-</w:t>
      </w:r>
    </w:p>
    <w:p w:rsidR="00420507" w:rsidRPr="00420507" w:rsidRDefault="00420507" w:rsidP="00AD4884">
      <w:pPr>
        <w:pStyle w:val="Sangradetextonormal"/>
        <w:ind w:firstLine="1985"/>
        <w:rPr>
          <w:rFonts w:cs="Arial"/>
        </w:rPr>
      </w:pPr>
      <w:r w:rsidRPr="00420507">
        <w:rPr>
          <w:rFonts w:cs="Arial"/>
        </w:rPr>
        <w:t>Así, las quejas expresadas se refieren más a la valoración de la prueba que han realizado</w:t>
      </w:r>
      <w:r w:rsidR="004F4BEE">
        <w:rPr>
          <w:rFonts w:cs="Arial"/>
        </w:rPr>
        <w:t>,</w:t>
      </w:r>
      <w:r w:rsidRPr="00420507">
        <w:rPr>
          <w:rFonts w:cs="Arial"/>
        </w:rPr>
        <w:t xml:space="preserve"> tanto el Juez laboral como la Cámara, que a una deficiente aplicación de la ley o errónea interpretación legal</w:t>
      </w:r>
      <w:r w:rsidR="005A2BEF">
        <w:rPr>
          <w:rFonts w:cs="Arial"/>
        </w:rPr>
        <w:t>,</w:t>
      </w:r>
      <w:r w:rsidRPr="00420507">
        <w:rPr>
          <w:rFonts w:cs="Arial"/>
        </w:rPr>
        <w:t xml:space="preserve"> y como bien lo señala el Sr. Procurador General en el  di</w:t>
      </w:r>
      <w:r w:rsidR="005A2BEF">
        <w:rPr>
          <w:rFonts w:cs="Arial"/>
        </w:rPr>
        <w:t xml:space="preserve">ctamen que obra a fs. 331/332 </w:t>
      </w:r>
      <w:r w:rsidRPr="00420507">
        <w:rPr>
          <w:rFonts w:cs="Arial"/>
        </w:rPr>
        <w:t xml:space="preserve">vta., </w:t>
      </w:r>
      <w:r w:rsidRPr="005A2BEF">
        <w:rPr>
          <w:rFonts w:cs="Arial"/>
          <w:i/>
        </w:rPr>
        <w:lastRenderedPageBreak/>
        <w:t>“… los argumentos se circunscriben en definitiva a cuestiones de hecho y de prueba, no obstante se invoque para ello la vulneración a un principio constitucional… efectúa una valoración de prueba diferente a la que se realizo por la Excma. Cámara, cuestiones éstas merituadas en su oportunidad por los tribunales inferiores  que escapan al ámbito del recurso en estudio…”.-</w:t>
      </w:r>
      <w:r w:rsidRPr="00420507">
        <w:rPr>
          <w:rFonts w:cs="Arial"/>
        </w:rPr>
        <w:t xml:space="preserve">    </w:t>
      </w:r>
    </w:p>
    <w:p w:rsidR="00420507" w:rsidRPr="00420507" w:rsidRDefault="00420507" w:rsidP="00AD4884">
      <w:pPr>
        <w:pStyle w:val="Textosinformato"/>
        <w:spacing w:line="360" w:lineRule="auto"/>
        <w:ind w:firstLine="1985"/>
        <w:jc w:val="both"/>
        <w:rPr>
          <w:rFonts w:ascii="Arial" w:eastAsia="MS Mincho" w:hAnsi="Arial" w:cs="Arial"/>
          <w:sz w:val="24"/>
          <w:szCs w:val="24"/>
        </w:rPr>
      </w:pPr>
      <w:r w:rsidRPr="00420507">
        <w:rPr>
          <w:rFonts w:ascii="Arial" w:eastAsia="MS Mincho" w:hAnsi="Arial" w:cs="Arial"/>
          <w:sz w:val="24"/>
          <w:szCs w:val="24"/>
        </w:rPr>
        <w:t>Que si bien, la actora sustenta la casación en los supuestos contemplado</w:t>
      </w:r>
      <w:r w:rsidR="00E44282">
        <w:rPr>
          <w:rFonts w:ascii="Arial" w:eastAsia="MS Mincho" w:hAnsi="Arial" w:cs="Arial"/>
          <w:sz w:val="24"/>
          <w:szCs w:val="24"/>
        </w:rPr>
        <w:t>s</w:t>
      </w:r>
      <w:r w:rsidRPr="00420507">
        <w:rPr>
          <w:rFonts w:ascii="Arial" w:eastAsia="MS Mincho" w:hAnsi="Arial" w:cs="Arial"/>
          <w:sz w:val="24"/>
          <w:szCs w:val="24"/>
        </w:rPr>
        <w:t xml:space="preserve"> por el art. 287 de </w:t>
      </w:r>
      <w:smartTag w:uri="urn:schemas-microsoft-com:office:smarttags" w:element="PersonName">
        <w:smartTagPr>
          <w:attr w:name="ProductID" w:val="la Ley"/>
        </w:smartTagPr>
        <w:r w:rsidRPr="00420507">
          <w:rPr>
            <w:rFonts w:ascii="Arial" w:eastAsia="MS Mincho" w:hAnsi="Arial" w:cs="Arial"/>
            <w:sz w:val="24"/>
            <w:szCs w:val="24"/>
          </w:rPr>
          <w:t>la Ley</w:t>
        </w:r>
      </w:smartTag>
      <w:r w:rsidRPr="00420507">
        <w:rPr>
          <w:rFonts w:ascii="Arial" w:eastAsia="MS Mincho" w:hAnsi="Arial" w:cs="Arial"/>
          <w:sz w:val="24"/>
          <w:szCs w:val="24"/>
        </w:rPr>
        <w:t xml:space="preserve"> de rito, </w:t>
      </w:r>
      <w:proofErr w:type="spellStart"/>
      <w:r w:rsidRPr="00420507">
        <w:rPr>
          <w:rFonts w:ascii="Arial" w:eastAsia="MS Mincho" w:hAnsi="Arial" w:cs="Arial"/>
          <w:sz w:val="24"/>
          <w:szCs w:val="24"/>
        </w:rPr>
        <w:t>incs</w:t>
      </w:r>
      <w:proofErr w:type="spellEnd"/>
      <w:r w:rsidRPr="00420507">
        <w:rPr>
          <w:rFonts w:ascii="Arial" w:eastAsia="MS Mincho" w:hAnsi="Arial" w:cs="Arial"/>
          <w:sz w:val="24"/>
          <w:szCs w:val="24"/>
        </w:rPr>
        <w:t>. a) y b )</w:t>
      </w:r>
      <w:r w:rsidR="004F4BEE">
        <w:rPr>
          <w:rFonts w:ascii="Arial" w:eastAsia="MS Mincho" w:hAnsi="Arial" w:cs="Arial"/>
          <w:sz w:val="24"/>
          <w:szCs w:val="24"/>
        </w:rPr>
        <w:t>,</w:t>
      </w:r>
      <w:r w:rsidRPr="00420507">
        <w:rPr>
          <w:rFonts w:ascii="Arial" w:eastAsia="MS Mincho" w:hAnsi="Arial" w:cs="Arial"/>
          <w:sz w:val="24"/>
          <w:szCs w:val="24"/>
        </w:rPr>
        <w:t xml:space="preserve"> no es menos cierto que los fundamentos desarrollados a lo largo del escrito, se refieren a un constante planteam</w:t>
      </w:r>
      <w:r w:rsidR="00E44282">
        <w:rPr>
          <w:rFonts w:ascii="Arial" w:eastAsia="MS Mincho" w:hAnsi="Arial" w:cs="Arial"/>
          <w:sz w:val="24"/>
          <w:szCs w:val="24"/>
        </w:rPr>
        <w:t>iento sobre aspectos procesales;</w:t>
      </w:r>
      <w:r w:rsidRPr="00420507">
        <w:rPr>
          <w:rFonts w:ascii="Arial" w:eastAsia="MS Mincho" w:hAnsi="Arial" w:cs="Arial"/>
          <w:sz w:val="24"/>
          <w:szCs w:val="24"/>
        </w:rPr>
        <w:t xml:space="preserve"> circunscribe sus agravios en la falta de aplicación de normas, pero que en definitiva  se refiere a materia de hecho y prueba</w:t>
      </w:r>
      <w:r w:rsidR="00E44282">
        <w:rPr>
          <w:rFonts w:ascii="Arial" w:eastAsia="MS Mincho" w:hAnsi="Arial" w:cs="Arial"/>
          <w:sz w:val="24"/>
          <w:szCs w:val="24"/>
        </w:rPr>
        <w:t>,</w:t>
      </w:r>
      <w:r w:rsidRPr="00420507">
        <w:rPr>
          <w:rFonts w:ascii="Arial" w:eastAsia="MS Mincho" w:hAnsi="Arial" w:cs="Arial"/>
          <w:sz w:val="24"/>
          <w:szCs w:val="24"/>
        </w:rPr>
        <w:t xml:space="preserve"> merituados en su oportunidad por los tribunales inferiores, lo que escapa a</w:t>
      </w:r>
      <w:r w:rsidR="00E44282">
        <w:rPr>
          <w:rFonts w:ascii="Arial" w:eastAsia="MS Mincho" w:hAnsi="Arial" w:cs="Arial"/>
          <w:sz w:val="24"/>
          <w:szCs w:val="24"/>
        </w:rPr>
        <w:t>l ámbito del recurso en estudio;</w:t>
      </w:r>
      <w:r w:rsidRPr="00420507">
        <w:rPr>
          <w:rFonts w:ascii="Arial" w:eastAsia="MS Mincho" w:hAnsi="Arial" w:cs="Arial"/>
          <w:sz w:val="24"/>
          <w:szCs w:val="24"/>
        </w:rPr>
        <w:t xml:space="preserve"> por expresa</w:t>
      </w:r>
      <w:r w:rsidR="004F4BEE">
        <w:rPr>
          <w:rFonts w:ascii="Arial" w:eastAsia="MS Mincho" w:hAnsi="Arial" w:cs="Arial"/>
          <w:sz w:val="24"/>
          <w:szCs w:val="24"/>
        </w:rPr>
        <w:t xml:space="preserve"> disposición del art. 288 del CPC</w:t>
      </w:r>
      <w:r w:rsidRPr="00420507">
        <w:rPr>
          <w:rFonts w:ascii="Arial" w:eastAsia="MS Mincho" w:hAnsi="Arial" w:cs="Arial"/>
          <w:sz w:val="24"/>
          <w:szCs w:val="24"/>
        </w:rPr>
        <w:t xml:space="preserve"> y C., demostrándose entonces la ausencia de l</w:t>
      </w:r>
      <w:r w:rsidR="00E44282">
        <w:rPr>
          <w:rFonts w:ascii="Arial" w:eastAsia="MS Mincho" w:hAnsi="Arial" w:cs="Arial"/>
          <w:sz w:val="24"/>
          <w:szCs w:val="24"/>
        </w:rPr>
        <w:t>as causales del art. 287 citado;</w:t>
      </w:r>
      <w:r w:rsidRPr="00420507">
        <w:rPr>
          <w:rFonts w:ascii="Arial" w:eastAsia="MS Mincho" w:hAnsi="Arial" w:cs="Arial"/>
          <w:sz w:val="24"/>
          <w:szCs w:val="24"/>
        </w:rPr>
        <w:t xml:space="preserve"> pues no demuestra qué norma se aplicó o interpretó desacertadamente, acompañado de la prueba que lo respalde y acredite; pues la fundamentación del recurso exige la efectiva demostración del error jurídico</w:t>
      </w:r>
      <w:r w:rsidR="00E44282">
        <w:rPr>
          <w:rFonts w:ascii="Arial" w:eastAsia="MS Mincho" w:hAnsi="Arial" w:cs="Arial"/>
          <w:sz w:val="24"/>
          <w:szCs w:val="24"/>
        </w:rPr>
        <w:t>,</w:t>
      </w:r>
      <w:r w:rsidRPr="00420507">
        <w:rPr>
          <w:rFonts w:ascii="Arial" w:eastAsia="MS Mincho" w:hAnsi="Arial" w:cs="Arial"/>
          <w:sz w:val="24"/>
          <w:szCs w:val="24"/>
        </w:rPr>
        <w:t xml:space="preserve"> que se le atribuye a la sentencia, con una réplica completa y adecuada a las motivaciones esenciales que el pronunciamiento cuestionado contiene.-</w:t>
      </w:r>
    </w:p>
    <w:p w:rsidR="00420507" w:rsidRPr="00420507" w:rsidRDefault="00420507" w:rsidP="00AD4884">
      <w:pPr>
        <w:pStyle w:val="Textosinformato"/>
        <w:spacing w:line="360" w:lineRule="auto"/>
        <w:ind w:firstLine="1985"/>
        <w:jc w:val="both"/>
        <w:rPr>
          <w:rFonts w:ascii="Arial" w:eastAsia="MS Mincho" w:hAnsi="Arial" w:cs="Arial"/>
          <w:sz w:val="24"/>
          <w:szCs w:val="24"/>
        </w:rPr>
      </w:pPr>
      <w:r w:rsidRPr="00420507">
        <w:rPr>
          <w:rFonts w:ascii="Arial" w:eastAsia="MS Mincho" w:hAnsi="Arial" w:cs="Arial"/>
          <w:sz w:val="24"/>
          <w:szCs w:val="24"/>
        </w:rPr>
        <w:t>Que conforme lo dispuesto por el art. 288</w:t>
      </w:r>
      <w:r w:rsidR="004F4BEE">
        <w:rPr>
          <w:rFonts w:ascii="Arial" w:eastAsia="MS Mincho" w:hAnsi="Arial" w:cs="Arial"/>
          <w:sz w:val="24"/>
          <w:szCs w:val="24"/>
        </w:rPr>
        <w:t>,</w:t>
      </w:r>
      <w:r w:rsidRPr="00420507">
        <w:rPr>
          <w:rFonts w:ascii="Arial" w:eastAsia="MS Mincho" w:hAnsi="Arial" w:cs="Arial"/>
          <w:sz w:val="24"/>
          <w:szCs w:val="24"/>
        </w:rPr>
        <w:t xml:space="preserve"> ya citado</w:t>
      </w:r>
      <w:r w:rsidR="004F4BEE">
        <w:rPr>
          <w:rFonts w:ascii="Arial" w:eastAsia="MS Mincho" w:hAnsi="Arial" w:cs="Arial"/>
          <w:sz w:val="24"/>
          <w:szCs w:val="24"/>
        </w:rPr>
        <w:t xml:space="preserve"> en</w:t>
      </w:r>
      <w:r w:rsidRPr="00420507">
        <w:rPr>
          <w:rFonts w:ascii="Arial" w:eastAsia="MS Mincho" w:hAnsi="Arial" w:cs="Arial"/>
          <w:sz w:val="24"/>
          <w:szCs w:val="24"/>
        </w:rPr>
        <w:t xml:space="preserve"> las cuestiones de índole procesal</w:t>
      </w:r>
      <w:r w:rsidR="004F4BEE">
        <w:rPr>
          <w:rFonts w:ascii="Arial" w:eastAsia="MS Mincho" w:hAnsi="Arial" w:cs="Arial"/>
          <w:sz w:val="24"/>
          <w:szCs w:val="24"/>
        </w:rPr>
        <w:t>,</w:t>
      </w:r>
      <w:r w:rsidRPr="00420507">
        <w:rPr>
          <w:rFonts w:ascii="Arial" w:eastAsia="MS Mincho" w:hAnsi="Arial" w:cs="Arial"/>
          <w:sz w:val="24"/>
          <w:szCs w:val="24"/>
        </w:rPr>
        <w:t xml:space="preserve"> no abren el reme</w:t>
      </w:r>
      <w:r w:rsidRPr="00420507">
        <w:rPr>
          <w:rFonts w:ascii="Arial" w:eastAsia="MS Mincho" w:hAnsi="Arial" w:cs="Arial"/>
          <w:sz w:val="24"/>
          <w:szCs w:val="24"/>
        </w:rPr>
        <w:softHyphen/>
        <w:t>dio jurídico intentado, y así lo tiene resuelto en forma inva</w:t>
      </w:r>
      <w:r w:rsidRPr="00420507">
        <w:rPr>
          <w:rFonts w:ascii="Arial" w:eastAsia="MS Mincho" w:hAnsi="Arial" w:cs="Arial"/>
          <w:sz w:val="24"/>
          <w:szCs w:val="24"/>
        </w:rPr>
        <w:softHyphen/>
        <w:t>riable este Tribunal</w:t>
      </w:r>
      <w:r w:rsidR="004F4BEE">
        <w:rPr>
          <w:rFonts w:ascii="Arial" w:eastAsia="MS Mincho" w:hAnsi="Arial" w:cs="Arial"/>
          <w:sz w:val="24"/>
          <w:szCs w:val="24"/>
        </w:rPr>
        <w:t>,</w:t>
      </w:r>
      <w:r w:rsidRPr="00420507">
        <w:rPr>
          <w:rFonts w:ascii="Arial" w:eastAsia="MS Mincho" w:hAnsi="Arial" w:cs="Arial"/>
          <w:sz w:val="24"/>
          <w:szCs w:val="24"/>
        </w:rPr>
        <w:t xml:space="preserve"> interpretando el dispositivo legal ci</w:t>
      </w:r>
      <w:r w:rsidRPr="00420507">
        <w:rPr>
          <w:rFonts w:ascii="Arial" w:eastAsia="MS Mincho" w:hAnsi="Arial" w:cs="Arial"/>
          <w:sz w:val="24"/>
          <w:szCs w:val="24"/>
        </w:rPr>
        <w:softHyphen/>
        <w:t xml:space="preserve">tado, siguiendo la tesitura expuesta en autos: STJSL: "Suárez José Ramón </w:t>
      </w:r>
      <w:r w:rsidR="004F4BEE">
        <w:rPr>
          <w:rFonts w:ascii="Arial" w:eastAsia="MS Mincho" w:hAnsi="Arial" w:cs="Arial"/>
          <w:sz w:val="24"/>
          <w:szCs w:val="24"/>
        </w:rPr>
        <w:t>c/ Banco Francé</w:t>
      </w:r>
      <w:r w:rsidRPr="00420507">
        <w:rPr>
          <w:rFonts w:ascii="Arial" w:eastAsia="MS Mincho" w:hAnsi="Arial" w:cs="Arial"/>
          <w:sz w:val="24"/>
          <w:szCs w:val="24"/>
        </w:rPr>
        <w:t xml:space="preserve">s – </w:t>
      </w:r>
      <w:proofErr w:type="spellStart"/>
      <w:r w:rsidRPr="00420507">
        <w:rPr>
          <w:rFonts w:ascii="Arial" w:eastAsia="MS Mincho" w:hAnsi="Arial" w:cs="Arial"/>
          <w:sz w:val="24"/>
          <w:szCs w:val="24"/>
        </w:rPr>
        <w:t>Suc</w:t>
      </w:r>
      <w:proofErr w:type="spellEnd"/>
      <w:r w:rsidR="004F4BEE">
        <w:rPr>
          <w:rFonts w:ascii="Arial" w:eastAsia="MS Mincho" w:hAnsi="Arial" w:cs="Arial"/>
          <w:sz w:val="24"/>
          <w:szCs w:val="24"/>
        </w:rPr>
        <w:t xml:space="preserve">. Villa Mercedes - </w:t>
      </w:r>
      <w:proofErr w:type="spellStart"/>
      <w:r w:rsidR="004F4BEE">
        <w:rPr>
          <w:rFonts w:ascii="Arial" w:eastAsia="MS Mincho" w:hAnsi="Arial" w:cs="Arial"/>
          <w:sz w:val="24"/>
          <w:szCs w:val="24"/>
        </w:rPr>
        <w:t>Dem</w:t>
      </w:r>
      <w:proofErr w:type="spellEnd"/>
      <w:r w:rsidR="004F4BEE">
        <w:rPr>
          <w:rFonts w:ascii="Arial" w:eastAsia="MS Mincho" w:hAnsi="Arial" w:cs="Arial"/>
          <w:sz w:val="24"/>
          <w:szCs w:val="24"/>
        </w:rPr>
        <w:t>. Sumarísima -</w:t>
      </w:r>
      <w:r w:rsidRPr="00420507">
        <w:rPr>
          <w:rFonts w:ascii="Arial" w:eastAsia="MS Mincho" w:hAnsi="Arial" w:cs="Arial"/>
          <w:sz w:val="24"/>
          <w:szCs w:val="24"/>
        </w:rPr>
        <w:t xml:space="preserve"> Recurso de Casación, 09/03/06; </w:t>
      </w:r>
      <w:r w:rsidR="004F4BEE">
        <w:rPr>
          <w:rFonts w:ascii="Arial" w:eastAsia="MS Mincho" w:hAnsi="Arial" w:cs="Arial"/>
          <w:sz w:val="24"/>
          <w:szCs w:val="24"/>
        </w:rPr>
        <w:t>“</w:t>
      </w:r>
      <w:r w:rsidRPr="00420507">
        <w:rPr>
          <w:rFonts w:ascii="Arial" w:hAnsi="Arial" w:cs="Arial"/>
          <w:sz w:val="24"/>
          <w:szCs w:val="24"/>
        </w:rPr>
        <w:t xml:space="preserve">Bustos Isabel Ponciano </w:t>
      </w:r>
      <w:r w:rsidR="004F4BEE">
        <w:rPr>
          <w:rFonts w:ascii="Arial" w:hAnsi="Arial" w:cs="Arial"/>
          <w:sz w:val="24"/>
          <w:szCs w:val="24"/>
        </w:rPr>
        <w:t>c</w:t>
      </w:r>
      <w:r w:rsidRPr="00420507">
        <w:rPr>
          <w:rFonts w:ascii="Arial" w:hAnsi="Arial" w:cs="Arial"/>
          <w:sz w:val="24"/>
          <w:szCs w:val="24"/>
        </w:rPr>
        <w:t xml:space="preserve">/ </w:t>
      </w:r>
      <w:proofErr w:type="spellStart"/>
      <w:r w:rsidRPr="00420507">
        <w:rPr>
          <w:rFonts w:ascii="Arial" w:hAnsi="Arial" w:cs="Arial"/>
          <w:sz w:val="24"/>
          <w:szCs w:val="24"/>
        </w:rPr>
        <w:t>Dellepiane</w:t>
      </w:r>
      <w:proofErr w:type="spellEnd"/>
      <w:r w:rsidRPr="00420507">
        <w:rPr>
          <w:rFonts w:ascii="Arial" w:hAnsi="Arial" w:cs="Arial"/>
          <w:sz w:val="24"/>
          <w:szCs w:val="24"/>
        </w:rPr>
        <w:t xml:space="preserve"> San Luis S.A</w:t>
      </w:r>
      <w:r w:rsidR="004F4BEE">
        <w:rPr>
          <w:rFonts w:ascii="Arial" w:hAnsi="Arial" w:cs="Arial"/>
          <w:sz w:val="24"/>
          <w:szCs w:val="24"/>
        </w:rPr>
        <w:t>.</w:t>
      </w:r>
      <w:r w:rsidRPr="00420507">
        <w:rPr>
          <w:rFonts w:ascii="Arial" w:hAnsi="Arial" w:cs="Arial"/>
          <w:sz w:val="24"/>
          <w:szCs w:val="24"/>
        </w:rPr>
        <w:t xml:space="preserve">  – D. </w:t>
      </w:r>
      <w:r w:rsidR="004F4BEE">
        <w:rPr>
          <w:rFonts w:ascii="Arial" w:hAnsi="Arial" w:cs="Arial"/>
          <w:sz w:val="24"/>
          <w:szCs w:val="24"/>
        </w:rPr>
        <w:t>y P. -</w:t>
      </w:r>
      <w:r w:rsidRPr="00420507">
        <w:rPr>
          <w:rFonts w:ascii="Arial" w:hAnsi="Arial" w:cs="Arial"/>
          <w:sz w:val="24"/>
          <w:szCs w:val="24"/>
        </w:rPr>
        <w:t xml:space="preserve"> Recurso de Casación”, 28/05/08, entre otros.</w:t>
      </w:r>
      <w:r w:rsidRPr="00420507">
        <w:rPr>
          <w:rFonts w:ascii="Arial" w:eastAsia="MS Mincho" w:hAnsi="Arial" w:cs="Arial"/>
          <w:sz w:val="24"/>
          <w:szCs w:val="24"/>
        </w:rPr>
        <w:t>).-</w:t>
      </w:r>
      <w:r w:rsidRPr="00420507">
        <w:rPr>
          <w:rFonts w:ascii="Arial" w:hAnsi="Arial" w:cs="Arial"/>
          <w:sz w:val="24"/>
          <w:szCs w:val="24"/>
          <w:lang w:val="es-MX"/>
        </w:rPr>
        <w:tab/>
      </w:r>
    </w:p>
    <w:p w:rsidR="00420507" w:rsidRPr="00420507" w:rsidRDefault="00420507" w:rsidP="00AD4884">
      <w:pPr>
        <w:pStyle w:val="Textoindependiente2"/>
        <w:ind w:firstLine="1985"/>
      </w:pPr>
      <w:r w:rsidRPr="00420507">
        <w:t>Es criterio de este Alto Cuerpo, que</w:t>
      </w:r>
      <w:r w:rsidR="00E44282">
        <w:t>:</w:t>
      </w:r>
      <w:r w:rsidRPr="00420507">
        <w:t xml:space="preserve"> </w:t>
      </w:r>
      <w:r w:rsidRPr="004F4BEE">
        <w:rPr>
          <w:i/>
        </w:rPr>
        <w:t xml:space="preserve">“Si de la lectura del recurso de casación se advierte que se plantean cuestiones de naturaleza esencialmente probatoria; estas son ajenas a la Casación según pacífico criterio de este Alto Cuerpo, puesto que la finalidad institucional de este carril impugnatorio busca el cumplimiento de la ley, la unificación de la interpretación del derecho y por ende debe aprehender los hechos como vienen relatados por </w:t>
      </w:r>
      <w:r w:rsidRPr="004F4BEE">
        <w:rPr>
          <w:i/>
        </w:rPr>
        <w:lastRenderedPageBreak/>
        <w:t>los jueces de grado. La casación no es una tercera instancia y no está en la esfera de sus poderes valorar la prueba, ni juzgar los motivos que formaron la convicción de la Cámara por que este recurso se concede solamente contra la sentencia cuya injusticia provenga de un error de derecho, excluyendo el error de la determinación de las circunstancias de hecho del caso sometido a juicio”</w:t>
      </w:r>
      <w:r w:rsidRPr="00420507">
        <w:t>. (STLSL “</w:t>
      </w:r>
      <w:proofErr w:type="spellStart"/>
      <w:r w:rsidRPr="00420507">
        <w:t>Monsalvo</w:t>
      </w:r>
      <w:proofErr w:type="spellEnd"/>
      <w:r w:rsidRPr="00420507">
        <w:t xml:space="preserve"> Eduardo Nicasio </w:t>
      </w:r>
      <w:r w:rsidR="004F4BEE">
        <w:t>c</w:t>
      </w:r>
      <w:r w:rsidRPr="00420507">
        <w:t xml:space="preserve">/ Mario </w:t>
      </w:r>
      <w:proofErr w:type="spellStart"/>
      <w:r w:rsidRPr="00420507">
        <w:t>Maturano</w:t>
      </w:r>
      <w:proofErr w:type="spellEnd"/>
      <w:r w:rsidRPr="00420507">
        <w:t xml:space="preserve"> </w:t>
      </w:r>
      <w:r w:rsidR="004F4BEE">
        <w:t>s</w:t>
      </w:r>
      <w:r w:rsidRPr="00420507">
        <w:t xml:space="preserve">/ Daños </w:t>
      </w:r>
      <w:r w:rsidR="004F4BEE">
        <w:t>y</w:t>
      </w:r>
      <w:r w:rsidRPr="00420507">
        <w:t xml:space="preserve"> Perjuicios - Recurso De Casación</w:t>
      </w:r>
      <w:r w:rsidR="004F4BEE">
        <w:t>”</w:t>
      </w:r>
      <w:r w:rsidRPr="00420507">
        <w:t>, 29-11-2005).-</w:t>
      </w:r>
    </w:p>
    <w:p w:rsidR="00420507" w:rsidRPr="00420507" w:rsidRDefault="00420507" w:rsidP="00AD4884">
      <w:pPr>
        <w:pStyle w:val="Textoindependiente2"/>
        <w:ind w:firstLine="1985"/>
      </w:pPr>
      <w:r w:rsidRPr="00420507">
        <w:t>3) Cabe recordar aquí, que los jueces de los tribunales de casación</w:t>
      </w:r>
      <w:r w:rsidR="00E44282">
        <w:t>,</w:t>
      </w:r>
      <w:r w:rsidRPr="00420507">
        <w:t xml:space="preserve"> deben ajustar la hermenéutica de la norma que regla el recurso y el encartamiento del hecho</w:t>
      </w:r>
      <w:r w:rsidR="00E44282">
        <w:t>,</w:t>
      </w:r>
      <w:r w:rsidRPr="00420507">
        <w:t xml:space="preserve"> a lo expresamente e</w:t>
      </w:r>
      <w:r w:rsidR="00E44282">
        <w:t>stablecido en la ley específica;</w:t>
      </w:r>
      <w:r w:rsidRPr="00420507">
        <w:t xml:space="preserve"> no pudiendo soslayarse que para analizar las transgresiones constitucionales o para determinar un criterio de justicia, existen otros remedios procesales</w:t>
      </w:r>
      <w:r w:rsidR="00E44282">
        <w:t>,</w:t>
      </w:r>
      <w:r w:rsidRPr="00420507">
        <w:t xml:space="preserve"> que no son precisamente los moldes estructurales en que debe transitar el juez de casación, tanto más cuanto su tergiversación traería como corolario un abuso de poder</w:t>
      </w:r>
      <w:r w:rsidR="00E44282">
        <w:t>,</w:t>
      </w:r>
      <w:r w:rsidRPr="00420507">
        <w:t xml:space="preserve"> que excedería los límites de la potestad jurisdiccional</w:t>
      </w:r>
      <w:r w:rsidR="00E44282">
        <w:t>,</w:t>
      </w:r>
      <w:r w:rsidRPr="00420507">
        <w:t xml:space="preserve"> que para la casación se les ha confiado</w:t>
      </w:r>
      <w:r w:rsidR="00E44282">
        <w:t>.</w:t>
      </w:r>
      <w:r w:rsidRPr="00420507">
        <w:t xml:space="preserve"> (Cfr. STJSL, “Cebada Juan Carlos </w:t>
      </w:r>
      <w:r w:rsidR="004F4BEE">
        <w:t>c</w:t>
      </w:r>
      <w:r w:rsidRPr="00420507">
        <w:t>/ Noemí Aguerrido – Desalojo – Recurso de Casación”, 02-11-05).-</w:t>
      </w:r>
    </w:p>
    <w:p w:rsidR="00420507" w:rsidRPr="00420507" w:rsidRDefault="00420507" w:rsidP="00AD4884">
      <w:pPr>
        <w:pStyle w:val="Textoindependiente2"/>
        <w:ind w:firstLine="1985"/>
        <w:rPr>
          <w:rFonts w:eastAsia="MS Mincho"/>
        </w:rPr>
      </w:pPr>
      <w:r w:rsidRPr="00420507">
        <w:rPr>
          <w:rFonts w:eastAsia="MS Mincho"/>
        </w:rPr>
        <w:t>Debe subrayarse</w:t>
      </w:r>
      <w:r w:rsidR="00E44282">
        <w:rPr>
          <w:rFonts w:eastAsia="MS Mincho"/>
        </w:rPr>
        <w:t>,</w:t>
      </w:r>
      <w:r w:rsidRPr="00420507">
        <w:rPr>
          <w:rFonts w:eastAsia="MS Mincho"/>
        </w:rPr>
        <w:t xml:space="preserve"> que la finalidad de carácter general que reviste el recurso de casación, es conseguir la uniformidad de la jurisprudencia, y la finalidad específica</w:t>
      </w:r>
      <w:r w:rsidR="00E44282">
        <w:rPr>
          <w:rFonts w:eastAsia="MS Mincho"/>
        </w:rPr>
        <w:t>,</w:t>
      </w:r>
      <w:r w:rsidRPr="00420507">
        <w:rPr>
          <w:rFonts w:eastAsia="MS Mincho"/>
        </w:rPr>
        <w:t xml:space="preserve"> es la de obtener la nulidad de una sentencia  por errónea aplicación o interpretación de la norma legal sustantiva, por parte del Tribunal de mérito.-</w:t>
      </w:r>
    </w:p>
    <w:p w:rsidR="00420507" w:rsidRPr="00420507" w:rsidRDefault="00420507" w:rsidP="00AD4884">
      <w:pPr>
        <w:spacing w:after="0" w:line="360" w:lineRule="auto"/>
        <w:ind w:firstLine="1985"/>
        <w:jc w:val="both"/>
        <w:rPr>
          <w:rFonts w:ascii="Arial" w:hAnsi="Arial" w:cs="Arial"/>
          <w:sz w:val="24"/>
          <w:szCs w:val="24"/>
        </w:rPr>
      </w:pPr>
      <w:r w:rsidRPr="00420507">
        <w:rPr>
          <w:rFonts w:ascii="Arial" w:eastAsia="MS Mincho" w:hAnsi="Arial" w:cs="Arial"/>
          <w:sz w:val="24"/>
          <w:szCs w:val="24"/>
        </w:rPr>
        <w:t>Es dable poner de relieve a esta altura, que no se advierte</w:t>
      </w:r>
      <w:r w:rsidR="00E44282">
        <w:rPr>
          <w:rFonts w:ascii="Arial" w:eastAsia="MS Mincho" w:hAnsi="Arial" w:cs="Arial"/>
          <w:sz w:val="24"/>
          <w:szCs w:val="24"/>
        </w:rPr>
        <w:t>,</w:t>
      </w:r>
      <w:r w:rsidRPr="00420507">
        <w:rPr>
          <w:rFonts w:ascii="Arial" w:eastAsia="MS Mincho" w:hAnsi="Arial" w:cs="Arial"/>
          <w:sz w:val="24"/>
          <w:szCs w:val="24"/>
        </w:rPr>
        <w:t xml:space="preserve"> de la lectura del fallo atacado, una mala interpretación de la ley o falta de</w:t>
      </w:r>
      <w:r w:rsidR="00E44282">
        <w:rPr>
          <w:rFonts w:ascii="Arial" w:eastAsia="MS Mincho" w:hAnsi="Arial" w:cs="Arial"/>
          <w:sz w:val="24"/>
          <w:szCs w:val="24"/>
        </w:rPr>
        <w:t xml:space="preserve"> aplicación  de una norma legal,</w:t>
      </w:r>
      <w:r w:rsidRPr="00420507">
        <w:rPr>
          <w:rFonts w:ascii="Arial" w:eastAsia="MS Mincho" w:hAnsi="Arial" w:cs="Arial"/>
          <w:sz w:val="24"/>
          <w:szCs w:val="24"/>
        </w:rPr>
        <w:t xml:space="preserve"> capaz de configurar alguna causal  prevista en los términos del art. 287</w:t>
      </w:r>
      <w:r w:rsidR="00E44282">
        <w:rPr>
          <w:rFonts w:ascii="Arial" w:eastAsia="MS Mincho" w:hAnsi="Arial" w:cs="Arial"/>
          <w:sz w:val="24"/>
          <w:szCs w:val="24"/>
        </w:rPr>
        <w:t>;</w:t>
      </w:r>
      <w:r w:rsidRPr="00420507">
        <w:rPr>
          <w:rFonts w:ascii="Arial" w:eastAsia="MS Mincho" w:hAnsi="Arial" w:cs="Arial"/>
          <w:sz w:val="24"/>
          <w:szCs w:val="24"/>
        </w:rPr>
        <w:t xml:space="preserve"> </w:t>
      </w:r>
      <w:r w:rsidRPr="00420507">
        <w:rPr>
          <w:rFonts w:ascii="Arial" w:hAnsi="Arial" w:cs="Arial"/>
          <w:sz w:val="24"/>
          <w:szCs w:val="24"/>
        </w:rPr>
        <w:t>de ello se infiere que la sentencia cuya casación se pretende nada tiene de arbitraria. No contiene errores sustanciales y por tanto debe ser confirmada.-</w:t>
      </w:r>
    </w:p>
    <w:p w:rsidR="00420507" w:rsidRPr="00420507" w:rsidRDefault="00420507" w:rsidP="00AD4884">
      <w:pPr>
        <w:spacing w:after="0" w:line="360" w:lineRule="auto"/>
        <w:ind w:firstLine="1985"/>
        <w:jc w:val="both"/>
        <w:rPr>
          <w:rFonts w:ascii="Arial" w:hAnsi="Arial" w:cs="Arial"/>
          <w:sz w:val="24"/>
          <w:szCs w:val="24"/>
        </w:rPr>
      </w:pPr>
      <w:r w:rsidRPr="00420507">
        <w:rPr>
          <w:rFonts w:ascii="Arial" w:hAnsi="Arial" w:cs="Arial"/>
          <w:sz w:val="24"/>
          <w:szCs w:val="24"/>
        </w:rPr>
        <w:t>Ello nos lleva a sostener que</w:t>
      </w:r>
      <w:r w:rsidR="004F4BEE">
        <w:rPr>
          <w:rFonts w:ascii="Arial" w:hAnsi="Arial" w:cs="Arial"/>
          <w:sz w:val="24"/>
          <w:szCs w:val="24"/>
        </w:rPr>
        <w:t>:</w:t>
      </w:r>
      <w:r w:rsidRPr="00420507">
        <w:rPr>
          <w:rFonts w:ascii="Arial" w:hAnsi="Arial" w:cs="Arial"/>
          <w:sz w:val="24"/>
          <w:szCs w:val="24"/>
        </w:rPr>
        <w:t xml:space="preserve"> </w:t>
      </w:r>
      <w:r w:rsidRPr="004F4BEE">
        <w:rPr>
          <w:rFonts w:ascii="Arial" w:hAnsi="Arial" w:cs="Arial"/>
          <w:i/>
          <w:sz w:val="24"/>
          <w:szCs w:val="24"/>
        </w:rPr>
        <w:t xml:space="preserve">“... </w:t>
      </w:r>
      <w:r w:rsidR="00374B5F" w:rsidRPr="004F4BEE">
        <w:rPr>
          <w:rFonts w:ascii="Arial" w:hAnsi="Arial" w:cs="Arial"/>
          <w:i/>
          <w:sz w:val="24"/>
          <w:szCs w:val="24"/>
        </w:rPr>
        <w:t>está</w:t>
      </w:r>
      <w:r w:rsidRPr="004F4BEE">
        <w:rPr>
          <w:rFonts w:ascii="Arial" w:hAnsi="Arial" w:cs="Arial"/>
          <w:i/>
          <w:sz w:val="24"/>
          <w:szCs w:val="24"/>
        </w:rPr>
        <w:t xml:space="preserve"> excluido del control de la Corte de casación el ejercicio de los poderes discrecionales del juez de </w:t>
      </w:r>
      <w:r w:rsidRPr="004F4BEE">
        <w:rPr>
          <w:rFonts w:ascii="Arial" w:hAnsi="Arial" w:cs="Arial"/>
          <w:i/>
          <w:sz w:val="24"/>
          <w:szCs w:val="24"/>
        </w:rPr>
        <w:lastRenderedPageBreak/>
        <w:t>mérito, siempre que sean ejercidas dentro de los límites de la autorización legal”</w:t>
      </w:r>
      <w:r w:rsidR="00E44282">
        <w:rPr>
          <w:rFonts w:ascii="Arial" w:hAnsi="Arial" w:cs="Arial"/>
          <w:i/>
          <w:sz w:val="24"/>
          <w:szCs w:val="24"/>
        </w:rPr>
        <w:t>.</w:t>
      </w:r>
      <w:r w:rsidR="00E746D2">
        <w:rPr>
          <w:rFonts w:ascii="Arial" w:hAnsi="Arial" w:cs="Arial"/>
          <w:sz w:val="24"/>
          <w:szCs w:val="24"/>
        </w:rPr>
        <w:t xml:space="preserve"> (DE LA RÚ</w:t>
      </w:r>
      <w:r w:rsidRPr="00420507">
        <w:rPr>
          <w:rFonts w:ascii="Arial" w:hAnsi="Arial" w:cs="Arial"/>
          <w:sz w:val="24"/>
          <w:szCs w:val="24"/>
        </w:rPr>
        <w:t>A FERNANDO – RECURSO DE CASACIÓN, p. 312).-</w:t>
      </w:r>
    </w:p>
    <w:p w:rsidR="00420507" w:rsidRPr="00420507" w:rsidRDefault="00420507" w:rsidP="00AD4884">
      <w:pPr>
        <w:spacing w:after="0" w:line="360" w:lineRule="auto"/>
        <w:ind w:firstLine="1985"/>
        <w:jc w:val="both"/>
        <w:rPr>
          <w:rFonts w:ascii="Arial" w:hAnsi="Arial" w:cs="Arial"/>
          <w:sz w:val="24"/>
          <w:szCs w:val="24"/>
        </w:rPr>
      </w:pPr>
      <w:r w:rsidRPr="00420507">
        <w:rPr>
          <w:rFonts w:ascii="Arial" w:hAnsi="Arial" w:cs="Arial"/>
          <w:sz w:val="24"/>
          <w:szCs w:val="24"/>
        </w:rPr>
        <w:t>Por ende, no corresponde en esta oportunidad</w:t>
      </w:r>
      <w:r w:rsidR="00E44282">
        <w:rPr>
          <w:rFonts w:ascii="Arial" w:hAnsi="Arial" w:cs="Arial"/>
          <w:sz w:val="24"/>
          <w:szCs w:val="24"/>
        </w:rPr>
        <w:t>,</w:t>
      </w:r>
      <w:r w:rsidRPr="00420507">
        <w:rPr>
          <w:rFonts w:ascii="Arial" w:hAnsi="Arial" w:cs="Arial"/>
          <w:sz w:val="24"/>
          <w:szCs w:val="24"/>
        </w:rPr>
        <w:t xml:space="preserve"> juzgar los motivos que formaron la convicción del Tribunal que dictó la sentencia impugnada, señalándose al respecto que: </w:t>
      </w:r>
      <w:r w:rsidRPr="00420507">
        <w:rPr>
          <w:rFonts w:ascii="Arial" w:hAnsi="Arial" w:cs="Arial"/>
          <w:i/>
          <w:iCs/>
          <w:sz w:val="24"/>
          <w:szCs w:val="24"/>
        </w:rPr>
        <w:t>“es insuficiente que el recurso se limite a exteriorizar la discrepancia con las conclusiones del fallo, siendo menester que se demuestre que se haya incurrido en flagrantes incoherencias o la infracción de las leyes de la lógica. Lo contrario es obligar a inferencias impropias de este recurso”</w:t>
      </w:r>
      <w:r w:rsidR="00E44282">
        <w:rPr>
          <w:rFonts w:ascii="Arial" w:hAnsi="Arial" w:cs="Arial"/>
          <w:i/>
          <w:iCs/>
          <w:sz w:val="24"/>
          <w:szCs w:val="24"/>
        </w:rPr>
        <w:t>.</w:t>
      </w:r>
      <w:r w:rsidRPr="00420507">
        <w:rPr>
          <w:rFonts w:ascii="Arial" w:hAnsi="Arial" w:cs="Arial"/>
          <w:i/>
          <w:iCs/>
          <w:sz w:val="24"/>
          <w:szCs w:val="24"/>
        </w:rPr>
        <w:t xml:space="preserve"> </w:t>
      </w:r>
      <w:r w:rsidRPr="00420507">
        <w:rPr>
          <w:rFonts w:ascii="Arial" w:hAnsi="Arial" w:cs="Arial"/>
          <w:sz w:val="24"/>
          <w:szCs w:val="24"/>
        </w:rPr>
        <w:t>(C. S. Bs. As.: In re – “CARBONEL GREGORIO Nº 23.785, FARIÑA JUAN Nº 24.126).-</w:t>
      </w:r>
    </w:p>
    <w:p w:rsidR="00420507" w:rsidRPr="00420507" w:rsidRDefault="00420507" w:rsidP="00AD4884">
      <w:pPr>
        <w:pStyle w:val="Textoindependiente"/>
        <w:spacing w:line="360" w:lineRule="auto"/>
        <w:ind w:firstLine="1985"/>
        <w:rPr>
          <w:rFonts w:ascii="Arial" w:eastAsia="MS Mincho" w:hAnsi="Arial" w:cs="Arial"/>
          <w:sz w:val="24"/>
          <w:szCs w:val="24"/>
        </w:rPr>
      </w:pPr>
      <w:r w:rsidRPr="00420507">
        <w:rPr>
          <w:rFonts w:ascii="Arial" w:hAnsi="Arial" w:cs="Arial"/>
          <w:sz w:val="24"/>
          <w:szCs w:val="24"/>
        </w:rPr>
        <w:t>Al respecto se tiene dicho</w:t>
      </w:r>
      <w:r w:rsidR="004F4BEE">
        <w:rPr>
          <w:rFonts w:ascii="Arial" w:hAnsi="Arial" w:cs="Arial"/>
          <w:sz w:val="24"/>
          <w:szCs w:val="24"/>
        </w:rPr>
        <w:t>,</w:t>
      </w:r>
      <w:r w:rsidRPr="00420507">
        <w:rPr>
          <w:rFonts w:ascii="Arial" w:hAnsi="Arial" w:cs="Arial"/>
          <w:sz w:val="24"/>
          <w:szCs w:val="24"/>
        </w:rPr>
        <w:t xml:space="preserve"> que asumir facultades de los tribunales de mérito, es crear una tercera instancia ordinaria. No puede pretenderse que por el recurso de casación se llegue a este punto</w:t>
      </w:r>
      <w:r w:rsidR="00E44282">
        <w:rPr>
          <w:rFonts w:ascii="Arial" w:hAnsi="Arial" w:cs="Arial"/>
          <w:sz w:val="24"/>
          <w:szCs w:val="24"/>
        </w:rPr>
        <w:t>,</w:t>
      </w:r>
      <w:r w:rsidRPr="00420507">
        <w:rPr>
          <w:rFonts w:ascii="Arial" w:hAnsi="Arial" w:cs="Arial"/>
          <w:sz w:val="24"/>
          <w:szCs w:val="24"/>
        </w:rPr>
        <w:t xml:space="preserve"> con el fin de reeditar la justicia material de la sentencia de los Tribunales de grado</w:t>
      </w:r>
      <w:r w:rsidR="00E44282">
        <w:rPr>
          <w:rFonts w:ascii="Arial" w:hAnsi="Arial" w:cs="Arial"/>
          <w:sz w:val="24"/>
          <w:szCs w:val="24"/>
        </w:rPr>
        <w:t>,</w:t>
      </w:r>
      <w:r w:rsidRPr="00420507">
        <w:rPr>
          <w:rFonts w:ascii="Arial" w:hAnsi="Arial" w:cs="Arial"/>
          <w:sz w:val="24"/>
          <w:szCs w:val="24"/>
        </w:rPr>
        <w:t xml:space="preserve"> sino </w:t>
      </w:r>
      <w:r w:rsidRPr="00E44282">
        <w:rPr>
          <w:rFonts w:ascii="Arial" w:hAnsi="Arial" w:cs="Arial"/>
          <w:i/>
          <w:sz w:val="24"/>
          <w:szCs w:val="24"/>
        </w:rPr>
        <w:t>“el restablecimiento del imperio de la Ley, y lleva por consiguiente una función pública con prescindencia de los intereses de las partes”</w:t>
      </w:r>
      <w:r w:rsidR="004F4BEE" w:rsidRPr="00E44282">
        <w:rPr>
          <w:rFonts w:ascii="Arial" w:hAnsi="Arial" w:cs="Arial"/>
          <w:i/>
          <w:sz w:val="24"/>
          <w:szCs w:val="24"/>
        </w:rPr>
        <w:t xml:space="preserve"> </w:t>
      </w:r>
      <w:r w:rsidRPr="00420507">
        <w:rPr>
          <w:rFonts w:ascii="Arial" w:hAnsi="Arial" w:cs="Arial"/>
          <w:sz w:val="24"/>
          <w:szCs w:val="24"/>
        </w:rPr>
        <w:t>(Cfr.</w:t>
      </w:r>
      <w:r w:rsidR="004F4BEE">
        <w:rPr>
          <w:rFonts w:ascii="Arial" w:hAnsi="Arial" w:cs="Arial"/>
          <w:sz w:val="24"/>
          <w:szCs w:val="24"/>
        </w:rPr>
        <w:t xml:space="preserve"> </w:t>
      </w:r>
      <w:r w:rsidRPr="00420507">
        <w:rPr>
          <w:rFonts w:ascii="Arial" w:hAnsi="Arial" w:cs="Arial"/>
          <w:sz w:val="24"/>
          <w:szCs w:val="24"/>
        </w:rPr>
        <w:t>STJSL,</w:t>
      </w:r>
      <w:r w:rsidRPr="00420507">
        <w:rPr>
          <w:rFonts w:ascii="Arial" w:eastAsia="MS Mincho" w:hAnsi="Arial" w:cs="Arial"/>
          <w:sz w:val="24"/>
          <w:szCs w:val="24"/>
        </w:rPr>
        <w:t xml:space="preserve"> “Romero Roque Daniel – Recurso De Casación”, 29-11-05, </w:t>
      </w:r>
      <w:r w:rsidRPr="00420507">
        <w:rPr>
          <w:rFonts w:ascii="Arial" w:hAnsi="Arial" w:cs="Arial"/>
          <w:sz w:val="24"/>
          <w:szCs w:val="24"/>
        </w:rPr>
        <w:t>“</w:t>
      </w:r>
      <w:proofErr w:type="spellStart"/>
      <w:r w:rsidRPr="00420507">
        <w:rPr>
          <w:rFonts w:ascii="Arial" w:hAnsi="Arial" w:cs="Arial"/>
          <w:sz w:val="24"/>
          <w:szCs w:val="24"/>
        </w:rPr>
        <w:t>Baigorria</w:t>
      </w:r>
      <w:proofErr w:type="spellEnd"/>
      <w:r w:rsidRPr="00420507">
        <w:rPr>
          <w:rFonts w:ascii="Arial" w:hAnsi="Arial" w:cs="Arial"/>
          <w:sz w:val="24"/>
          <w:szCs w:val="24"/>
        </w:rPr>
        <w:t xml:space="preserve"> Silvia Graciela </w:t>
      </w:r>
      <w:r w:rsidR="004F4BEE">
        <w:rPr>
          <w:rFonts w:ascii="Arial" w:hAnsi="Arial" w:cs="Arial"/>
          <w:sz w:val="24"/>
          <w:szCs w:val="24"/>
        </w:rPr>
        <w:t>c</w:t>
      </w:r>
      <w:r w:rsidRPr="00420507">
        <w:rPr>
          <w:rFonts w:ascii="Arial" w:hAnsi="Arial" w:cs="Arial"/>
          <w:sz w:val="24"/>
          <w:szCs w:val="24"/>
        </w:rPr>
        <w:t xml:space="preserve">/ </w:t>
      </w:r>
      <w:r w:rsidR="004F4BEE">
        <w:rPr>
          <w:rFonts w:ascii="Arial" w:hAnsi="Arial" w:cs="Arial"/>
          <w:sz w:val="24"/>
          <w:szCs w:val="24"/>
        </w:rPr>
        <w:t>SAISA -</w:t>
      </w:r>
      <w:r w:rsidRPr="00420507">
        <w:rPr>
          <w:rFonts w:ascii="Arial" w:hAnsi="Arial" w:cs="Arial"/>
          <w:sz w:val="24"/>
          <w:szCs w:val="24"/>
        </w:rPr>
        <w:t xml:space="preserve"> Demanda Laboral</w:t>
      </w:r>
      <w:r w:rsidR="004F4BEE">
        <w:rPr>
          <w:rFonts w:ascii="Arial" w:hAnsi="Arial" w:cs="Arial"/>
          <w:sz w:val="24"/>
          <w:szCs w:val="24"/>
        </w:rPr>
        <w:t xml:space="preserve"> </w:t>
      </w:r>
      <w:r w:rsidRPr="00420507">
        <w:rPr>
          <w:rFonts w:ascii="Arial" w:hAnsi="Arial" w:cs="Arial"/>
          <w:sz w:val="24"/>
          <w:szCs w:val="24"/>
        </w:rPr>
        <w:t xml:space="preserve">- Recurso de Casación”, </w:t>
      </w:r>
      <w:r w:rsidRPr="00420507">
        <w:rPr>
          <w:rFonts w:ascii="Arial" w:eastAsia="MS Mincho" w:hAnsi="Arial" w:cs="Arial"/>
          <w:sz w:val="24"/>
          <w:szCs w:val="24"/>
        </w:rPr>
        <w:t>27-03-2007, entre otros</w:t>
      </w:r>
      <w:r w:rsidRPr="00420507">
        <w:rPr>
          <w:rFonts w:ascii="Arial" w:hAnsi="Arial" w:cs="Arial"/>
          <w:sz w:val="24"/>
          <w:szCs w:val="24"/>
        </w:rPr>
        <w:t>).</w:t>
      </w:r>
      <w:r w:rsidRPr="00420507">
        <w:rPr>
          <w:rFonts w:ascii="Arial" w:eastAsia="MS Mincho" w:hAnsi="Arial" w:cs="Arial"/>
          <w:sz w:val="24"/>
          <w:szCs w:val="24"/>
        </w:rPr>
        <w:t xml:space="preserve"> -</w:t>
      </w:r>
    </w:p>
    <w:p w:rsidR="00420507" w:rsidRPr="00420507" w:rsidRDefault="00420507" w:rsidP="00AD4884">
      <w:pPr>
        <w:pStyle w:val="Textoindependiente"/>
        <w:spacing w:line="360" w:lineRule="auto"/>
        <w:ind w:firstLine="1985"/>
        <w:rPr>
          <w:rFonts w:ascii="Arial" w:hAnsi="Arial" w:cs="Arial"/>
          <w:sz w:val="24"/>
          <w:szCs w:val="24"/>
        </w:rPr>
      </w:pPr>
      <w:r w:rsidRPr="00420507">
        <w:rPr>
          <w:rFonts w:ascii="Arial" w:hAnsi="Arial" w:cs="Arial"/>
          <w:sz w:val="24"/>
          <w:szCs w:val="24"/>
        </w:rPr>
        <w:t>4</w:t>
      </w:r>
      <w:r w:rsidRPr="00420507">
        <w:rPr>
          <w:rStyle w:val="procdateinvisible"/>
          <w:rFonts w:ascii="Arial" w:hAnsi="Arial" w:cs="Arial"/>
          <w:color w:val="000000"/>
          <w:sz w:val="24"/>
          <w:szCs w:val="24"/>
        </w:rPr>
        <w:t xml:space="preserve">) Por tal motivo, corresponde destacar </w:t>
      </w:r>
      <w:r w:rsidRPr="00420507">
        <w:rPr>
          <w:rFonts w:ascii="Arial" w:hAnsi="Arial" w:cs="Arial"/>
          <w:sz w:val="24"/>
          <w:szCs w:val="24"/>
        </w:rPr>
        <w:t>que, con la casación se solicita el reexamen de la sentencia para aplicar</w:t>
      </w:r>
      <w:r w:rsidR="00E44282">
        <w:rPr>
          <w:rFonts w:ascii="Arial" w:hAnsi="Arial" w:cs="Arial"/>
          <w:sz w:val="24"/>
          <w:szCs w:val="24"/>
        </w:rPr>
        <w:t>,</w:t>
      </w:r>
      <w:r w:rsidRPr="00420507">
        <w:rPr>
          <w:rFonts w:ascii="Arial" w:hAnsi="Arial" w:cs="Arial"/>
          <w:sz w:val="24"/>
          <w:szCs w:val="24"/>
        </w:rPr>
        <w:t xml:space="preserve"> en su caso</w:t>
      </w:r>
      <w:r w:rsidR="00E44282">
        <w:rPr>
          <w:rFonts w:ascii="Arial" w:hAnsi="Arial" w:cs="Arial"/>
          <w:sz w:val="24"/>
          <w:szCs w:val="24"/>
        </w:rPr>
        <w:t>,</w:t>
      </w:r>
      <w:r w:rsidRPr="00420507">
        <w:rPr>
          <w:rFonts w:ascii="Arial" w:hAnsi="Arial" w:cs="Arial"/>
          <w:sz w:val="24"/>
          <w:szCs w:val="24"/>
        </w:rPr>
        <w:t xml:space="preserve"> la corrección jurídica juzgando la legalidad de la misma y asegurando la recta y uniforme aplicación de la ley. (S.T.J.S.L., </w:t>
      </w:r>
      <w:r w:rsidRPr="00420507">
        <w:rPr>
          <w:rFonts w:ascii="Arial" w:eastAsia="MS Mincho" w:hAnsi="Arial" w:cs="Arial"/>
          <w:sz w:val="24"/>
          <w:szCs w:val="24"/>
        </w:rPr>
        <w:t>“</w:t>
      </w:r>
      <w:proofErr w:type="spellStart"/>
      <w:r w:rsidRPr="00420507">
        <w:rPr>
          <w:rFonts w:ascii="Arial" w:eastAsia="MS Mincho" w:hAnsi="Arial" w:cs="Arial"/>
          <w:sz w:val="24"/>
          <w:szCs w:val="24"/>
        </w:rPr>
        <w:t>Camilli</w:t>
      </w:r>
      <w:proofErr w:type="spellEnd"/>
      <w:r w:rsidRPr="00420507">
        <w:rPr>
          <w:rFonts w:ascii="Arial" w:eastAsia="MS Mincho" w:hAnsi="Arial" w:cs="Arial"/>
          <w:sz w:val="24"/>
          <w:szCs w:val="24"/>
        </w:rPr>
        <w:t xml:space="preserve"> Héctor Adolfo</w:t>
      </w:r>
      <w:r w:rsidR="004F4BEE">
        <w:rPr>
          <w:rFonts w:ascii="Arial" w:eastAsia="MS Mincho" w:hAnsi="Arial" w:cs="Arial"/>
          <w:sz w:val="24"/>
          <w:szCs w:val="24"/>
        </w:rPr>
        <w:t xml:space="preserve"> </w:t>
      </w:r>
      <w:r w:rsidRPr="00420507">
        <w:rPr>
          <w:rFonts w:ascii="Arial" w:eastAsia="MS Mincho" w:hAnsi="Arial" w:cs="Arial"/>
          <w:sz w:val="24"/>
          <w:szCs w:val="24"/>
        </w:rPr>
        <w:t xml:space="preserve">- Bustos Luis C. </w:t>
      </w:r>
      <w:r w:rsidR="004F4BEE">
        <w:rPr>
          <w:rFonts w:ascii="Arial" w:eastAsia="MS Mincho" w:hAnsi="Arial" w:cs="Arial"/>
          <w:sz w:val="24"/>
          <w:szCs w:val="24"/>
        </w:rPr>
        <w:t>y</w:t>
      </w:r>
      <w:r w:rsidRPr="00420507">
        <w:rPr>
          <w:rFonts w:ascii="Arial" w:eastAsia="MS Mincho" w:hAnsi="Arial" w:cs="Arial"/>
          <w:sz w:val="24"/>
          <w:szCs w:val="24"/>
        </w:rPr>
        <w:t xml:space="preserve"> </w:t>
      </w:r>
      <w:proofErr w:type="spellStart"/>
      <w:r w:rsidRPr="00420507">
        <w:rPr>
          <w:rFonts w:ascii="Arial" w:eastAsia="MS Mincho" w:hAnsi="Arial" w:cs="Arial"/>
          <w:sz w:val="24"/>
          <w:szCs w:val="24"/>
        </w:rPr>
        <w:t>Anello</w:t>
      </w:r>
      <w:proofErr w:type="spellEnd"/>
      <w:r w:rsidRPr="00420507">
        <w:rPr>
          <w:rFonts w:ascii="Arial" w:eastAsia="MS Mincho" w:hAnsi="Arial" w:cs="Arial"/>
          <w:sz w:val="24"/>
          <w:szCs w:val="24"/>
        </w:rPr>
        <w:t xml:space="preserve"> De Bustos A</w:t>
      </w:r>
      <w:r>
        <w:rPr>
          <w:rFonts w:ascii="Arial" w:eastAsia="MS Mincho" w:hAnsi="Arial" w:cs="Arial"/>
          <w:sz w:val="24"/>
          <w:szCs w:val="24"/>
        </w:rPr>
        <w:t xml:space="preserve">.E. </w:t>
      </w:r>
      <w:r w:rsidR="004F4BEE">
        <w:rPr>
          <w:rFonts w:ascii="Arial" w:eastAsia="MS Mincho" w:hAnsi="Arial" w:cs="Arial"/>
          <w:sz w:val="24"/>
          <w:szCs w:val="24"/>
        </w:rPr>
        <w:t>c</w:t>
      </w:r>
      <w:r w:rsidRPr="00420507">
        <w:rPr>
          <w:rFonts w:ascii="Arial" w:eastAsia="MS Mincho" w:hAnsi="Arial" w:cs="Arial"/>
          <w:sz w:val="24"/>
          <w:szCs w:val="24"/>
        </w:rPr>
        <w:t xml:space="preserve">/ Páez Francisco </w:t>
      </w:r>
      <w:r w:rsidR="004F4BEE">
        <w:rPr>
          <w:rFonts w:ascii="Arial" w:eastAsia="MS Mincho" w:hAnsi="Arial" w:cs="Arial"/>
          <w:sz w:val="24"/>
          <w:szCs w:val="24"/>
        </w:rPr>
        <w:t>y Correa De Páe</w:t>
      </w:r>
      <w:r w:rsidRPr="00420507">
        <w:rPr>
          <w:rFonts w:ascii="Arial" w:eastAsia="MS Mincho" w:hAnsi="Arial" w:cs="Arial"/>
          <w:sz w:val="24"/>
          <w:szCs w:val="24"/>
        </w:rPr>
        <w:t xml:space="preserve">z Rosalía </w:t>
      </w:r>
      <w:r w:rsidR="004F4BEE">
        <w:rPr>
          <w:rFonts w:ascii="Arial" w:eastAsia="MS Mincho" w:hAnsi="Arial" w:cs="Arial"/>
          <w:sz w:val="24"/>
          <w:szCs w:val="24"/>
        </w:rPr>
        <w:t>-</w:t>
      </w:r>
      <w:r w:rsidRPr="00420507">
        <w:rPr>
          <w:rFonts w:ascii="Arial" w:eastAsia="MS Mincho" w:hAnsi="Arial" w:cs="Arial"/>
          <w:sz w:val="24"/>
          <w:szCs w:val="24"/>
        </w:rPr>
        <w:t xml:space="preserve">Medida Preliminar- Prueba Anticipada </w:t>
      </w:r>
      <w:r w:rsidR="004F4BEE">
        <w:rPr>
          <w:rFonts w:ascii="Arial" w:eastAsia="MS Mincho" w:hAnsi="Arial" w:cs="Arial"/>
          <w:sz w:val="24"/>
          <w:szCs w:val="24"/>
        </w:rPr>
        <w:t>s</w:t>
      </w:r>
      <w:r w:rsidRPr="00420507">
        <w:rPr>
          <w:rFonts w:ascii="Arial" w:eastAsia="MS Mincho" w:hAnsi="Arial" w:cs="Arial"/>
          <w:sz w:val="24"/>
          <w:szCs w:val="24"/>
        </w:rPr>
        <w:t>/ Recurso de Casación”, 27-10-2007</w:t>
      </w:r>
      <w:r w:rsidRPr="00420507">
        <w:rPr>
          <w:rFonts w:ascii="Arial" w:hAnsi="Arial" w:cs="Arial"/>
          <w:sz w:val="24"/>
          <w:szCs w:val="24"/>
        </w:rPr>
        <w:t>), debiendo surgir ello de los fundamentos esgrimidos por el recurrente, lo que no acontece en autos.-</w:t>
      </w:r>
    </w:p>
    <w:p w:rsidR="00420507" w:rsidRPr="00420507" w:rsidRDefault="00420507" w:rsidP="00AD4884">
      <w:pPr>
        <w:pStyle w:val="Textoindependiente"/>
        <w:spacing w:line="360" w:lineRule="auto"/>
        <w:ind w:firstLine="1985"/>
        <w:rPr>
          <w:rFonts w:ascii="Arial" w:eastAsia="MS Mincho" w:hAnsi="Arial" w:cs="Arial"/>
          <w:sz w:val="24"/>
          <w:szCs w:val="24"/>
        </w:rPr>
      </w:pPr>
      <w:r w:rsidRPr="00420507">
        <w:rPr>
          <w:rFonts w:ascii="Arial" w:eastAsia="MS Mincho" w:hAnsi="Arial" w:cs="Arial"/>
          <w:sz w:val="24"/>
          <w:szCs w:val="24"/>
        </w:rPr>
        <w:t xml:space="preserve">En definitiva y como consecuencia de lo expuesto, surgiendo así que no se dan los presupuestos señalados en el art. </w:t>
      </w:r>
      <w:smartTag w:uri="urn:schemas-microsoft-com:office:smarttags" w:element="metricconverter">
        <w:smartTagPr>
          <w:attr w:name="ProductID" w:val="287 C"/>
        </w:smartTagPr>
        <w:r w:rsidRPr="00420507">
          <w:rPr>
            <w:rFonts w:ascii="Arial" w:eastAsia="MS Mincho" w:hAnsi="Arial" w:cs="Arial"/>
            <w:sz w:val="24"/>
            <w:szCs w:val="24"/>
          </w:rPr>
          <w:t>287 C</w:t>
        </w:r>
      </w:smartTag>
      <w:r w:rsidR="004F4BEE">
        <w:rPr>
          <w:rFonts w:ascii="Arial" w:eastAsia="MS Mincho" w:hAnsi="Arial" w:cs="Arial"/>
          <w:sz w:val="24"/>
          <w:szCs w:val="24"/>
        </w:rPr>
        <w:t>PC</w:t>
      </w:r>
      <w:r w:rsidRPr="00420507">
        <w:rPr>
          <w:rFonts w:ascii="Arial" w:eastAsia="MS Mincho" w:hAnsi="Arial" w:cs="Arial"/>
          <w:sz w:val="24"/>
          <w:szCs w:val="24"/>
        </w:rPr>
        <w:t xml:space="preserve"> y C</w:t>
      </w:r>
      <w:r w:rsidR="004F4BEE">
        <w:rPr>
          <w:rFonts w:ascii="Arial" w:eastAsia="MS Mincho" w:hAnsi="Arial" w:cs="Arial"/>
          <w:sz w:val="24"/>
          <w:szCs w:val="24"/>
        </w:rPr>
        <w:t>.</w:t>
      </w:r>
      <w:r w:rsidRPr="00420507">
        <w:rPr>
          <w:rFonts w:ascii="Arial" w:eastAsia="MS Mincho" w:hAnsi="Arial" w:cs="Arial"/>
          <w:sz w:val="24"/>
          <w:szCs w:val="24"/>
        </w:rPr>
        <w:t>, sino que va más a</w:t>
      </w:r>
      <w:r w:rsidR="00E44282">
        <w:rPr>
          <w:rFonts w:ascii="Arial" w:eastAsia="MS Mincho" w:hAnsi="Arial" w:cs="Arial"/>
          <w:sz w:val="24"/>
          <w:szCs w:val="24"/>
        </w:rPr>
        <w:t>llá;</w:t>
      </w:r>
      <w:r w:rsidRPr="00420507">
        <w:rPr>
          <w:rFonts w:ascii="Arial" w:eastAsia="MS Mincho" w:hAnsi="Arial" w:cs="Arial"/>
          <w:sz w:val="24"/>
          <w:szCs w:val="24"/>
        </w:rPr>
        <w:t xml:space="preserve"> pretendiendo rever el criterio de selección y valoración de la prueba rendida en autos, realizada por el </w:t>
      </w:r>
      <w:r w:rsidR="004F4BEE" w:rsidRPr="004F4BEE">
        <w:rPr>
          <w:rFonts w:ascii="Arial" w:eastAsia="MS Mincho" w:hAnsi="Arial" w:cs="Arial"/>
          <w:i/>
          <w:sz w:val="24"/>
          <w:szCs w:val="24"/>
        </w:rPr>
        <w:t>a-</w:t>
      </w:r>
      <w:r w:rsidRPr="004F4BEE">
        <w:rPr>
          <w:rFonts w:ascii="Arial" w:eastAsia="MS Mincho" w:hAnsi="Arial" w:cs="Arial"/>
          <w:i/>
          <w:sz w:val="24"/>
          <w:szCs w:val="24"/>
        </w:rPr>
        <w:t>quo</w:t>
      </w:r>
      <w:r w:rsidRPr="00420507">
        <w:rPr>
          <w:rFonts w:ascii="Arial" w:eastAsia="MS Mincho" w:hAnsi="Arial" w:cs="Arial"/>
          <w:sz w:val="24"/>
          <w:szCs w:val="24"/>
        </w:rPr>
        <w:t xml:space="preserve">, es que corresponde desestimar el recurso articulado.-  </w:t>
      </w:r>
    </w:p>
    <w:p w:rsidR="00420507" w:rsidRDefault="00420507" w:rsidP="00AD4884">
      <w:pPr>
        <w:pStyle w:val="Textoindependiente"/>
        <w:spacing w:line="360" w:lineRule="auto"/>
        <w:ind w:firstLine="1985"/>
        <w:rPr>
          <w:rFonts w:ascii="Arial" w:hAnsi="Arial" w:cs="Arial"/>
          <w:sz w:val="24"/>
          <w:szCs w:val="24"/>
        </w:rPr>
      </w:pPr>
      <w:r w:rsidRPr="00420507">
        <w:rPr>
          <w:rFonts w:ascii="Arial" w:eastAsia="MS Mincho" w:hAnsi="Arial" w:cs="Arial"/>
          <w:sz w:val="24"/>
          <w:szCs w:val="24"/>
        </w:rPr>
        <w:lastRenderedPageBreak/>
        <w:t xml:space="preserve">Por ello, de conformidad con lo dictaminado por el Sr. Procurador General, </w:t>
      </w:r>
      <w:r w:rsidRPr="00420507">
        <w:rPr>
          <w:rFonts w:ascii="Arial" w:hAnsi="Arial" w:cs="Arial"/>
          <w:sz w:val="24"/>
          <w:szCs w:val="24"/>
        </w:rPr>
        <w:t>corresponde el rechazo del recurso d</w:t>
      </w:r>
      <w:r w:rsidR="00E44282">
        <w:rPr>
          <w:rFonts w:ascii="Arial" w:hAnsi="Arial" w:cs="Arial"/>
          <w:sz w:val="24"/>
          <w:szCs w:val="24"/>
        </w:rPr>
        <w:t>educido, por lo que VOTO a esta</w:t>
      </w:r>
      <w:r w:rsidRPr="00420507">
        <w:rPr>
          <w:rFonts w:ascii="Arial" w:hAnsi="Arial" w:cs="Arial"/>
          <w:sz w:val="24"/>
          <w:szCs w:val="24"/>
        </w:rPr>
        <w:t xml:space="preserve"> SEGUNDA </w:t>
      </w:r>
      <w:r w:rsidR="004F4BEE">
        <w:rPr>
          <w:rFonts w:ascii="Arial" w:hAnsi="Arial" w:cs="Arial"/>
          <w:sz w:val="24"/>
          <w:szCs w:val="24"/>
        </w:rPr>
        <w:t>y</w:t>
      </w:r>
      <w:r w:rsidR="00E44282">
        <w:rPr>
          <w:rFonts w:ascii="Arial" w:hAnsi="Arial" w:cs="Arial"/>
          <w:sz w:val="24"/>
          <w:szCs w:val="24"/>
        </w:rPr>
        <w:t xml:space="preserve"> TERCERA cuestión</w:t>
      </w:r>
      <w:r w:rsidRPr="00420507">
        <w:rPr>
          <w:rFonts w:ascii="Arial" w:hAnsi="Arial" w:cs="Arial"/>
          <w:sz w:val="24"/>
          <w:szCs w:val="24"/>
        </w:rPr>
        <w:t xml:space="preserve"> por la NEGATIVA.-</w:t>
      </w:r>
    </w:p>
    <w:p w:rsidR="004F4BEE" w:rsidRDefault="00E44282" w:rsidP="004F4BEE">
      <w:pPr>
        <w:widowControl w:val="0"/>
        <w:spacing w:after="0" w:line="360" w:lineRule="auto"/>
        <w:ind w:firstLine="1985"/>
        <w:jc w:val="both"/>
        <w:rPr>
          <w:rFonts w:ascii="Arial" w:eastAsia="Times New Roman" w:hAnsi="Arial" w:cs="Arial"/>
          <w:b/>
          <w:bCs/>
          <w:sz w:val="24"/>
          <w:szCs w:val="24"/>
          <w:lang w:val="es-ES" w:eastAsia="es-ES"/>
        </w:rPr>
      </w:pPr>
      <w:r w:rsidRPr="00405674">
        <w:rPr>
          <w:rFonts w:ascii="Arial" w:eastAsia="Times New Roman" w:hAnsi="Arial" w:cs="Arial"/>
          <w:sz w:val="24"/>
          <w:szCs w:val="24"/>
          <w:lang w:val="es-ES" w:eastAsia="es-ES"/>
        </w:rPr>
        <w:t xml:space="preserve">Los Señores Ministros, </w:t>
      </w:r>
      <w:proofErr w:type="spellStart"/>
      <w:r w:rsidRPr="00405674">
        <w:rPr>
          <w:rFonts w:ascii="Arial" w:eastAsia="Times New Roman" w:hAnsi="Arial" w:cs="Arial"/>
          <w:sz w:val="24"/>
          <w:szCs w:val="24"/>
          <w:lang w:val="es-ES" w:eastAsia="es-ES"/>
        </w:rPr>
        <w:t>Dres</w:t>
      </w:r>
      <w:proofErr w:type="spellEnd"/>
      <w:r>
        <w:rPr>
          <w:rFonts w:ascii="Arial" w:eastAsia="Times New Roman" w:hAnsi="Arial" w:cs="Arial"/>
          <w:sz w:val="24"/>
          <w:szCs w:val="24"/>
          <w:lang w:val="es-ES" w:eastAsia="es-ES"/>
        </w:rPr>
        <w:t xml:space="preserve">. </w:t>
      </w:r>
      <w:r w:rsidRPr="00405674">
        <w:rPr>
          <w:rFonts w:ascii="Arial" w:eastAsia="Times New Roman" w:hAnsi="Arial" w:cs="Arial"/>
          <w:sz w:val="24"/>
          <w:szCs w:val="24"/>
          <w:lang w:val="es-ES" w:eastAsia="es-ES"/>
        </w:rPr>
        <w:t xml:space="preserve">LILIA ANA NOVILLO </w:t>
      </w:r>
      <w:r>
        <w:rPr>
          <w:rFonts w:ascii="Arial" w:eastAsia="Times New Roman" w:hAnsi="Arial" w:cs="Arial"/>
          <w:sz w:val="24"/>
          <w:szCs w:val="24"/>
          <w:lang w:val="es-ES" w:eastAsia="es-ES"/>
        </w:rPr>
        <w:t>y</w:t>
      </w:r>
      <w:r w:rsidRPr="003445A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NÉSTOR MARCELO MILÁN</w:t>
      </w:r>
      <w:r w:rsidRPr="00405674">
        <w:rPr>
          <w:rFonts w:ascii="Arial" w:eastAsia="Times New Roman" w:hAnsi="Arial" w:cs="Arial"/>
          <w:sz w:val="24"/>
          <w:szCs w:val="24"/>
          <w:lang w:val="es-ES" w:eastAsia="es-ES"/>
        </w:rPr>
        <w:t xml:space="preserve">, </w:t>
      </w:r>
      <w:r w:rsidRPr="00405674">
        <w:rPr>
          <w:rFonts w:ascii="Arial" w:eastAsia="Times New Roman" w:hAnsi="Arial" w:cs="Arial"/>
          <w:sz w:val="24"/>
          <w:szCs w:val="24"/>
          <w:lang w:val="es-MX" w:eastAsia="es-ES"/>
        </w:rPr>
        <w:t xml:space="preserve">comparten lo expresado por </w:t>
      </w:r>
      <w:r>
        <w:rPr>
          <w:rFonts w:ascii="Arial" w:eastAsia="Times New Roman" w:hAnsi="Arial" w:cs="Arial"/>
          <w:sz w:val="24"/>
          <w:szCs w:val="24"/>
          <w:lang w:val="es-MX" w:eastAsia="es-ES"/>
        </w:rPr>
        <w:t>el Sr.</w:t>
      </w:r>
      <w:r w:rsidRPr="00405674">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Ministro, Dr.</w:t>
      </w:r>
      <w:r w:rsidRPr="00405674">
        <w:rPr>
          <w:rFonts w:ascii="Arial" w:eastAsia="Times New Roman" w:hAnsi="Arial" w:cs="Arial"/>
          <w:sz w:val="24"/>
          <w:szCs w:val="24"/>
          <w:lang w:val="es-MX" w:eastAsia="es-ES"/>
        </w:rPr>
        <w:t xml:space="preserve"> </w:t>
      </w:r>
      <w:r>
        <w:rPr>
          <w:rFonts w:ascii="Arial" w:eastAsia="Times New Roman" w:hAnsi="Arial" w:cs="Arial"/>
          <w:sz w:val="24"/>
          <w:szCs w:val="24"/>
          <w:lang w:val="es-ES" w:eastAsia="es-ES"/>
        </w:rPr>
        <w:t xml:space="preserve">OMAR ESTEBAN URÍA </w:t>
      </w:r>
      <w:r w:rsidRPr="00405674">
        <w:rPr>
          <w:rFonts w:ascii="Arial" w:eastAsia="Times New Roman" w:hAnsi="Arial" w:cs="Arial"/>
          <w:sz w:val="24"/>
          <w:szCs w:val="24"/>
          <w:lang w:val="es-ES" w:eastAsia="es-ES"/>
        </w:rPr>
        <w:t xml:space="preserve">y </w:t>
      </w:r>
      <w:r w:rsidRPr="00405674">
        <w:rPr>
          <w:rFonts w:ascii="Arial" w:eastAsia="Times New Roman" w:hAnsi="Arial" w:cs="Arial"/>
          <w:sz w:val="24"/>
          <w:szCs w:val="24"/>
          <w:lang w:val="es-MX" w:eastAsia="es-ES"/>
        </w:rPr>
        <w:t>votan en igual sentido a esta</w:t>
      </w:r>
      <w:r>
        <w:rPr>
          <w:rFonts w:ascii="Arial" w:eastAsia="Times New Roman" w:hAnsi="Arial" w:cs="Arial"/>
          <w:sz w:val="24"/>
          <w:szCs w:val="24"/>
          <w:lang w:val="es-MX" w:eastAsia="es-ES"/>
        </w:rPr>
        <w:t>s</w:t>
      </w:r>
      <w:r w:rsidRPr="00405674">
        <w:rPr>
          <w:rFonts w:ascii="Arial" w:eastAsia="Times New Roman" w:hAnsi="Arial" w:cs="Arial"/>
          <w:sz w:val="24"/>
          <w:szCs w:val="24"/>
          <w:lang w:val="es-MX" w:eastAsia="es-ES"/>
        </w:rPr>
        <w:t xml:space="preserve"> </w:t>
      </w:r>
      <w:r w:rsidR="004F4BEE">
        <w:rPr>
          <w:rFonts w:ascii="Arial" w:eastAsia="Times New Roman" w:hAnsi="Arial" w:cs="Arial"/>
          <w:b/>
          <w:bCs/>
          <w:sz w:val="24"/>
          <w:szCs w:val="24"/>
          <w:lang w:val="es-ES" w:eastAsia="es-ES"/>
        </w:rPr>
        <w:t xml:space="preserve">SEGUNDA y TERCERA </w:t>
      </w:r>
      <w:r w:rsidR="004F4BEE" w:rsidRPr="00405674">
        <w:rPr>
          <w:rFonts w:ascii="Arial" w:eastAsia="Times New Roman" w:hAnsi="Arial" w:cs="Arial"/>
          <w:b/>
          <w:bCs/>
          <w:sz w:val="24"/>
          <w:szCs w:val="24"/>
          <w:lang w:val="es-ES" w:eastAsia="es-ES"/>
        </w:rPr>
        <w:t>CUESTIÓN.-</w:t>
      </w:r>
    </w:p>
    <w:p w:rsidR="004F4BEE" w:rsidRPr="00420507" w:rsidRDefault="004F4BEE" w:rsidP="00AD4884">
      <w:pPr>
        <w:pStyle w:val="Textoindependiente"/>
        <w:spacing w:line="360" w:lineRule="auto"/>
        <w:ind w:firstLine="1985"/>
        <w:rPr>
          <w:rFonts w:ascii="Arial" w:hAnsi="Arial" w:cs="Arial"/>
          <w:sz w:val="24"/>
          <w:szCs w:val="24"/>
        </w:rPr>
      </w:pPr>
    </w:p>
    <w:p w:rsidR="00420507" w:rsidRDefault="004F4BEE" w:rsidP="004F4BEE">
      <w:pPr>
        <w:pStyle w:val="Textoindependiente"/>
        <w:spacing w:line="360" w:lineRule="auto"/>
        <w:rPr>
          <w:rFonts w:ascii="Arial" w:hAnsi="Arial" w:cs="Arial"/>
          <w:sz w:val="24"/>
          <w:szCs w:val="24"/>
        </w:rPr>
      </w:pPr>
      <w:r>
        <w:rPr>
          <w:rFonts w:ascii="Arial" w:hAnsi="Arial" w:cs="Arial"/>
          <w:b/>
          <w:bCs/>
          <w:sz w:val="24"/>
          <w:szCs w:val="24"/>
          <w:u w:val="single"/>
        </w:rPr>
        <w:t>A LA CUARTA CUESTIÓ</w:t>
      </w:r>
      <w:r w:rsidR="00420507" w:rsidRPr="00420507">
        <w:rPr>
          <w:rFonts w:ascii="Arial" w:hAnsi="Arial" w:cs="Arial"/>
          <w:b/>
          <w:bCs/>
          <w:sz w:val="24"/>
          <w:szCs w:val="24"/>
          <w:u w:val="single"/>
        </w:rPr>
        <w:t xml:space="preserve">N, </w:t>
      </w:r>
      <w:r w:rsidR="00420507" w:rsidRPr="00420507">
        <w:rPr>
          <w:rFonts w:ascii="Arial" w:eastAsia="MS Mincho" w:hAnsi="Arial" w:cs="Arial"/>
          <w:b/>
          <w:bCs/>
          <w:sz w:val="24"/>
          <w:szCs w:val="24"/>
          <w:u w:val="single"/>
        </w:rPr>
        <w:t xml:space="preserve">el Dr. OMAR </w:t>
      </w:r>
      <w:r>
        <w:rPr>
          <w:rFonts w:ascii="Arial" w:eastAsia="MS Mincho" w:hAnsi="Arial" w:cs="Arial"/>
          <w:b/>
          <w:bCs/>
          <w:sz w:val="24"/>
          <w:szCs w:val="24"/>
          <w:u w:val="single"/>
        </w:rPr>
        <w:t xml:space="preserve">ESTEBAN </w:t>
      </w:r>
      <w:r w:rsidR="00420507" w:rsidRPr="00420507">
        <w:rPr>
          <w:rFonts w:ascii="Arial" w:eastAsia="MS Mincho" w:hAnsi="Arial" w:cs="Arial"/>
          <w:b/>
          <w:bCs/>
          <w:sz w:val="24"/>
          <w:szCs w:val="24"/>
          <w:u w:val="single"/>
        </w:rPr>
        <w:t>URIA</w:t>
      </w:r>
      <w:r>
        <w:rPr>
          <w:rFonts w:ascii="Arial" w:eastAsia="MS Mincho" w:hAnsi="Arial" w:cs="Arial"/>
          <w:b/>
          <w:bCs/>
          <w:sz w:val="24"/>
          <w:szCs w:val="24"/>
          <w:u w:val="single"/>
        </w:rPr>
        <w:t>,</w:t>
      </w:r>
      <w:r w:rsidR="00420507" w:rsidRPr="00420507">
        <w:rPr>
          <w:rFonts w:ascii="Arial" w:eastAsia="MS Mincho" w:hAnsi="Arial" w:cs="Arial"/>
          <w:b/>
          <w:bCs/>
          <w:sz w:val="24"/>
          <w:szCs w:val="24"/>
          <w:u w:val="single"/>
        </w:rPr>
        <w:t xml:space="preserve"> </w:t>
      </w:r>
      <w:r w:rsidR="00420507" w:rsidRPr="00420507">
        <w:rPr>
          <w:rFonts w:ascii="Arial" w:hAnsi="Arial" w:cs="Arial"/>
          <w:b/>
          <w:bCs/>
          <w:sz w:val="24"/>
          <w:szCs w:val="24"/>
          <w:u w:val="single"/>
        </w:rPr>
        <w:t>dijo</w:t>
      </w:r>
      <w:r w:rsidR="00420507" w:rsidRPr="00420507">
        <w:rPr>
          <w:rFonts w:ascii="Arial" w:hAnsi="Arial" w:cs="Arial"/>
          <w:b/>
          <w:bCs/>
          <w:sz w:val="24"/>
          <w:szCs w:val="24"/>
        </w:rPr>
        <w:t>:</w:t>
      </w:r>
      <w:r w:rsidR="009E70A3">
        <w:rPr>
          <w:rFonts w:ascii="Arial" w:hAnsi="Arial" w:cs="Arial"/>
          <w:sz w:val="24"/>
          <w:szCs w:val="24"/>
        </w:rPr>
        <w:t xml:space="preserve"> Que</w:t>
      </w:r>
      <w:r w:rsidR="00420507" w:rsidRPr="00420507">
        <w:rPr>
          <w:rFonts w:ascii="Arial" w:hAnsi="Arial" w:cs="Arial"/>
          <w:sz w:val="24"/>
          <w:szCs w:val="24"/>
        </w:rPr>
        <w:t xml:space="preserve"> en consecuencia</w:t>
      </w:r>
      <w:r w:rsidR="009E70A3">
        <w:rPr>
          <w:rFonts w:ascii="Arial" w:hAnsi="Arial" w:cs="Arial"/>
          <w:sz w:val="24"/>
          <w:szCs w:val="24"/>
        </w:rPr>
        <w:t>,</w:t>
      </w:r>
      <w:r w:rsidR="00420507" w:rsidRPr="00420507">
        <w:rPr>
          <w:rFonts w:ascii="Arial" w:hAnsi="Arial" w:cs="Arial"/>
          <w:sz w:val="24"/>
          <w:szCs w:val="24"/>
        </w:rPr>
        <w:t xml:space="preserve"> corresponde rechazar el recurso de casación articulado.  AS</w:t>
      </w:r>
      <w:r w:rsidR="009E70A3">
        <w:rPr>
          <w:rFonts w:ascii="Arial" w:hAnsi="Arial" w:cs="Arial"/>
          <w:sz w:val="24"/>
          <w:szCs w:val="24"/>
        </w:rPr>
        <w:t>Í</w:t>
      </w:r>
      <w:r w:rsidR="00420507" w:rsidRPr="00420507">
        <w:rPr>
          <w:rFonts w:ascii="Arial" w:hAnsi="Arial" w:cs="Arial"/>
          <w:sz w:val="24"/>
          <w:szCs w:val="24"/>
        </w:rPr>
        <w:t xml:space="preserve"> LO VOTO.-</w:t>
      </w:r>
    </w:p>
    <w:p w:rsidR="009E70A3" w:rsidRDefault="00E44282" w:rsidP="009E70A3">
      <w:pPr>
        <w:widowControl w:val="0"/>
        <w:spacing w:after="0" w:line="360" w:lineRule="auto"/>
        <w:ind w:firstLine="1985"/>
        <w:jc w:val="both"/>
        <w:rPr>
          <w:rFonts w:ascii="Arial" w:eastAsia="Times New Roman" w:hAnsi="Arial" w:cs="Arial"/>
          <w:b/>
          <w:bCs/>
          <w:sz w:val="24"/>
          <w:szCs w:val="24"/>
          <w:lang w:val="es-ES" w:eastAsia="es-ES"/>
        </w:rPr>
      </w:pPr>
      <w:r w:rsidRPr="00405674">
        <w:rPr>
          <w:rFonts w:ascii="Arial" w:eastAsia="Times New Roman" w:hAnsi="Arial" w:cs="Arial"/>
          <w:sz w:val="24"/>
          <w:szCs w:val="24"/>
          <w:lang w:val="es-ES" w:eastAsia="es-ES"/>
        </w:rPr>
        <w:t xml:space="preserve">Los Señores Ministros, </w:t>
      </w:r>
      <w:proofErr w:type="spellStart"/>
      <w:r w:rsidRPr="00405674">
        <w:rPr>
          <w:rFonts w:ascii="Arial" w:eastAsia="Times New Roman" w:hAnsi="Arial" w:cs="Arial"/>
          <w:sz w:val="24"/>
          <w:szCs w:val="24"/>
          <w:lang w:val="es-ES" w:eastAsia="es-ES"/>
        </w:rPr>
        <w:t>Dres</w:t>
      </w:r>
      <w:proofErr w:type="spellEnd"/>
      <w:r>
        <w:rPr>
          <w:rFonts w:ascii="Arial" w:eastAsia="Times New Roman" w:hAnsi="Arial" w:cs="Arial"/>
          <w:sz w:val="24"/>
          <w:szCs w:val="24"/>
          <w:lang w:val="es-ES" w:eastAsia="es-ES"/>
        </w:rPr>
        <w:t xml:space="preserve">. </w:t>
      </w:r>
      <w:r w:rsidRPr="00405674">
        <w:rPr>
          <w:rFonts w:ascii="Arial" w:eastAsia="Times New Roman" w:hAnsi="Arial" w:cs="Arial"/>
          <w:sz w:val="24"/>
          <w:szCs w:val="24"/>
          <w:lang w:val="es-ES" w:eastAsia="es-ES"/>
        </w:rPr>
        <w:t xml:space="preserve">LILIA ANA NOVILLO </w:t>
      </w:r>
      <w:r>
        <w:rPr>
          <w:rFonts w:ascii="Arial" w:eastAsia="Times New Roman" w:hAnsi="Arial" w:cs="Arial"/>
          <w:sz w:val="24"/>
          <w:szCs w:val="24"/>
          <w:lang w:val="es-ES" w:eastAsia="es-ES"/>
        </w:rPr>
        <w:t>y</w:t>
      </w:r>
      <w:r w:rsidRPr="003445A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NÉSTOR MARCELO MILÁN</w:t>
      </w:r>
      <w:r w:rsidRPr="00405674">
        <w:rPr>
          <w:rFonts w:ascii="Arial" w:eastAsia="Times New Roman" w:hAnsi="Arial" w:cs="Arial"/>
          <w:sz w:val="24"/>
          <w:szCs w:val="24"/>
          <w:lang w:val="es-ES" w:eastAsia="es-ES"/>
        </w:rPr>
        <w:t xml:space="preserve">, </w:t>
      </w:r>
      <w:r w:rsidRPr="00405674">
        <w:rPr>
          <w:rFonts w:ascii="Arial" w:eastAsia="Times New Roman" w:hAnsi="Arial" w:cs="Arial"/>
          <w:sz w:val="24"/>
          <w:szCs w:val="24"/>
          <w:lang w:val="es-MX" w:eastAsia="es-ES"/>
        </w:rPr>
        <w:t xml:space="preserve">comparten lo expresado por </w:t>
      </w:r>
      <w:r>
        <w:rPr>
          <w:rFonts w:ascii="Arial" w:eastAsia="Times New Roman" w:hAnsi="Arial" w:cs="Arial"/>
          <w:sz w:val="24"/>
          <w:szCs w:val="24"/>
          <w:lang w:val="es-MX" w:eastAsia="es-ES"/>
        </w:rPr>
        <w:t>el Sr.</w:t>
      </w:r>
      <w:r w:rsidRPr="00405674">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Ministro, Dr.</w:t>
      </w:r>
      <w:r w:rsidRPr="00405674">
        <w:rPr>
          <w:rFonts w:ascii="Arial" w:eastAsia="Times New Roman" w:hAnsi="Arial" w:cs="Arial"/>
          <w:sz w:val="24"/>
          <w:szCs w:val="24"/>
          <w:lang w:val="es-MX" w:eastAsia="es-ES"/>
        </w:rPr>
        <w:t xml:space="preserve"> </w:t>
      </w:r>
      <w:r>
        <w:rPr>
          <w:rFonts w:ascii="Arial" w:eastAsia="Times New Roman" w:hAnsi="Arial" w:cs="Arial"/>
          <w:sz w:val="24"/>
          <w:szCs w:val="24"/>
          <w:lang w:val="es-ES" w:eastAsia="es-ES"/>
        </w:rPr>
        <w:t xml:space="preserve">OMAR ESTEBAN URÍA </w:t>
      </w:r>
      <w:r w:rsidRPr="00405674">
        <w:rPr>
          <w:rFonts w:ascii="Arial" w:eastAsia="Times New Roman" w:hAnsi="Arial" w:cs="Arial"/>
          <w:sz w:val="24"/>
          <w:szCs w:val="24"/>
          <w:lang w:val="es-ES" w:eastAsia="es-ES"/>
        </w:rPr>
        <w:t xml:space="preserve">y </w:t>
      </w:r>
      <w:r w:rsidRPr="00405674">
        <w:rPr>
          <w:rFonts w:ascii="Arial" w:eastAsia="Times New Roman" w:hAnsi="Arial" w:cs="Arial"/>
          <w:sz w:val="24"/>
          <w:szCs w:val="24"/>
          <w:lang w:val="es-MX" w:eastAsia="es-ES"/>
        </w:rPr>
        <w:t xml:space="preserve">votan en igual sentido a esta </w:t>
      </w:r>
      <w:r w:rsidR="009E70A3">
        <w:rPr>
          <w:rFonts w:ascii="Arial" w:eastAsia="Times New Roman" w:hAnsi="Arial" w:cs="Arial"/>
          <w:b/>
          <w:bCs/>
          <w:sz w:val="24"/>
          <w:szCs w:val="24"/>
          <w:lang w:val="es-ES" w:eastAsia="es-ES"/>
        </w:rPr>
        <w:t>CUARTA</w:t>
      </w:r>
      <w:r w:rsidR="009E70A3" w:rsidRPr="00405674">
        <w:rPr>
          <w:rFonts w:ascii="Arial" w:eastAsia="Times New Roman" w:hAnsi="Arial" w:cs="Arial"/>
          <w:b/>
          <w:bCs/>
          <w:sz w:val="24"/>
          <w:szCs w:val="24"/>
          <w:lang w:val="es-ES" w:eastAsia="es-ES"/>
        </w:rPr>
        <w:t xml:space="preserve"> CUESTIÓN.-</w:t>
      </w:r>
    </w:p>
    <w:p w:rsidR="009E70A3" w:rsidRDefault="009E70A3" w:rsidP="009E70A3">
      <w:pPr>
        <w:pStyle w:val="Textoindependiente"/>
        <w:spacing w:line="360" w:lineRule="auto"/>
        <w:rPr>
          <w:rFonts w:ascii="Arial" w:hAnsi="Arial" w:cs="Arial"/>
          <w:b/>
          <w:bCs/>
          <w:sz w:val="24"/>
          <w:szCs w:val="24"/>
          <w:u w:val="single"/>
        </w:rPr>
      </w:pPr>
    </w:p>
    <w:p w:rsidR="00420507" w:rsidRDefault="00420507" w:rsidP="009E70A3">
      <w:pPr>
        <w:pStyle w:val="Textoindependiente"/>
        <w:spacing w:line="360" w:lineRule="auto"/>
        <w:rPr>
          <w:rFonts w:ascii="Arial" w:hAnsi="Arial" w:cs="Arial"/>
          <w:sz w:val="24"/>
          <w:szCs w:val="24"/>
        </w:rPr>
      </w:pPr>
      <w:r w:rsidRPr="00420507">
        <w:rPr>
          <w:rFonts w:ascii="Arial" w:hAnsi="Arial" w:cs="Arial"/>
          <w:b/>
          <w:bCs/>
          <w:sz w:val="24"/>
          <w:szCs w:val="24"/>
          <w:u w:val="single"/>
        </w:rPr>
        <w:t xml:space="preserve">A </w:t>
      </w:r>
      <w:r w:rsidR="009E70A3">
        <w:rPr>
          <w:rFonts w:ascii="Arial" w:hAnsi="Arial" w:cs="Arial"/>
          <w:b/>
          <w:bCs/>
          <w:sz w:val="24"/>
          <w:szCs w:val="24"/>
          <w:u w:val="single"/>
        </w:rPr>
        <w:t>LA QUINTA CUESTIÓ</w:t>
      </w:r>
      <w:r w:rsidRPr="00420507">
        <w:rPr>
          <w:rFonts w:ascii="Arial" w:hAnsi="Arial" w:cs="Arial"/>
          <w:b/>
          <w:bCs/>
          <w:sz w:val="24"/>
          <w:szCs w:val="24"/>
          <w:u w:val="single"/>
        </w:rPr>
        <w:t xml:space="preserve">N, </w:t>
      </w:r>
      <w:r w:rsidRPr="00420507">
        <w:rPr>
          <w:rFonts w:ascii="Arial" w:eastAsia="MS Mincho" w:hAnsi="Arial" w:cs="Arial"/>
          <w:b/>
          <w:bCs/>
          <w:sz w:val="24"/>
          <w:szCs w:val="24"/>
          <w:u w:val="single"/>
        </w:rPr>
        <w:t xml:space="preserve">el Dr. OMAR </w:t>
      </w:r>
      <w:r w:rsidR="009E70A3">
        <w:rPr>
          <w:rFonts w:ascii="Arial" w:eastAsia="MS Mincho" w:hAnsi="Arial" w:cs="Arial"/>
          <w:b/>
          <w:bCs/>
          <w:sz w:val="24"/>
          <w:szCs w:val="24"/>
          <w:u w:val="single"/>
        </w:rPr>
        <w:t xml:space="preserve">ESTEBAN </w:t>
      </w:r>
      <w:r w:rsidRPr="00420507">
        <w:rPr>
          <w:rFonts w:ascii="Arial" w:eastAsia="MS Mincho" w:hAnsi="Arial" w:cs="Arial"/>
          <w:b/>
          <w:bCs/>
          <w:sz w:val="24"/>
          <w:szCs w:val="24"/>
          <w:u w:val="single"/>
        </w:rPr>
        <w:t>URIA</w:t>
      </w:r>
      <w:r w:rsidR="009E70A3">
        <w:rPr>
          <w:rFonts w:ascii="Arial" w:eastAsia="MS Mincho" w:hAnsi="Arial" w:cs="Arial"/>
          <w:b/>
          <w:bCs/>
          <w:sz w:val="24"/>
          <w:szCs w:val="24"/>
          <w:u w:val="single"/>
        </w:rPr>
        <w:t>,</w:t>
      </w:r>
      <w:r w:rsidRPr="00420507">
        <w:rPr>
          <w:rFonts w:ascii="Arial" w:eastAsia="MS Mincho" w:hAnsi="Arial" w:cs="Arial"/>
          <w:b/>
          <w:bCs/>
          <w:sz w:val="24"/>
          <w:szCs w:val="24"/>
          <w:u w:val="single"/>
        </w:rPr>
        <w:t xml:space="preserve"> </w:t>
      </w:r>
      <w:r w:rsidRPr="00420507">
        <w:rPr>
          <w:rFonts w:ascii="Arial" w:hAnsi="Arial" w:cs="Arial"/>
          <w:b/>
          <w:bCs/>
          <w:sz w:val="24"/>
          <w:szCs w:val="24"/>
          <w:u w:val="single"/>
        </w:rPr>
        <w:t>dijo:</w:t>
      </w:r>
      <w:r w:rsidRPr="00420507">
        <w:rPr>
          <w:rFonts w:ascii="Arial" w:hAnsi="Arial" w:cs="Arial"/>
          <w:b/>
          <w:bCs/>
          <w:sz w:val="24"/>
          <w:szCs w:val="24"/>
        </w:rPr>
        <w:t xml:space="preserve"> </w:t>
      </w:r>
      <w:r w:rsidR="009E70A3">
        <w:rPr>
          <w:rFonts w:ascii="Arial" w:hAnsi="Arial" w:cs="Arial"/>
          <w:sz w:val="24"/>
          <w:szCs w:val="24"/>
        </w:rPr>
        <w:t>Costas al recurrente vencido. ASÍ LO VOTO.-</w:t>
      </w:r>
    </w:p>
    <w:p w:rsidR="009E70A3" w:rsidRDefault="00E44282" w:rsidP="009E70A3">
      <w:pPr>
        <w:widowControl w:val="0"/>
        <w:spacing w:after="0" w:line="360" w:lineRule="auto"/>
        <w:ind w:firstLine="1985"/>
        <w:jc w:val="both"/>
        <w:rPr>
          <w:rFonts w:ascii="Arial" w:eastAsia="Times New Roman" w:hAnsi="Arial" w:cs="Arial"/>
          <w:b/>
          <w:bCs/>
          <w:sz w:val="24"/>
          <w:szCs w:val="24"/>
          <w:lang w:val="es-ES" w:eastAsia="es-ES"/>
        </w:rPr>
      </w:pPr>
      <w:r w:rsidRPr="00405674">
        <w:rPr>
          <w:rFonts w:ascii="Arial" w:eastAsia="Times New Roman" w:hAnsi="Arial" w:cs="Arial"/>
          <w:sz w:val="24"/>
          <w:szCs w:val="24"/>
          <w:lang w:val="es-ES" w:eastAsia="es-ES"/>
        </w:rPr>
        <w:t xml:space="preserve">Los Señores Ministros, </w:t>
      </w:r>
      <w:proofErr w:type="spellStart"/>
      <w:r w:rsidRPr="00405674">
        <w:rPr>
          <w:rFonts w:ascii="Arial" w:eastAsia="Times New Roman" w:hAnsi="Arial" w:cs="Arial"/>
          <w:sz w:val="24"/>
          <w:szCs w:val="24"/>
          <w:lang w:val="es-ES" w:eastAsia="es-ES"/>
        </w:rPr>
        <w:t>Dres</w:t>
      </w:r>
      <w:proofErr w:type="spellEnd"/>
      <w:r>
        <w:rPr>
          <w:rFonts w:ascii="Arial" w:eastAsia="Times New Roman" w:hAnsi="Arial" w:cs="Arial"/>
          <w:sz w:val="24"/>
          <w:szCs w:val="24"/>
          <w:lang w:val="es-ES" w:eastAsia="es-ES"/>
        </w:rPr>
        <w:t xml:space="preserve">. </w:t>
      </w:r>
      <w:r w:rsidRPr="00405674">
        <w:rPr>
          <w:rFonts w:ascii="Arial" w:eastAsia="Times New Roman" w:hAnsi="Arial" w:cs="Arial"/>
          <w:sz w:val="24"/>
          <w:szCs w:val="24"/>
          <w:lang w:val="es-ES" w:eastAsia="es-ES"/>
        </w:rPr>
        <w:t xml:space="preserve">LILIA ANA NOVILLO </w:t>
      </w:r>
      <w:r>
        <w:rPr>
          <w:rFonts w:ascii="Arial" w:eastAsia="Times New Roman" w:hAnsi="Arial" w:cs="Arial"/>
          <w:sz w:val="24"/>
          <w:szCs w:val="24"/>
          <w:lang w:val="es-ES" w:eastAsia="es-ES"/>
        </w:rPr>
        <w:t>y</w:t>
      </w:r>
      <w:r w:rsidRPr="003445AC">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NÉSTOR MARCELO MILÁN</w:t>
      </w:r>
      <w:r w:rsidRPr="00405674">
        <w:rPr>
          <w:rFonts w:ascii="Arial" w:eastAsia="Times New Roman" w:hAnsi="Arial" w:cs="Arial"/>
          <w:sz w:val="24"/>
          <w:szCs w:val="24"/>
          <w:lang w:val="es-ES" w:eastAsia="es-ES"/>
        </w:rPr>
        <w:t xml:space="preserve">, </w:t>
      </w:r>
      <w:r w:rsidRPr="00405674">
        <w:rPr>
          <w:rFonts w:ascii="Arial" w:eastAsia="Times New Roman" w:hAnsi="Arial" w:cs="Arial"/>
          <w:sz w:val="24"/>
          <w:szCs w:val="24"/>
          <w:lang w:val="es-MX" w:eastAsia="es-ES"/>
        </w:rPr>
        <w:t xml:space="preserve">comparten lo expresado por </w:t>
      </w:r>
      <w:r>
        <w:rPr>
          <w:rFonts w:ascii="Arial" w:eastAsia="Times New Roman" w:hAnsi="Arial" w:cs="Arial"/>
          <w:sz w:val="24"/>
          <w:szCs w:val="24"/>
          <w:lang w:val="es-MX" w:eastAsia="es-ES"/>
        </w:rPr>
        <w:t>el Sr.</w:t>
      </w:r>
      <w:r w:rsidRPr="00405674">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Ministro, Dr.</w:t>
      </w:r>
      <w:r w:rsidRPr="00405674">
        <w:rPr>
          <w:rFonts w:ascii="Arial" w:eastAsia="Times New Roman" w:hAnsi="Arial" w:cs="Arial"/>
          <w:sz w:val="24"/>
          <w:szCs w:val="24"/>
          <w:lang w:val="es-MX" w:eastAsia="es-ES"/>
        </w:rPr>
        <w:t xml:space="preserve"> </w:t>
      </w:r>
      <w:r>
        <w:rPr>
          <w:rFonts w:ascii="Arial" w:eastAsia="Times New Roman" w:hAnsi="Arial" w:cs="Arial"/>
          <w:sz w:val="24"/>
          <w:szCs w:val="24"/>
          <w:lang w:val="es-ES" w:eastAsia="es-ES"/>
        </w:rPr>
        <w:t xml:space="preserve">OMAR ESTEBAN URÍA </w:t>
      </w:r>
      <w:r w:rsidRPr="00405674">
        <w:rPr>
          <w:rFonts w:ascii="Arial" w:eastAsia="Times New Roman" w:hAnsi="Arial" w:cs="Arial"/>
          <w:sz w:val="24"/>
          <w:szCs w:val="24"/>
          <w:lang w:val="es-ES" w:eastAsia="es-ES"/>
        </w:rPr>
        <w:t xml:space="preserve">y </w:t>
      </w:r>
      <w:r w:rsidRPr="00405674">
        <w:rPr>
          <w:rFonts w:ascii="Arial" w:eastAsia="Times New Roman" w:hAnsi="Arial" w:cs="Arial"/>
          <w:sz w:val="24"/>
          <w:szCs w:val="24"/>
          <w:lang w:val="es-MX" w:eastAsia="es-ES"/>
        </w:rPr>
        <w:t xml:space="preserve">votan en igual sentido a esta </w:t>
      </w:r>
      <w:r w:rsidR="009E70A3">
        <w:rPr>
          <w:rFonts w:ascii="Arial" w:eastAsia="Times New Roman" w:hAnsi="Arial" w:cs="Arial"/>
          <w:b/>
          <w:bCs/>
          <w:sz w:val="24"/>
          <w:szCs w:val="24"/>
          <w:lang w:val="es-ES" w:eastAsia="es-ES"/>
        </w:rPr>
        <w:t>QUINTA</w:t>
      </w:r>
      <w:r w:rsidR="009E70A3" w:rsidRPr="00405674">
        <w:rPr>
          <w:rFonts w:ascii="Arial" w:eastAsia="Times New Roman" w:hAnsi="Arial" w:cs="Arial"/>
          <w:b/>
          <w:bCs/>
          <w:sz w:val="24"/>
          <w:szCs w:val="24"/>
          <w:lang w:val="es-ES" w:eastAsia="es-ES"/>
        </w:rPr>
        <w:t xml:space="preserve"> CUESTIÓN.-</w:t>
      </w:r>
    </w:p>
    <w:p w:rsidR="009E70A3" w:rsidRPr="00D04C83" w:rsidRDefault="009E70A3" w:rsidP="009E70A3">
      <w:pPr>
        <w:widowControl w:val="0"/>
        <w:spacing w:after="0" w:line="360" w:lineRule="auto"/>
        <w:ind w:firstLine="1985"/>
        <w:jc w:val="both"/>
        <w:rPr>
          <w:rFonts w:ascii="Arial" w:eastAsia="Times New Roman" w:hAnsi="Arial" w:cs="Arial"/>
          <w:bCs/>
          <w:sz w:val="24"/>
          <w:szCs w:val="24"/>
          <w:lang w:val="es-ES" w:eastAsia="es-ES"/>
        </w:rPr>
      </w:pPr>
      <w:r w:rsidRPr="00D04C83">
        <w:rPr>
          <w:rFonts w:ascii="Arial" w:eastAsia="Times New Roman" w:hAnsi="Arial" w:cs="Arial"/>
          <w:bCs/>
          <w:sz w:val="24"/>
          <w:szCs w:val="24"/>
          <w:lang w:val="es-ES" w:eastAsia="es-ES"/>
        </w:rPr>
        <w:t>Con lo que se da por finalizado el acto, disponiendo los Sres. Ministros la Sentencia que va a continuación:</w:t>
      </w:r>
    </w:p>
    <w:p w:rsidR="009E70A3" w:rsidRDefault="009E70A3" w:rsidP="009E70A3">
      <w:pPr>
        <w:widowControl w:val="0"/>
        <w:spacing w:after="0" w:line="360" w:lineRule="auto"/>
        <w:ind w:firstLine="1985"/>
        <w:jc w:val="both"/>
        <w:rPr>
          <w:rFonts w:ascii="Arial" w:eastAsia="Times New Roman" w:hAnsi="Arial" w:cs="Arial"/>
          <w:b/>
          <w:bCs/>
          <w:sz w:val="24"/>
          <w:szCs w:val="24"/>
          <w:lang w:val="es-ES" w:eastAsia="es-ES"/>
        </w:rPr>
      </w:pPr>
    </w:p>
    <w:p w:rsidR="009E70A3" w:rsidRPr="00D04C83" w:rsidRDefault="00E44282" w:rsidP="009E70A3">
      <w:pPr>
        <w:widowControl w:val="0"/>
        <w:spacing w:after="0" w:line="360" w:lineRule="auto"/>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San Luis, veinticuatro </w:t>
      </w:r>
      <w:r w:rsidR="009E70A3">
        <w:rPr>
          <w:rFonts w:ascii="Arial" w:eastAsia="Times New Roman" w:hAnsi="Arial" w:cs="Arial"/>
          <w:b/>
          <w:bCs/>
          <w:sz w:val="24"/>
          <w:szCs w:val="24"/>
          <w:lang w:val="es-ES" w:eastAsia="es-ES"/>
        </w:rPr>
        <w:t>de mayo</w:t>
      </w:r>
      <w:r w:rsidR="009E70A3" w:rsidRPr="00D04C83">
        <w:rPr>
          <w:rFonts w:ascii="Arial" w:eastAsia="Times New Roman" w:hAnsi="Arial" w:cs="Arial"/>
          <w:b/>
          <w:bCs/>
          <w:sz w:val="24"/>
          <w:szCs w:val="24"/>
          <w:lang w:val="es-ES" w:eastAsia="es-ES"/>
        </w:rPr>
        <w:t xml:space="preserve"> de dos mil diecisiete.-</w:t>
      </w:r>
    </w:p>
    <w:p w:rsidR="009E70A3" w:rsidRPr="00D04C83" w:rsidRDefault="009E70A3" w:rsidP="009E70A3">
      <w:pPr>
        <w:widowControl w:val="0"/>
        <w:spacing w:after="0" w:line="360" w:lineRule="auto"/>
        <w:ind w:firstLine="1985"/>
        <w:jc w:val="both"/>
        <w:rPr>
          <w:rFonts w:ascii="Arial" w:eastAsia="Times New Roman" w:hAnsi="Arial" w:cs="Arial"/>
          <w:b/>
          <w:bCs/>
          <w:sz w:val="24"/>
          <w:szCs w:val="24"/>
          <w:lang w:val="es-ES" w:eastAsia="es-ES"/>
        </w:rPr>
      </w:pPr>
    </w:p>
    <w:p w:rsidR="009E70A3" w:rsidRDefault="009E70A3" w:rsidP="009E70A3">
      <w:pPr>
        <w:spacing w:after="0" w:line="360" w:lineRule="auto"/>
        <w:ind w:firstLine="1985"/>
        <w:jc w:val="both"/>
        <w:rPr>
          <w:rFonts w:ascii="Arial" w:hAnsi="Arial" w:cs="Arial"/>
          <w:sz w:val="24"/>
          <w:szCs w:val="24"/>
          <w:lang w:val="es-ES"/>
        </w:rPr>
      </w:pPr>
      <w:r w:rsidRPr="00D04C83">
        <w:rPr>
          <w:rFonts w:ascii="Arial" w:eastAsia="Times New Roman" w:hAnsi="Arial" w:cs="Arial"/>
          <w:b/>
          <w:bCs/>
          <w:sz w:val="24"/>
          <w:szCs w:val="24"/>
          <w:u w:val="single"/>
          <w:lang w:val="es-ES" w:eastAsia="es-ES"/>
        </w:rPr>
        <w:t>Y VISTOS</w:t>
      </w:r>
      <w:r w:rsidRPr="00D04C83">
        <w:rPr>
          <w:rFonts w:ascii="Arial" w:eastAsia="Times New Roman" w:hAnsi="Arial" w:cs="Arial"/>
          <w:b/>
          <w:bCs/>
          <w:sz w:val="24"/>
          <w:szCs w:val="24"/>
          <w:lang w:val="es-ES" w:eastAsia="es-ES"/>
        </w:rPr>
        <w:t>:</w:t>
      </w:r>
      <w:r w:rsidRPr="00D04C83">
        <w:rPr>
          <w:rFonts w:ascii="Arial" w:eastAsia="Times New Roman" w:hAnsi="Arial" w:cs="Arial"/>
          <w:bCs/>
          <w:sz w:val="24"/>
          <w:szCs w:val="24"/>
          <w:lang w:val="es-ES" w:eastAsia="es-ES"/>
        </w:rPr>
        <w:t xml:space="preserve"> En mérito al resultado obtenido en la votación del Acuerdo que antecede, </w:t>
      </w:r>
      <w:r w:rsidRPr="00D04C83">
        <w:rPr>
          <w:rFonts w:ascii="Arial" w:eastAsia="Times New Roman" w:hAnsi="Arial" w:cs="Arial"/>
          <w:b/>
          <w:bCs/>
          <w:sz w:val="24"/>
          <w:szCs w:val="24"/>
          <w:u w:val="single"/>
          <w:lang w:val="es-ES" w:eastAsia="es-ES"/>
        </w:rPr>
        <w:t>SE RESUELVE:</w:t>
      </w:r>
      <w:r w:rsidRPr="00D04C83">
        <w:rPr>
          <w:rFonts w:ascii="Arial" w:eastAsia="Times New Roman" w:hAnsi="Arial" w:cs="Arial"/>
          <w:bCs/>
          <w:sz w:val="24"/>
          <w:szCs w:val="24"/>
          <w:lang w:val="es-ES" w:eastAsia="es-ES"/>
        </w:rPr>
        <w:t xml:space="preserve"> I)</w:t>
      </w:r>
      <w:r w:rsidRPr="00D04C83">
        <w:rPr>
          <w:rFonts w:ascii="Arial" w:eastAsia="Times New Roman" w:hAnsi="Arial" w:cs="Arial"/>
          <w:sz w:val="24"/>
          <w:szCs w:val="24"/>
          <w:lang w:val="es-ES" w:eastAsia="es-ES"/>
        </w:rPr>
        <w:t xml:space="preserve"> </w:t>
      </w:r>
      <w:r>
        <w:rPr>
          <w:rFonts w:ascii="Arial" w:hAnsi="Arial" w:cs="Arial"/>
          <w:sz w:val="24"/>
          <w:szCs w:val="24"/>
        </w:rPr>
        <w:t>R</w:t>
      </w:r>
      <w:r w:rsidRPr="00712B9F">
        <w:rPr>
          <w:rFonts w:ascii="Arial" w:hAnsi="Arial" w:cs="Arial"/>
          <w:sz w:val="24"/>
          <w:szCs w:val="24"/>
        </w:rPr>
        <w:t xml:space="preserve">echazar </w:t>
      </w:r>
      <w:r w:rsidR="00E44282">
        <w:rPr>
          <w:rFonts w:ascii="Arial" w:eastAsia="MS Mincho" w:hAnsi="Arial" w:cs="Arial"/>
          <w:sz w:val="24"/>
          <w:szCs w:val="24"/>
        </w:rPr>
        <w:t>el R</w:t>
      </w:r>
      <w:r w:rsidRPr="00420507">
        <w:rPr>
          <w:rFonts w:ascii="Arial" w:eastAsia="MS Mincho" w:hAnsi="Arial" w:cs="Arial"/>
          <w:sz w:val="24"/>
          <w:szCs w:val="24"/>
        </w:rPr>
        <w:t>ecurso</w:t>
      </w:r>
      <w:r>
        <w:rPr>
          <w:rFonts w:ascii="Arial" w:eastAsia="MS Mincho" w:hAnsi="Arial" w:cs="Arial"/>
          <w:sz w:val="24"/>
          <w:szCs w:val="24"/>
        </w:rPr>
        <w:t xml:space="preserve"> de </w:t>
      </w:r>
      <w:r w:rsidR="00E44282">
        <w:rPr>
          <w:rFonts w:ascii="Arial" w:eastAsia="MS Mincho" w:hAnsi="Arial" w:cs="Arial"/>
          <w:sz w:val="24"/>
          <w:szCs w:val="24"/>
        </w:rPr>
        <w:t>C</w:t>
      </w:r>
      <w:r>
        <w:rPr>
          <w:rFonts w:ascii="Arial" w:eastAsia="MS Mincho" w:hAnsi="Arial" w:cs="Arial"/>
          <w:sz w:val="24"/>
          <w:szCs w:val="24"/>
        </w:rPr>
        <w:t>asación</w:t>
      </w:r>
      <w:r w:rsidRPr="00420507">
        <w:rPr>
          <w:rFonts w:ascii="Arial" w:eastAsia="MS Mincho" w:hAnsi="Arial" w:cs="Arial"/>
          <w:sz w:val="24"/>
          <w:szCs w:val="24"/>
        </w:rPr>
        <w:t xml:space="preserve"> articulado</w:t>
      </w:r>
      <w:r w:rsidRPr="00F02C51">
        <w:rPr>
          <w:rFonts w:ascii="Arial" w:hAnsi="Arial" w:cs="Arial"/>
          <w:sz w:val="24"/>
          <w:szCs w:val="24"/>
          <w:lang w:val="es-ES"/>
        </w:rPr>
        <w:t xml:space="preserve">. </w:t>
      </w:r>
    </w:p>
    <w:p w:rsidR="00851577" w:rsidRDefault="009E70A3" w:rsidP="009E70A3">
      <w:pPr>
        <w:spacing w:after="0" w:line="360" w:lineRule="auto"/>
        <w:ind w:firstLine="1985"/>
        <w:jc w:val="both"/>
        <w:rPr>
          <w:rFonts w:ascii="Arial" w:hAnsi="Arial" w:cs="Arial"/>
          <w:bCs/>
          <w:sz w:val="24"/>
          <w:szCs w:val="24"/>
        </w:rPr>
      </w:pPr>
      <w:r>
        <w:rPr>
          <w:rFonts w:ascii="Arial" w:hAnsi="Arial" w:cs="Arial"/>
          <w:sz w:val="24"/>
          <w:szCs w:val="24"/>
          <w:lang w:val="es-ES"/>
        </w:rPr>
        <w:t>II</w:t>
      </w:r>
      <w:r w:rsidRPr="00F02C51">
        <w:rPr>
          <w:rFonts w:ascii="Arial" w:hAnsi="Arial" w:cs="Arial"/>
          <w:sz w:val="24"/>
          <w:szCs w:val="24"/>
          <w:lang w:val="es-ES"/>
        </w:rPr>
        <w:t xml:space="preserve">) </w:t>
      </w:r>
      <w:r>
        <w:rPr>
          <w:rFonts w:ascii="Arial" w:hAnsi="Arial" w:cs="Arial"/>
          <w:bCs/>
          <w:sz w:val="24"/>
          <w:szCs w:val="24"/>
        </w:rPr>
        <w:t>C</w:t>
      </w:r>
      <w:r w:rsidRPr="00460EE1">
        <w:rPr>
          <w:rFonts w:ascii="Arial" w:hAnsi="Arial" w:cs="Arial"/>
          <w:bCs/>
          <w:sz w:val="24"/>
          <w:szCs w:val="24"/>
        </w:rPr>
        <w:t xml:space="preserve">ostas </w:t>
      </w:r>
      <w:r>
        <w:rPr>
          <w:rFonts w:ascii="Arial" w:hAnsi="Arial" w:cs="Arial"/>
          <w:bCs/>
          <w:sz w:val="24"/>
          <w:szCs w:val="24"/>
        </w:rPr>
        <w:t>a</w:t>
      </w:r>
      <w:r w:rsidR="00E44282">
        <w:rPr>
          <w:rFonts w:ascii="Arial" w:hAnsi="Arial" w:cs="Arial"/>
          <w:bCs/>
          <w:sz w:val="24"/>
          <w:szCs w:val="24"/>
        </w:rPr>
        <w:t>l</w:t>
      </w:r>
      <w:r>
        <w:rPr>
          <w:rFonts w:ascii="Arial" w:hAnsi="Arial" w:cs="Arial"/>
          <w:bCs/>
          <w:sz w:val="24"/>
          <w:szCs w:val="24"/>
        </w:rPr>
        <w:t xml:space="preserve"> recurrente vencid</w:t>
      </w:r>
      <w:r w:rsidR="00E44282">
        <w:rPr>
          <w:rFonts w:ascii="Arial" w:hAnsi="Arial" w:cs="Arial"/>
          <w:bCs/>
          <w:sz w:val="24"/>
          <w:szCs w:val="24"/>
        </w:rPr>
        <w:t>o</w:t>
      </w:r>
      <w:r w:rsidR="00851577">
        <w:rPr>
          <w:rFonts w:ascii="Arial" w:hAnsi="Arial" w:cs="Arial"/>
          <w:bCs/>
          <w:sz w:val="24"/>
          <w:szCs w:val="24"/>
        </w:rPr>
        <w:t>.-</w:t>
      </w:r>
    </w:p>
    <w:p w:rsidR="009E70A3" w:rsidRDefault="009E70A3" w:rsidP="009E70A3">
      <w:pPr>
        <w:widowControl w:val="0"/>
        <w:spacing w:after="0" w:line="360" w:lineRule="auto"/>
        <w:ind w:firstLine="1985"/>
        <w:jc w:val="both"/>
        <w:rPr>
          <w:rFonts w:ascii="Arial" w:hAnsi="Arial" w:cs="Arial"/>
          <w:bCs/>
          <w:sz w:val="24"/>
          <w:szCs w:val="24"/>
        </w:rPr>
      </w:pPr>
      <w:r w:rsidRPr="00D04C83">
        <w:rPr>
          <w:rFonts w:ascii="Arial" w:hAnsi="Arial" w:cs="Arial"/>
          <w:bCs/>
          <w:sz w:val="24"/>
          <w:szCs w:val="24"/>
        </w:rPr>
        <w:t>REGÍSTRESE y NOTIFÍQUESE.-</w:t>
      </w:r>
    </w:p>
    <w:p w:rsidR="00E539D4" w:rsidRDefault="00E539D4" w:rsidP="009E70A3">
      <w:pPr>
        <w:widowControl w:val="0"/>
        <w:spacing w:after="0" w:line="360" w:lineRule="auto"/>
        <w:ind w:firstLine="1985"/>
        <w:jc w:val="both"/>
        <w:rPr>
          <w:rFonts w:ascii="Arial" w:hAnsi="Arial" w:cs="Arial"/>
          <w:bCs/>
          <w:sz w:val="24"/>
          <w:szCs w:val="24"/>
        </w:rPr>
      </w:pPr>
      <w:r>
        <w:rPr>
          <w:rFonts w:ascii="Arial" w:hAnsi="Arial" w:cs="Arial"/>
          <w:bCs/>
          <w:sz w:val="24"/>
          <w:szCs w:val="24"/>
        </w:rPr>
        <w:t xml:space="preserve">                                                </w:t>
      </w:r>
      <w:r w:rsidR="00374B5F">
        <w:rPr>
          <w:rFonts w:ascii="Arial" w:hAnsi="Arial" w:cs="Arial"/>
          <w:bCs/>
          <w:sz w:val="24"/>
          <w:szCs w:val="24"/>
        </w:rPr>
        <w:t xml:space="preserve">          </w:t>
      </w:r>
      <w:r>
        <w:rPr>
          <w:rFonts w:ascii="Arial" w:hAnsi="Arial" w:cs="Arial"/>
          <w:bCs/>
          <w:sz w:val="24"/>
          <w:szCs w:val="24"/>
        </w:rPr>
        <w:t xml:space="preserve">                                 ///…</w:t>
      </w:r>
    </w:p>
    <w:p w:rsidR="00E539D4" w:rsidRDefault="00E539D4" w:rsidP="00E539D4">
      <w:pPr>
        <w:widowControl w:val="0"/>
        <w:spacing w:after="0" w:line="360" w:lineRule="auto"/>
        <w:jc w:val="both"/>
        <w:rPr>
          <w:rFonts w:ascii="Arial" w:hAnsi="Arial" w:cs="Arial"/>
          <w:bCs/>
          <w:sz w:val="24"/>
          <w:szCs w:val="24"/>
        </w:rPr>
      </w:pPr>
      <w:r>
        <w:rPr>
          <w:rFonts w:ascii="Arial" w:hAnsi="Arial" w:cs="Arial"/>
          <w:bCs/>
          <w:sz w:val="24"/>
          <w:szCs w:val="24"/>
        </w:rPr>
        <w:lastRenderedPageBreak/>
        <w:t>///…</w:t>
      </w:r>
    </w:p>
    <w:p w:rsidR="009E70A3" w:rsidRPr="00252C3E" w:rsidRDefault="009E70A3" w:rsidP="009E70A3">
      <w:pPr>
        <w:pBdr>
          <w:top w:val="single" w:sz="4" w:space="1" w:color="auto"/>
        </w:pBdr>
        <w:spacing w:after="0" w:line="240" w:lineRule="auto"/>
        <w:jc w:val="both"/>
        <w:rPr>
          <w:rFonts w:ascii="Times New Roman" w:eastAsia="Times New Roman" w:hAnsi="Times New Roman" w:cs="Times New Roman"/>
          <w:sz w:val="16"/>
          <w:szCs w:val="16"/>
          <w:lang w:val="es-ES" w:eastAsia="es-ES"/>
        </w:rPr>
      </w:pPr>
    </w:p>
    <w:p w:rsidR="009E70A3" w:rsidRPr="00B70986" w:rsidRDefault="009E70A3" w:rsidP="009E70A3">
      <w:pPr>
        <w:spacing w:after="0" w:line="240" w:lineRule="auto"/>
        <w:jc w:val="both"/>
        <w:rPr>
          <w:rFonts w:ascii="Arial" w:hAnsi="Arial" w:cs="Arial"/>
          <w:sz w:val="24"/>
          <w:szCs w:val="24"/>
          <w:lang w:val="es-ES"/>
        </w:rPr>
      </w:pPr>
      <w:r w:rsidRPr="00252C3E">
        <w:rPr>
          <w:rFonts w:ascii="Times New Roman" w:hAnsi="Times New Roman" w:cs="Times New Roman"/>
          <w:i/>
          <w:sz w:val="16"/>
          <w:szCs w:val="16"/>
          <w:lang w:val="es-ES"/>
        </w:rPr>
        <w:t>La presente Resolución se encuentra firmada digitalmente por los Sres.</w:t>
      </w:r>
      <w:r>
        <w:rPr>
          <w:rFonts w:ascii="Times New Roman" w:hAnsi="Times New Roman" w:cs="Times New Roman"/>
          <w:i/>
          <w:sz w:val="16"/>
          <w:szCs w:val="16"/>
          <w:lang w:val="es-ES"/>
        </w:rPr>
        <w:t xml:space="preserve"> </w:t>
      </w:r>
      <w:r w:rsidRPr="00252C3E">
        <w:rPr>
          <w:rFonts w:ascii="Times New Roman" w:hAnsi="Times New Roman" w:cs="Times New Roman"/>
          <w:i/>
          <w:sz w:val="16"/>
          <w:szCs w:val="16"/>
          <w:lang w:val="es-ES"/>
        </w:rPr>
        <w:t xml:space="preserve">Ministros del Superior Tribunal de Justicia, </w:t>
      </w:r>
      <w:proofErr w:type="spellStart"/>
      <w:r w:rsidRPr="00252C3E">
        <w:rPr>
          <w:rFonts w:ascii="Times New Roman" w:hAnsi="Times New Roman" w:cs="Times New Roman"/>
          <w:i/>
          <w:sz w:val="16"/>
          <w:szCs w:val="16"/>
          <w:lang w:val="es-ES"/>
        </w:rPr>
        <w:t>Dres</w:t>
      </w:r>
      <w:proofErr w:type="spellEnd"/>
      <w:r w:rsidRPr="00252C3E">
        <w:rPr>
          <w:rFonts w:ascii="Times New Roman" w:hAnsi="Times New Roman" w:cs="Times New Roman"/>
          <w:i/>
          <w:sz w:val="16"/>
          <w:szCs w:val="16"/>
          <w:lang w:val="es-ES"/>
        </w:rPr>
        <w:t>. LILIA ANA NOVILLO</w:t>
      </w:r>
      <w:r>
        <w:rPr>
          <w:rFonts w:ascii="Times New Roman" w:hAnsi="Times New Roman" w:cs="Times New Roman"/>
          <w:i/>
          <w:sz w:val="16"/>
          <w:szCs w:val="16"/>
          <w:lang w:val="es-ES"/>
        </w:rPr>
        <w:t>,</w:t>
      </w:r>
      <w:r w:rsidRPr="00252C3E">
        <w:rPr>
          <w:rFonts w:ascii="Times New Roman" w:hAnsi="Times New Roman" w:cs="Times New Roman"/>
          <w:i/>
          <w:sz w:val="16"/>
          <w:szCs w:val="16"/>
          <w:lang w:val="es-ES"/>
        </w:rPr>
        <w:t xml:space="preserve"> </w:t>
      </w:r>
      <w:r>
        <w:rPr>
          <w:rFonts w:ascii="Times New Roman" w:hAnsi="Times New Roman" w:cs="Times New Roman"/>
          <w:i/>
          <w:sz w:val="16"/>
          <w:szCs w:val="16"/>
          <w:lang w:val="es-ES"/>
        </w:rPr>
        <w:t>OMAR ESTEBAN URÍA</w:t>
      </w:r>
      <w:r w:rsidRPr="0013070A">
        <w:rPr>
          <w:rFonts w:ascii="Times New Roman" w:hAnsi="Times New Roman" w:cs="Times New Roman"/>
          <w:i/>
          <w:sz w:val="16"/>
          <w:szCs w:val="16"/>
          <w:lang w:val="es-ES"/>
        </w:rPr>
        <w:t xml:space="preserve"> y </w:t>
      </w:r>
      <w:r>
        <w:rPr>
          <w:rFonts w:ascii="Times New Roman" w:hAnsi="Times New Roman" w:cs="Times New Roman"/>
          <w:i/>
          <w:sz w:val="16"/>
          <w:szCs w:val="16"/>
          <w:lang w:val="es-ES"/>
        </w:rPr>
        <w:t>NÉSTOR MARCELO MILÁN</w:t>
      </w:r>
      <w:r w:rsidRPr="00252C3E">
        <w:rPr>
          <w:rFonts w:ascii="Times New Roman" w:hAnsi="Times New Roman" w:cs="Times New Roman"/>
          <w:i/>
          <w:sz w:val="16"/>
          <w:szCs w:val="16"/>
          <w:lang w:val="es-ES"/>
        </w:rPr>
        <w:t xml:space="preserve">, </w:t>
      </w:r>
      <w:r w:rsidRPr="00252C3E">
        <w:rPr>
          <w:rFonts w:ascii="Times New Roman" w:eastAsia="Times New Roman" w:hAnsi="Times New Roman" w:cs="Times New Roman"/>
          <w:i/>
          <w:sz w:val="16"/>
          <w:szCs w:val="16"/>
          <w:lang w:val="es-ES" w:eastAsia="es-ES"/>
        </w:rPr>
        <w:t>en el sistema de Gestión Informático del Poder Judicial de la Provincia de San Luis</w:t>
      </w:r>
      <w:r>
        <w:rPr>
          <w:rFonts w:ascii="Times New Roman" w:eastAsia="Times New Roman" w:hAnsi="Times New Roman" w:cs="Times New Roman"/>
          <w:i/>
          <w:sz w:val="16"/>
          <w:szCs w:val="16"/>
          <w:lang w:val="es-ES" w:eastAsia="es-ES"/>
        </w:rPr>
        <w:t>.-</w:t>
      </w:r>
    </w:p>
    <w:p w:rsidR="009E70A3" w:rsidRDefault="009E70A3" w:rsidP="009E70A3">
      <w:pPr>
        <w:pStyle w:val="Textoindependiente"/>
        <w:ind w:firstLine="1985"/>
        <w:rPr>
          <w:rFonts w:ascii="Arial" w:hAnsi="Arial" w:cs="Arial"/>
          <w:b/>
          <w:bCs/>
          <w:sz w:val="24"/>
          <w:szCs w:val="24"/>
        </w:rPr>
      </w:pPr>
    </w:p>
    <w:sectPr w:rsidR="009E70A3" w:rsidSect="00374B5F">
      <w:footerReference w:type="default" r:id="rId6"/>
      <w:pgSz w:w="11907" w:h="16840" w:code="9"/>
      <w:pgMar w:top="2552" w:right="1134"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6EF" w:rsidRDefault="00A666EF" w:rsidP="00AD4884">
      <w:pPr>
        <w:spacing w:after="0" w:line="240" w:lineRule="auto"/>
      </w:pPr>
      <w:r>
        <w:separator/>
      </w:r>
    </w:p>
  </w:endnote>
  <w:endnote w:type="continuationSeparator" w:id="1">
    <w:p w:rsidR="00A666EF" w:rsidRDefault="00A666EF" w:rsidP="00AD4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291"/>
      <w:docPartObj>
        <w:docPartGallery w:val="Page Numbers (Bottom of Page)"/>
        <w:docPartUnique/>
      </w:docPartObj>
    </w:sdtPr>
    <w:sdtContent>
      <w:p w:rsidR="00AD4884" w:rsidRDefault="00E93D34">
        <w:pPr>
          <w:pStyle w:val="Piedepgina"/>
          <w:jc w:val="right"/>
        </w:pPr>
        <w:r w:rsidRPr="00374B5F">
          <w:rPr>
            <w:rFonts w:ascii="Arial" w:hAnsi="Arial" w:cs="Arial"/>
            <w:sz w:val="24"/>
            <w:szCs w:val="24"/>
          </w:rPr>
          <w:fldChar w:fldCharType="begin"/>
        </w:r>
        <w:r w:rsidR="00B013DA" w:rsidRPr="00374B5F">
          <w:rPr>
            <w:rFonts w:ascii="Arial" w:hAnsi="Arial" w:cs="Arial"/>
            <w:sz w:val="24"/>
            <w:szCs w:val="24"/>
          </w:rPr>
          <w:instrText xml:space="preserve"> PAGE   \* MERGEFORMAT </w:instrText>
        </w:r>
        <w:r w:rsidRPr="00374B5F">
          <w:rPr>
            <w:rFonts w:ascii="Arial" w:hAnsi="Arial" w:cs="Arial"/>
            <w:sz w:val="24"/>
            <w:szCs w:val="24"/>
          </w:rPr>
          <w:fldChar w:fldCharType="separate"/>
        </w:r>
        <w:r w:rsidR="00E746D2">
          <w:rPr>
            <w:rFonts w:ascii="Arial" w:hAnsi="Arial" w:cs="Arial"/>
            <w:noProof/>
            <w:sz w:val="24"/>
            <w:szCs w:val="24"/>
          </w:rPr>
          <w:t>9</w:t>
        </w:r>
        <w:r w:rsidRPr="00374B5F">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6EF" w:rsidRDefault="00A666EF" w:rsidP="00AD4884">
      <w:pPr>
        <w:spacing w:after="0" w:line="240" w:lineRule="auto"/>
      </w:pPr>
      <w:r>
        <w:separator/>
      </w:r>
    </w:p>
  </w:footnote>
  <w:footnote w:type="continuationSeparator" w:id="1">
    <w:p w:rsidR="00A666EF" w:rsidRDefault="00A666EF" w:rsidP="00AD488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hyphenationZone w:val="425"/>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useFELayout/>
  </w:compat>
  <w:rsids>
    <w:rsidRoot w:val="00420507"/>
    <w:rsid w:val="0020695C"/>
    <w:rsid w:val="00212424"/>
    <w:rsid w:val="003445AC"/>
    <w:rsid w:val="00374B5F"/>
    <w:rsid w:val="00420507"/>
    <w:rsid w:val="004F4BEE"/>
    <w:rsid w:val="005A2BEF"/>
    <w:rsid w:val="006B6277"/>
    <w:rsid w:val="00851577"/>
    <w:rsid w:val="009E70A3"/>
    <w:rsid w:val="00A666EF"/>
    <w:rsid w:val="00AB7E8C"/>
    <w:rsid w:val="00AD4884"/>
    <w:rsid w:val="00B013DA"/>
    <w:rsid w:val="00B711E6"/>
    <w:rsid w:val="00D90327"/>
    <w:rsid w:val="00DD5175"/>
    <w:rsid w:val="00E44282"/>
    <w:rsid w:val="00E539D4"/>
    <w:rsid w:val="00E746D2"/>
    <w:rsid w:val="00E93D34"/>
    <w:rsid w:val="00FC09D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42050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20507"/>
    <w:rPr>
      <w:rFonts w:ascii="Courier New" w:eastAsia="Times New Roman" w:hAnsi="Courier New" w:cs="Courier New"/>
      <w:sz w:val="20"/>
      <w:szCs w:val="20"/>
      <w:lang w:val="es-ES" w:eastAsia="es-ES"/>
    </w:rPr>
  </w:style>
  <w:style w:type="paragraph" w:styleId="Sangradetextonormal">
    <w:name w:val="Body Text Indent"/>
    <w:basedOn w:val="Normal"/>
    <w:link w:val="SangradetextonormalCar"/>
    <w:rsid w:val="00420507"/>
    <w:pPr>
      <w:spacing w:after="0" w:line="360" w:lineRule="auto"/>
      <w:ind w:firstLine="1440"/>
      <w:jc w:val="both"/>
    </w:pPr>
    <w:rPr>
      <w:rFonts w:ascii="Arial" w:eastAsia="MS Mincho"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420507"/>
    <w:rPr>
      <w:rFonts w:ascii="Arial" w:eastAsia="MS Mincho" w:hAnsi="Arial" w:cs="Times New Roman"/>
      <w:sz w:val="24"/>
      <w:szCs w:val="24"/>
      <w:lang w:val="es-ES" w:eastAsia="es-ES"/>
    </w:rPr>
  </w:style>
  <w:style w:type="paragraph" w:styleId="Textoindependiente">
    <w:name w:val="Body Text"/>
    <w:basedOn w:val="Normal"/>
    <w:link w:val="TextoindependienteCar"/>
    <w:rsid w:val="00420507"/>
    <w:pPr>
      <w:spacing w:after="0" w:line="240" w:lineRule="auto"/>
      <w:jc w:val="both"/>
    </w:pPr>
    <w:rPr>
      <w:rFonts w:ascii="Times New Roman" w:eastAsia="Times New Roman" w:hAnsi="Times New Roman" w:cs="Times New Roman"/>
      <w:sz w:val="28"/>
      <w:szCs w:val="20"/>
      <w:lang w:val="es-ES" w:eastAsia="es-ES"/>
    </w:rPr>
  </w:style>
  <w:style w:type="character" w:customStyle="1" w:styleId="TextoindependienteCar">
    <w:name w:val="Texto independiente Car"/>
    <w:basedOn w:val="Fuentedeprrafopredeter"/>
    <w:link w:val="Textoindependiente"/>
    <w:rsid w:val="00420507"/>
    <w:rPr>
      <w:rFonts w:ascii="Times New Roman" w:eastAsia="Times New Roman" w:hAnsi="Times New Roman" w:cs="Times New Roman"/>
      <w:sz w:val="28"/>
      <w:szCs w:val="20"/>
      <w:lang w:val="es-ES" w:eastAsia="es-ES"/>
    </w:rPr>
  </w:style>
  <w:style w:type="paragraph" w:styleId="Textoindependiente2">
    <w:name w:val="Body Text 2"/>
    <w:basedOn w:val="Normal"/>
    <w:link w:val="Textoindependiente2Car"/>
    <w:rsid w:val="00420507"/>
    <w:pPr>
      <w:spacing w:after="0" w:line="360" w:lineRule="auto"/>
      <w:jc w:val="both"/>
    </w:pPr>
    <w:rPr>
      <w:rFonts w:ascii="Arial" w:eastAsia="Times New Roman" w:hAnsi="Arial" w:cs="Arial"/>
      <w:sz w:val="24"/>
      <w:szCs w:val="24"/>
      <w:lang w:val="es-ES" w:eastAsia="es-ES"/>
    </w:rPr>
  </w:style>
  <w:style w:type="character" w:customStyle="1" w:styleId="Textoindependiente2Car">
    <w:name w:val="Texto independiente 2 Car"/>
    <w:basedOn w:val="Fuentedeprrafopredeter"/>
    <w:link w:val="Textoindependiente2"/>
    <w:rsid w:val="00420507"/>
    <w:rPr>
      <w:rFonts w:ascii="Arial" w:eastAsia="Times New Roman" w:hAnsi="Arial" w:cs="Arial"/>
      <w:sz w:val="24"/>
      <w:szCs w:val="24"/>
      <w:lang w:val="es-ES" w:eastAsia="es-ES"/>
    </w:rPr>
  </w:style>
  <w:style w:type="character" w:customStyle="1" w:styleId="procdateinvisible">
    <w:name w:val="procdateinvisible"/>
    <w:basedOn w:val="Fuentedeprrafopredeter"/>
    <w:rsid w:val="00420507"/>
  </w:style>
  <w:style w:type="paragraph" w:styleId="Encabezado">
    <w:name w:val="header"/>
    <w:basedOn w:val="Normal"/>
    <w:link w:val="EncabezadoCar"/>
    <w:uiPriority w:val="99"/>
    <w:semiHidden/>
    <w:unhideWhenUsed/>
    <w:rsid w:val="00AD48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D4884"/>
  </w:style>
  <w:style w:type="paragraph" w:styleId="Piedepgina">
    <w:name w:val="footer"/>
    <w:basedOn w:val="Normal"/>
    <w:link w:val="PiedepginaCar"/>
    <w:uiPriority w:val="99"/>
    <w:unhideWhenUsed/>
    <w:rsid w:val="00AD48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48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2497</Words>
  <Characters>13738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dc:creator>
  <cp:keywords/>
  <dc:description/>
  <cp:lastModifiedBy>judicial</cp:lastModifiedBy>
  <cp:revision>14</cp:revision>
  <dcterms:created xsi:type="dcterms:W3CDTF">2017-05-16T15:41:00Z</dcterms:created>
  <dcterms:modified xsi:type="dcterms:W3CDTF">2017-05-22T12:10:00Z</dcterms:modified>
</cp:coreProperties>
</file>