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A5" w:rsidRPr="008303A1" w:rsidRDefault="001301A5" w:rsidP="00AE4374">
      <w:pPr>
        <w:spacing w:after="0" w:line="360" w:lineRule="auto"/>
        <w:jc w:val="both"/>
        <w:rPr>
          <w:rFonts w:ascii="Arial" w:eastAsia="Times New Roman" w:hAnsi="Arial" w:cs="Arial"/>
          <w:b/>
          <w:bCs/>
          <w:sz w:val="24"/>
          <w:szCs w:val="24"/>
          <w:u w:val="single"/>
          <w:lang w:val="pt-BR" w:eastAsia="es-ES"/>
        </w:rPr>
      </w:pPr>
      <w:r w:rsidRPr="008303A1">
        <w:rPr>
          <w:rFonts w:ascii="Arial" w:eastAsia="Times New Roman" w:hAnsi="Arial" w:cs="Arial"/>
          <w:b/>
          <w:bCs/>
          <w:sz w:val="24"/>
          <w:szCs w:val="24"/>
          <w:u w:val="single"/>
          <w:lang w:val="pt-BR" w:eastAsia="es-ES"/>
        </w:rPr>
        <w:t xml:space="preserve">STJSL-S.J. – S.D. Nº </w:t>
      </w:r>
      <w:r w:rsidR="00834ADE">
        <w:rPr>
          <w:rFonts w:ascii="Arial" w:eastAsia="Times New Roman" w:hAnsi="Arial" w:cs="Arial"/>
          <w:b/>
          <w:bCs/>
          <w:sz w:val="24"/>
          <w:szCs w:val="24"/>
          <w:u w:val="single"/>
          <w:lang w:val="pt-BR" w:eastAsia="es-ES"/>
        </w:rPr>
        <w:t>074</w:t>
      </w:r>
      <w:r w:rsidRPr="008303A1">
        <w:rPr>
          <w:rFonts w:ascii="Arial" w:eastAsia="Times New Roman" w:hAnsi="Arial" w:cs="Arial"/>
          <w:b/>
          <w:bCs/>
          <w:sz w:val="24"/>
          <w:szCs w:val="24"/>
          <w:u w:val="single"/>
          <w:lang w:val="pt-BR" w:eastAsia="es-ES"/>
        </w:rPr>
        <w:t>/17.-</w:t>
      </w:r>
    </w:p>
    <w:p w:rsidR="004711E4" w:rsidRPr="009F2EFC" w:rsidRDefault="001301A5" w:rsidP="00AE4374">
      <w:pPr>
        <w:spacing w:after="0" w:line="360" w:lineRule="auto"/>
        <w:jc w:val="both"/>
        <w:rPr>
          <w:rFonts w:ascii="Arial" w:hAnsi="Arial" w:cs="Arial"/>
          <w:sz w:val="24"/>
          <w:szCs w:val="24"/>
          <w:lang w:val="es-ES"/>
        </w:rPr>
      </w:pPr>
      <w:r w:rsidRPr="008303A1">
        <w:rPr>
          <w:rFonts w:ascii="Arial" w:eastAsia="Times New Roman" w:hAnsi="Arial" w:cs="Arial"/>
          <w:sz w:val="24"/>
          <w:szCs w:val="24"/>
          <w:lang w:val="es-ES" w:eastAsia="es-ES"/>
        </w:rPr>
        <w:t xml:space="preserve">---En la Ciudad de San Luis, </w:t>
      </w:r>
      <w:r w:rsidRPr="008303A1">
        <w:rPr>
          <w:rFonts w:ascii="Arial" w:eastAsia="Times New Roman" w:hAnsi="Arial" w:cs="Arial"/>
          <w:b/>
          <w:bCs/>
          <w:sz w:val="24"/>
          <w:szCs w:val="24"/>
          <w:lang w:val="es-ES" w:eastAsia="es-ES"/>
        </w:rPr>
        <w:t>a veinti</w:t>
      </w:r>
      <w:r w:rsidR="00425CA8">
        <w:rPr>
          <w:rFonts w:ascii="Arial" w:eastAsia="Times New Roman" w:hAnsi="Arial" w:cs="Arial"/>
          <w:b/>
          <w:bCs/>
          <w:sz w:val="24"/>
          <w:szCs w:val="24"/>
          <w:lang w:val="es-ES" w:eastAsia="es-ES"/>
        </w:rPr>
        <w:t>séis</w:t>
      </w:r>
      <w:r w:rsidRPr="008303A1">
        <w:rPr>
          <w:rFonts w:ascii="Arial" w:eastAsia="Times New Roman" w:hAnsi="Arial" w:cs="Arial"/>
          <w:b/>
          <w:bCs/>
          <w:sz w:val="24"/>
          <w:szCs w:val="24"/>
          <w:lang w:val="es-ES" w:eastAsia="es-ES"/>
        </w:rPr>
        <w:t xml:space="preserve"> días del mes de septiembre de dos mil diecisiete</w:t>
      </w:r>
      <w:r w:rsidRPr="008303A1">
        <w:rPr>
          <w:rFonts w:ascii="Arial" w:eastAsia="Times New Roman" w:hAnsi="Arial" w:cs="Arial"/>
          <w:sz w:val="24"/>
          <w:szCs w:val="24"/>
          <w:lang w:val="es-ES" w:eastAsia="es-ES"/>
        </w:rPr>
        <w:t>,</w:t>
      </w:r>
      <w:r w:rsidRPr="008303A1">
        <w:rPr>
          <w:rFonts w:ascii="Arial" w:eastAsia="Times New Roman" w:hAnsi="Arial" w:cs="Arial"/>
          <w:i/>
          <w:sz w:val="24"/>
          <w:szCs w:val="24"/>
          <w:lang w:val="es-ES" w:eastAsia="es-ES"/>
        </w:rPr>
        <w:t xml:space="preserve"> </w:t>
      </w:r>
      <w:r w:rsidRPr="008303A1">
        <w:rPr>
          <w:rFonts w:ascii="Arial" w:eastAsia="Times New Roman" w:hAnsi="Arial" w:cs="Arial"/>
          <w:sz w:val="24"/>
          <w:szCs w:val="24"/>
          <w:lang w:val="es-ES" w:eastAsia="es-ES"/>
        </w:rPr>
        <w:t xml:space="preserve">se reúnen en Audiencia Pública los Señores Ministros </w:t>
      </w:r>
      <w:proofErr w:type="spellStart"/>
      <w:r w:rsidRPr="008303A1">
        <w:rPr>
          <w:rFonts w:ascii="Arial" w:eastAsia="Times New Roman" w:hAnsi="Arial" w:cs="Arial"/>
          <w:sz w:val="24"/>
          <w:szCs w:val="24"/>
          <w:lang w:val="es-ES" w:eastAsia="es-ES"/>
        </w:rPr>
        <w:t>Dres</w:t>
      </w:r>
      <w:proofErr w:type="spellEnd"/>
      <w:r w:rsidRPr="008303A1">
        <w:rPr>
          <w:rFonts w:ascii="Arial" w:eastAsia="Times New Roman" w:hAnsi="Arial" w:cs="Arial"/>
          <w:sz w:val="24"/>
          <w:szCs w:val="24"/>
          <w:lang w:val="es-ES" w:eastAsia="es-ES"/>
        </w:rPr>
        <w:t>. LILIA ANA NOVILLO, OMAR ESTEBAN URÍA, MARTHA RAQUEL CORVALÁN y CARLOS ALBERTO COBO, Miembros del SUPERIOR TRIBUNAL DE JUSTICIA, para dictar sentencia en los autos</w:t>
      </w:r>
      <w:r w:rsidRPr="008303A1">
        <w:rPr>
          <w:rFonts w:ascii="Arial" w:eastAsia="Times New Roman" w:hAnsi="Arial" w:cs="Arial"/>
          <w:i/>
          <w:iCs/>
          <w:sz w:val="24"/>
          <w:szCs w:val="24"/>
          <w:lang w:val="es-ES" w:eastAsia="es-ES"/>
        </w:rPr>
        <w:t xml:space="preserve">: </w:t>
      </w:r>
      <w:r w:rsidR="004711E4" w:rsidRPr="008303A1">
        <w:rPr>
          <w:rFonts w:ascii="Arial" w:hAnsi="Arial" w:cs="Arial"/>
          <w:b/>
          <w:i/>
          <w:sz w:val="24"/>
          <w:szCs w:val="24"/>
          <w:lang w:val="es-ES"/>
        </w:rPr>
        <w:t xml:space="preserve">“RAVELLI VANINA RAQUEL EMILCE c/ MERCEDES 2000 S.A. y OTROS </w:t>
      </w:r>
      <w:r w:rsidR="009F2EFC">
        <w:rPr>
          <w:rFonts w:ascii="Arial" w:hAnsi="Arial" w:cs="Arial"/>
          <w:b/>
          <w:i/>
          <w:sz w:val="24"/>
          <w:szCs w:val="24"/>
          <w:lang w:val="es-ES"/>
        </w:rPr>
        <w:t>s/ DAÑOS y PERJUICIOS – LABORAL -</w:t>
      </w:r>
      <w:r w:rsidR="004711E4" w:rsidRPr="008303A1">
        <w:rPr>
          <w:rFonts w:ascii="Arial" w:hAnsi="Arial" w:cs="Arial"/>
          <w:b/>
          <w:i/>
          <w:sz w:val="24"/>
          <w:szCs w:val="24"/>
          <w:lang w:val="es-ES"/>
        </w:rPr>
        <w:t xml:space="preserve"> RECURSO DE CASACIÓN” - </w:t>
      </w:r>
      <w:r w:rsidR="004711E4" w:rsidRPr="009F2EFC">
        <w:rPr>
          <w:rFonts w:ascii="Arial" w:hAnsi="Arial" w:cs="Arial"/>
          <w:sz w:val="24"/>
          <w:szCs w:val="24"/>
          <w:lang w:val="es-ES"/>
        </w:rPr>
        <w:t>IURIX EXP Nº 170456/9.-</w:t>
      </w:r>
    </w:p>
    <w:p w:rsidR="001301A5" w:rsidRPr="008303A1" w:rsidRDefault="001301A5" w:rsidP="008303A1">
      <w:pPr>
        <w:spacing w:after="0" w:line="360" w:lineRule="auto"/>
        <w:ind w:firstLine="1985"/>
        <w:jc w:val="both"/>
        <w:rPr>
          <w:rFonts w:ascii="Arial" w:hAnsi="Arial" w:cs="Arial"/>
          <w:b/>
          <w:sz w:val="24"/>
          <w:szCs w:val="24"/>
        </w:rPr>
      </w:pPr>
      <w:r w:rsidRPr="008303A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303A1">
        <w:rPr>
          <w:rFonts w:ascii="Arial" w:eastAsia="Times New Roman" w:hAnsi="Arial" w:cs="Arial"/>
          <w:sz w:val="24"/>
          <w:szCs w:val="24"/>
          <w:lang w:val="es-ES" w:eastAsia="es-ES"/>
        </w:rPr>
        <w:t>Dres</w:t>
      </w:r>
      <w:proofErr w:type="spellEnd"/>
      <w:r w:rsidRPr="008303A1">
        <w:rPr>
          <w:rFonts w:ascii="Arial" w:eastAsia="Times New Roman" w:hAnsi="Arial" w:cs="Arial"/>
          <w:sz w:val="24"/>
          <w:szCs w:val="24"/>
          <w:lang w:val="es-ES" w:eastAsia="es-ES"/>
        </w:rPr>
        <w:t xml:space="preserve">. </w:t>
      </w:r>
      <w:r w:rsidR="004711E4" w:rsidRPr="008303A1">
        <w:rPr>
          <w:rFonts w:ascii="Arial" w:eastAsia="Times New Roman" w:hAnsi="Arial" w:cs="Arial"/>
          <w:sz w:val="24"/>
          <w:szCs w:val="24"/>
          <w:lang w:val="es-ES" w:eastAsia="es-ES"/>
        </w:rPr>
        <w:t xml:space="preserve">LILIA ANA NOVILLO, OMAR ESTEBAN URÍA, </w:t>
      </w:r>
      <w:r w:rsidRPr="008303A1">
        <w:rPr>
          <w:rFonts w:ascii="Arial" w:eastAsia="Times New Roman" w:hAnsi="Arial" w:cs="Arial"/>
          <w:sz w:val="24"/>
          <w:szCs w:val="24"/>
          <w:lang w:val="es-ES" w:eastAsia="es-ES"/>
        </w:rPr>
        <w:t>MARTHA RAQUEL CORVALÁN</w:t>
      </w:r>
      <w:r w:rsidR="004711E4" w:rsidRPr="008303A1">
        <w:rPr>
          <w:rFonts w:ascii="Arial" w:eastAsia="Times New Roman" w:hAnsi="Arial" w:cs="Arial"/>
          <w:sz w:val="24"/>
          <w:szCs w:val="24"/>
          <w:lang w:val="es-ES" w:eastAsia="es-ES"/>
        </w:rPr>
        <w:t xml:space="preserve"> y</w:t>
      </w:r>
      <w:r w:rsidRPr="008303A1">
        <w:rPr>
          <w:rFonts w:ascii="Arial" w:eastAsia="Times New Roman" w:hAnsi="Arial" w:cs="Arial"/>
          <w:sz w:val="24"/>
          <w:szCs w:val="24"/>
          <w:lang w:val="es-ES" w:eastAsia="es-ES"/>
        </w:rPr>
        <w:t xml:space="preserve"> CARLOS ALBERTO COBO</w:t>
      </w:r>
      <w:r w:rsidR="004711E4" w:rsidRPr="008303A1">
        <w:rPr>
          <w:rFonts w:ascii="Arial" w:eastAsia="Times New Roman" w:hAnsi="Arial" w:cs="Arial"/>
          <w:sz w:val="24"/>
          <w:szCs w:val="24"/>
          <w:lang w:val="es-ES" w:eastAsia="es-ES"/>
        </w:rPr>
        <w:t>.-</w:t>
      </w:r>
    </w:p>
    <w:p w:rsidR="001301A5" w:rsidRPr="008303A1" w:rsidRDefault="001301A5" w:rsidP="008303A1">
      <w:pPr>
        <w:pStyle w:val="Textoindependiente"/>
        <w:ind w:firstLine="1985"/>
        <w:rPr>
          <w:szCs w:val="24"/>
        </w:rPr>
      </w:pPr>
      <w:r w:rsidRPr="008303A1">
        <w:rPr>
          <w:szCs w:val="24"/>
        </w:rPr>
        <w:t>Las cuestiones formuladas y sometidas a decisión del Tribunal son:</w:t>
      </w:r>
    </w:p>
    <w:p w:rsidR="001301A5" w:rsidRPr="008303A1" w:rsidRDefault="001301A5" w:rsidP="008303A1">
      <w:pPr>
        <w:pStyle w:val="Textoindependiente"/>
        <w:ind w:firstLine="1985"/>
        <w:rPr>
          <w:szCs w:val="24"/>
        </w:rPr>
      </w:pPr>
      <w:r w:rsidRPr="008303A1">
        <w:rPr>
          <w:szCs w:val="24"/>
        </w:rPr>
        <w:t>I.- ¿Es formalmente procedente el Recurso de Casación?</w:t>
      </w:r>
    </w:p>
    <w:p w:rsidR="001301A5" w:rsidRPr="008303A1" w:rsidRDefault="001301A5" w:rsidP="008303A1">
      <w:pPr>
        <w:pStyle w:val="Textoindependiente"/>
        <w:ind w:firstLine="1985"/>
        <w:rPr>
          <w:szCs w:val="24"/>
        </w:rPr>
      </w:pPr>
      <w:r w:rsidRPr="008303A1">
        <w:rPr>
          <w:szCs w:val="24"/>
        </w:rPr>
        <w:t>II.-</w:t>
      </w:r>
      <w:r w:rsidR="000861B8">
        <w:rPr>
          <w:szCs w:val="24"/>
        </w:rPr>
        <w:t xml:space="preserve"> </w:t>
      </w:r>
      <w:r w:rsidRPr="008303A1">
        <w:rPr>
          <w:szCs w:val="24"/>
        </w:rPr>
        <w:t>¿Existe en el fallo recurrido alguna de las causales enumeradas en el art. 287 del Código Procesal Civil?</w:t>
      </w:r>
    </w:p>
    <w:p w:rsidR="001301A5" w:rsidRPr="008303A1" w:rsidRDefault="001301A5" w:rsidP="008303A1">
      <w:pPr>
        <w:pStyle w:val="Textoindependiente"/>
        <w:ind w:firstLine="1985"/>
        <w:rPr>
          <w:szCs w:val="24"/>
        </w:rPr>
      </w:pPr>
      <w:r w:rsidRPr="008303A1">
        <w:rPr>
          <w:szCs w:val="24"/>
        </w:rPr>
        <w:t>III.- En caso afirmativo de la cuestión anterior, ¿Cuál es la ley a aplicarse, la interpretación que debe hacerse del caso en estudio, o la jurisprudencia contradictoria a unificarse?</w:t>
      </w:r>
    </w:p>
    <w:p w:rsidR="001301A5" w:rsidRPr="008303A1" w:rsidRDefault="001301A5" w:rsidP="008303A1">
      <w:pPr>
        <w:pStyle w:val="Textoindependiente"/>
        <w:ind w:firstLine="1985"/>
        <w:rPr>
          <w:szCs w:val="24"/>
        </w:rPr>
      </w:pPr>
      <w:r w:rsidRPr="008303A1">
        <w:rPr>
          <w:szCs w:val="24"/>
        </w:rPr>
        <w:t>IV.- ¿Qué resolución corresponde dar al caso en estudio?</w:t>
      </w:r>
    </w:p>
    <w:p w:rsidR="001301A5" w:rsidRPr="008303A1" w:rsidRDefault="001301A5" w:rsidP="008303A1">
      <w:pPr>
        <w:pStyle w:val="Textoindependiente"/>
        <w:ind w:firstLine="1985"/>
        <w:rPr>
          <w:szCs w:val="24"/>
        </w:rPr>
      </w:pPr>
      <w:r w:rsidRPr="008303A1">
        <w:rPr>
          <w:szCs w:val="24"/>
        </w:rPr>
        <w:t>V.- ¿Cuál sobre las costas?</w:t>
      </w:r>
    </w:p>
    <w:p w:rsidR="001301A5" w:rsidRPr="008303A1" w:rsidRDefault="001301A5" w:rsidP="008303A1">
      <w:pPr>
        <w:pStyle w:val="Textoindependiente"/>
        <w:ind w:firstLine="1985"/>
        <w:rPr>
          <w:b/>
          <w:bCs/>
          <w:szCs w:val="24"/>
          <w:u w:val="single"/>
        </w:rPr>
      </w:pPr>
    </w:p>
    <w:p w:rsidR="001301A5" w:rsidRPr="008303A1" w:rsidRDefault="001301A5" w:rsidP="008303A1">
      <w:pPr>
        <w:autoSpaceDE w:val="0"/>
        <w:autoSpaceDN w:val="0"/>
        <w:adjustRightInd w:val="0"/>
        <w:spacing w:after="0" w:line="360" w:lineRule="auto"/>
        <w:jc w:val="both"/>
        <w:rPr>
          <w:rFonts w:ascii="Arial" w:hAnsi="Arial" w:cs="Arial"/>
          <w:sz w:val="24"/>
          <w:szCs w:val="24"/>
          <w:lang w:val="es-ES"/>
        </w:rPr>
      </w:pPr>
      <w:r w:rsidRPr="008303A1">
        <w:rPr>
          <w:rFonts w:ascii="Arial" w:hAnsi="Arial" w:cs="Arial"/>
          <w:b/>
          <w:sz w:val="24"/>
          <w:szCs w:val="24"/>
          <w:u w:val="single"/>
          <w:lang w:val="es-ES"/>
        </w:rPr>
        <w:t>A LA PRIMERA CUESTIÓN, la Dra. LILIA ANA NOVILLO, dijo:</w:t>
      </w:r>
      <w:r w:rsidRPr="003F08BD">
        <w:rPr>
          <w:rFonts w:ascii="Arial" w:hAnsi="Arial" w:cs="Arial"/>
          <w:sz w:val="24"/>
          <w:szCs w:val="24"/>
          <w:lang w:val="es-ES"/>
        </w:rPr>
        <w:t xml:space="preserve"> </w:t>
      </w:r>
      <w:r w:rsidRPr="008303A1">
        <w:rPr>
          <w:rFonts w:ascii="Arial" w:hAnsi="Arial" w:cs="Arial"/>
          <w:sz w:val="24"/>
          <w:szCs w:val="24"/>
          <w:lang w:val="es-ES"/>
        </w:rPr>
        <w:t>Que el 22/09/2016, por escrito IOL la actora interpone recurso de casación en contra de la Sentencia Definitiva Número Doscientos Veinticuatro, dictada por la Excma. Cámara Civil, Comercial, Minas y Laboral N°</w:t>
      </w:r>
      <w:r w:rsidR="008303A1">
        <w:rPr>
          <w:rFonts w:ascii="Arial" w:hAnsi="Arial" w:cs="Arial"/>
          <w:sz w:val="24"/>
          <w:szCs w:val="24"/>
          <w:lang w:val="es-ES"/>
        </w:rPr>
        <w:t xml:space="preserve"> </w:t>
      </w:r>
      <w:r w:rsidR="00E2342C">
        <w:rPr>
          <w:rFonts w:ascii="Arial" w:hAnsi="Arial" w:cs="Arial"/>
          <w:sz w:val="24"/>
          <w:szCs w:val="24"/>
          <w:lang w:val="es-ES"/>
        </w:rPr>
        <w:t>1</w:t>
      </w:r>
      <w:r w:rsidRPr="008303A1">
        <w:rPr>
          <w:rFonts w:ascii="Arial" w:hAnsi="Arial" w:cs="Arial"/>
          <w:sz w:val="24"/>
          <w:szCs w:val="24"/>
          <w:lang w:val="es-ES"/>
        </w:rPr>
        <w:t xml:space="preserve"> de la Segunda Circunscripción Judicial</w:t>
      </w:r>
      <w:r w:rsidR="009F19CA">
        <w:rPr>
          <w:rFonts w:ascii="Arial" w:hAnsi="Arial" w:cs="Arial"/>
          <w:sz w:val="24"/>
          <w:szCs w:val="24"/>
          <w:lang w:val="es-ES"/>
        </w:rPr>
        <w:t>,</w:t>
      </w:r>
      <w:r w:rsidRPr="008303A1">
        <w:rPr>
          <w:rFonts w:ascii="Arial" w:hAnsi="Arial" w:cs="Arial"/>
          <w:sz w:val="24"/>
          <w:szCs w:val="24"/>
          <w:lang w:val="es-ES"/>
        </w:rPr>
        <w:t xml:space="preserve"> en fecha 13/09/2016 (fs. 405/409 vta.).</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lang w:val="es-ES"/>
        </w:rPr>
      </w:pPr>
      <w:r w:rsidRPr="008303A1">
        <w:rPr>
          <w:rFonts w:ascii="Arial" w:hAnsi="Arial" w:cs="Arial"/>
          <w:sz w:val="24"/>
          <w:szCs w:val="24"/>
          <w:lang w:val="es-ES"/>
        </w:rPr>
        <w:t>Que con posterioridad en fecha 30/09/2016</w:t>
      </w:r>
      <w:r w:rsidR="009F19CA">
        <w:rPr>
          <w:rFonts w:ascii="Arial" w:hAnsi="Arial" w:cs="Arial"/>
          <w:sz w:val="24"/>
          <w:szCs w:val="24"/>
          <w:lang w:val="es-ES"/>
        </w:rPr>
        <w:t>,</w:t>
      </w:r>
      <w:r w:rsidRPr="008303A1">
        <w:rPr>
          <w:rFonts w:ascii="Arial" w:hAnsi="Arial" w:cs="Arial"/>
          <w:sz w:val="24"/>
          <w:szCs w:val="24"/>
          <w:lang w:val="es-ES"/>
        </w:rPr>
        <w:t xml:space="preserve"> fundamenta el recurso (fs. 419/425). </w:t>
      </w:r>
    </w:p>
    <w:p w:rsidR="001301A5" w:rsidRPr="008303A1" w:rsidRDefault="001301A5" w:rsidP="008303A1">
      <w:pPr>
        <w:pStyle w:val="Sangradetextonormal"/>
        <w:tabs>
          <w:tab w:val="left" w:pos="1440"/>
        </w:tabs>
        <w:spacing w:after="0" w:line="360" w:lineRule="auto"/>
        <w:ind w:left="0" w:firstLine="1985"/>
        <w:jc w:val="both"/>
        <w:rPr>
          <w:rFonts w:ascii="Arial" w:hAnsi="Arial" w:cs="Arial"/>
          <w:sz w:val="24"/>
          <w:szCs w:val="24"/>
        </w:rPr>
      </w:pPr>
      <w:r w:rsidRPr="008303A1">
        <w:rPr>
          <w:rFonts w:ascii="Arial" w:hAnsi="Arial" w:cs="Arial"/>
          <w:sz w:val="24"/>
          <w:szCs w:val="24"/>
        </w:rPr>
        <w:lastRenderedPageBreak/>
        <w:t>Que en esta primera cuestión corresponde determinar</w:t>
      </w:r>
      <w:r w:rsidR="009F19CA">
        <w:rPr>
          <w:rFonts w:ascii="Arial" w:hAnsi="Arial" w:cs="Arial"/>
          <w:sz w:val="24"/>
          <w:szCs w:val="24"/>
        </w:rPr>
        <w:t>, si se ha</w:t>
      </w:r>
      <w:r w:rsidRPr="008303A1">
        <w:rPr>
          <w:rFonts w:ascii="Arial" w:hAnsi="Arial" w:cs="Arial"/>
          <w:sz w:val="24"/>
          <w:szCs w:val="24"/>
        </w:rPr>
        <w:t xml:space="preserve"> dado cumplimiento a las exigencias formales</w:t>
      </w:r>
      <w:r w:rsidR="008303A1">
        <w:rPr>
          <w:rFonts w:ascii="Arial" w:hAnsi="Arial" w:cs="Arial"/>
          <w:sz w:val="24"/>
          <w:szCs w:val="24"/>
        </w:rPr>
        <w:t xml:space="preserve"> </w:t>
      </w:r>
      <w:r w:rsidRPr="008303A1">
        <w:rPr>
          <w:rFonts w:ascii="Arial" w:hAnsi="Arial" w:cs="Arial"/>
          <w:sz w:val="24"/>
          <w:szCs w:val="24"/>
        </w:rPr>
        <w:t>impuestas por los artículos 286 y siguientes del CPC y C.</w:t>
      </w:r>
      <w:r w:rsidR="00E2342C">
        <w:rPr>
          <w:rFonts w:ascii="Arial" w:hAnsi="Arial" w:cs="Arial"/>
          <w:sz w:val="24"/>
          <w:szCs w:val="24"/>
        </w:rPr>
        <w:t xml:space="preserve">, en orden a considerar </w:t>
      </w:r>
      <w:r w:rsidR="009F19CA">
        <w:rPr>
          <w:rFonts w:ascii="Arial" w:hAnsi="Arial" w:cs="Arial"/>
          <w:sz w:val="24"/>
          <w:szCs w:val="24"/>
        </w:rPr>
        <w:t xml:space="preserve">si el </w:t>
      </w:r>
      <w:r w:rsidRPr="008303A1">
        <w:rPr>
          <w:rFonts w:ascii="Arial" w:hAnsi="Arial" w:cs="Arial"/>
          <w:sz w:val="24"/>
          <w:szCs w:val="24"/>
        </w:rPr>
        <w:t xml:space="preserve">recurso </w:t>
      </w:r>
      <w:r w:rsidR="009F19CA">
        <w:rPr>
          <w:rFonts w:ascii="Arial" w:hAnsi="Arial" w:cs="Arial"/>
          <w:sz w:val="24"/>
          <w:szCs w:val="24"/>
        </w:rPr>
        <w:t xml:space="preserve">es </w:t>
      </w:r>
      <w:r w:rsidRPr="008303A1">
        <w:rPr>
          <w:rFonts w:ascii="Arial" w:hAnsi="Arial" w:cs="Arial"/>
          <w:sz w:val="24"/>
          <w:szCs w:val="24"/>
        </w:rPr>
        <w:t>admisible.</w:t>
      </w:r>
    </w:p>
    <w:p w:rsidR="001301A5" w:rsidRPr="008303A1" w:rsidRDefault="001301A5" w:rsidP="008303A1">
      <w:pPr>
        <w:pStyle w:val="Sangradetextonormal"/>
        <w:tabs>
          <w:tab w:val="left" w:pos="1440"/>
        </w:tabs>
        <w:spacing w:after="0" w:line="360" w:lineRule="auto"/>
        <w:ind w:left="0" w:firstLine="1985"/>
        <w:jc w:val="both"/>
        <w:rPr>
          <w:rFonts w:ascii="Arial" w:hAnsi="Arial" w:cs="Arial"/>
          <w:sz w:val="24"/>
          <w:szCs w:val="24"/>
        </w:rPr>
      </w:pPr>
      <w:r w:rsidRPr="008303A1">
        <w:rPr>
          <w:rFonts w:ascii="Arial" w:hAnsi="Arial" w:cs="Arial"/>
          <w:sz w:val="24"/>
          <w:szCs w:val="24"/>
        </w:rPr>
        <w:t>Que de las constancias de la causa surge</w:t>
      </w:r>
      <w:r w:rsidR="009F19CA">
        <w:rPr>
          <w:rFonts w:ascii="Arial" w:hAnsi="Arial" w:cs="Arial"/>
          <w:sz w:val="24"/>
          <w:szCs w:val="24"/>
        </w:rPr>
        <w:t>,</w:t>
      </w:r>
      <w:r w:rsidRPr="008303A1">
        <w:rPr>
          <w:rFonts w:ascii="Arial" w:hAnsi="Arial" w:cs="Arial"/>
          <w:sz w:val="24"/>
          <w:szCs w:val="24"/>
        </w:rPr>
        <w:t xml:space="preserve"> que el recurso fue interpuesto y fundado en término -art. 289 del CPC y C.-, ataca una sentencia definitiva y la parte recurrente se encuentra eximida del depósito del art. 290 del CPC y C.-</w:t>
      </w:r>
    </w:p>
    <w:p w:rsidR="001301A5" w:rsidRPr="008303A1" w:rsidRDefault="001301A5" w:rsidP="008303A1">
      <w:pPr>
        <w:pStyle w:val="Textoindependiente2"/>
        <w:tabs>
          <w:tab w:val="left" w:pos="1440"/>
          <w:tab w:val="left" w:pos="4680"/>
        </w:tabs>
        <w:spacing w:after="0" w:line="360" w:lineRule="auto"/>
        <w:ind w:firstLine="1985"/>
        <w:jc w:val="both"/>
        <w:rPr>
          <w:rFonts w:ascii="Arial" w:hAnsi="Arial" w:cs="Arial"/>
          <w:sz w:val="24"/>
          <w:szCs w:val="24"/>
        </w:rPr>
      </w:pPr>
      <w:r w:rsidRPr="008303A1">
        <w:rPr>
          <w:rFonts w:ascii="Arial" w:hAnsi="Arial" w:cs="Arial"/>
          <w:color w:val="000000"/>
          <w:sz w:val="24"/>
          <w:szCs w:val="24"/>
        </w:rPr>
        <w:t>Así,</w:t>
      </w:r>
      <w:r w:rsidRPr="008303A1">
        <w:rPr>
          <w:rFonts w:ascii="Arial" w:hAnsi="Arial" w:cs="Arial"/>
          <w:sz w:val="24"/>
          <w:szCs w:val="24"/>
        </w:rPr>
        <w:t xml:space="preserve"> en este estudio preliminar y en mérito a lo dispuesto por el art. 301 </w:t>
      </w:r>
      <w:proofErr w:type="gramStart"/>
      <w:r w:rsidRPr="008303A1">
        <w:rPr>
          <w:rFonts w:ascii="Arial" w:hAnsi="Arial" w:cs="Arial"/>
          <w:sz w:val="24"/>
          <w:szCs w:val="24"/>
        </w:rPr>
        <w:t>inc.</w:t>
      </w:r>
      <w:proofErr w:type="gramEnd"/>
      <w:r w:rsidRPr="008303A1">
        <w:rPr>
          <w:rFonts w:ascii="Arial" w:hAnsi="Arial" w:cs="Arial"/>
          <w:sz w:val="24"/>
          <w:szCs w:val="24"/>
        </w:rPr>
        <w:t xml:space="preserve"> a) del CPC y C., hallo que la impugnación es formalmente admisible, y en consecuencia, VOTO a esta PRIMERA CUESTIÓN por la AFIRMATIVA.-</w:t>
      </w:r>
    </w:p>
    <w:p w:rsidR="008303A1" w:rsidRPr="007E5D9C" w:rsidRDefault="008303A1" w:rsidP="008303A1">
      <w:pPr>
        <w:spacing w:after="0" w:line="360" w:lineRule="auto"/>
        <w:ind w:firstLine="1985"/>
        <w:jc w:val="both"/>
        <w:rPr>
          <w:rFonts w:ascii="Calibri" w:eastAsia="Times New Roman" w:hAnsi="Calibri" w:cs="Calibri"/>
          <w:sz w:val="24"/>
          <w:szCs w:val="24"/>
          <w:lang w:val="es-ES" w:eastAsia="es-ES"/>
        </w:rPr>
      </w:pPr>
      <w:r w:rsidRPr="007E5D9C">
        <w:rPr>
          <w:rFonts w:ascii="Arial" w:eastAsia="Times New Roman" w:hAnsi="Arial" w:cs="Arial"/>
          <w:sz w:val="24"/>
          <w:szCs w:val="24"/>
          <w:lang w:val="es-ES" w:eastAsia="es-ES"/>
        </w:rPr>
        <w:t xml:space="preserve">Los Señores Ministros, </w:t>
      </w:r>
      <w:proofErr w:type="spellStart"/>
      <w:r w:rsidRPr="007E5D9C">
        <w:rPr>
          <w:rFonts w:ascii="Arial" w:eastAsia="Times New Roman" w:hAnsi="Arial" w:cs="Arial"/>
          <w:sz w:val="24"/>
          <w:szCs w:val="24"/>
          <w:lang w:val="es-ES" w:eastAsia="es-ES"/>
        </w:rPr>
        <w:t>Dres</w:t>
      </w:r>
      <w:proofErr w:type="spellEnd"/>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OMAR ESTEBAN URÍA</w:t>
      </w:r>
      <w:r>
        <w:rPr>
          <w:rFonts w:ascii="Arial" w:eastAsia="Times New Roman" w:hAnsi="Arial" w:cs="Arial"/>
          <w:sz w:val="24"/>
          <w:szCs w:val="24"/>
          <w:lang w:val="es-MX" w:eastAsia="es-ES"/>
        </w:rPr>
        <w:t>,</w:t>
      </w:r>
      <w:r w:rsidRPr="007E5D9C">
        <w:rPr>
          <w:rFonts w:ascii="Arial" w:eastAsia="Times New Roman" w:hAnsi="Arial" w:cs="Arial"/>
          <w:sz w:val="24"/>
          <w:szCs w:val="24"/>
          <w:lang w:val="es-ES" w:eastAsia="es-ES"/>
        </w:rPr>
        <w:t xml:space="preserve"> MARTHA RAQUEL CORVAL</w:t>
      </w:r>
      <w:r>
        <w:rPr>
          <w:rFonts w:ascii="Arial" w:eastAsia="Times New Roman" w:hAnsi="Arial" w:cs="Arial"/>
          <w:sz w:val="24"/>
          <w:szCs w:val="24"/>
          <w:lang w:val="es-ES" w:eastAsia="es-ES"/>
        </w:rPr>
        <w:t>Á</w:t>
      </w:r>
      <w:r w:rsidRPr="007E5D9C">
        <w:rPr>
          <w:rFonts w:ascii="Arial" w:eastAsia="Times New Roman" w:hAnsi="Arial" w:cs="Arial"/>
          <w:sz w:val="24"/>
          <w:szCs w:val="24"/>
          <w:lang w:val="es-ES" w:eastAsia="es-ES"/>
        </w:rPr>
        <w:t>N</w:t>
      </w:r>
      <w:r>
        <w:rPr>
          <w:rFonts w:ascii="Arial" w:eastAsia="Times New Roman" w:hAnsi="Arial" w:cs="Arial"/>
          <w:sz w:val="24"/>
          <w:szCs w:val="24"/>
          <w:lang w:val="es-ES" w:eastAsia="es-ES"/>
        </w:rPr>
        <w:t xml:space="preserve"> y</w:t>
      </w:r>
      <w:r w:rsidRPr="007E5D9C">
        <w:rPr>
          <w:rFonts w:ascii="Arial" w:eastAsia="Times New Roman" w:hAnsi="Arial" w:cs="Arial"/>
          <w:sz w:val="24"/>
          <w:szCs w:val="24"/>
          <w:lang w:val="es-MX" w:eastAsia="es-ES"/>
        </w:rPr>
        <w:t xml:space="preserve"> </w:t>
      </w:r>
      <w:r w:rsidR="001E70BC">
        <w:rPr>
          <w:rFonts w:ascii="Arial" w:eastAsia="Times New Roman" w:hAnsi="Arial" w:cs="Arial"/>
          <w:sz w:val="24"/>
          <w:szCs w:val="24"/>
          <w:lang w:val="es-ES" w:eastAsia="es-ES"/>
        </w:rPr>
        <w:t xml:space="preserve">CARLOS ALBERTO COBO </w:t>
      </w:r>
      <w:r w:rsidRPr="007E5D9C">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7E5D9C">
        <w:rPr>
          <w:rFonts w:ascii="Arial" w:eastAsia="Times New Roman" w:hAnsi="Arial" w:cs="Arial"/>
          <w:sz w:val="24"/>
          <w:szCs w:val="24"/>
          <w:lang w:val="es-MX" w:eastAsia="es-ES"/>
        </w:rPr>
        <w:t xml:space="preserve">, Dra. </w:t>
      </w:r>
      <w:r w:rsidRPr="007E5D9C">
        <w:rPr>
          <w:rFonts w:ascii="Arial" w:eastAsia="Times New Roman" w:hAnsi="Arial" w:cs="Arial"/>
          <w:sz w:val="24"/>
          <w:szCs w:val="24"/>
          <w:lang w:val="es-ES" w:eastAsia="es-ES"/>
        </w:rPr>
        <w:t>LILIA ANA NOVILLO</w:t>
      </w:r>
      <w:r w:rsidRPr="007E5D9C">
        <w:rPr>
          <w:rFonts w:ascii="Arial" w:eastAsia="Times New Roman" w:hAnsi="Arial" w:cs="Arial"/>
          <w:sz w:val="24"/>
          <w:szCs w:val="24"/>
          <w:lang w:val="es-MX" w:eastAsia="es-ES"/>
        </w:rPr>
        <w:t xml:space="preserve"> y</w:t>
      </w:r>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 xml:space="preserve">votan en igual sentido a esta </w:t>
      </w:r>
      <w:r w:rsidRPr="007E5D9C">
        <w:rPr>
          <w:rFonts w:ascii="Arial" w:eastAsia="Times New Roman" w:hAnsi="Arial" w:cs="Arial"/>
          <w:b/>
          <w:bCs/>
          <w:sz w:val="24"/>
          <w:szCs w:val="24"/>
          <w:lang w:val="es-ES" w:eastAsia="es-ES"/>
        </w:rPr>
        <w:t>PRIMERA CUESTIÓN.-</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lang w:val="es-ES"/>
        </w:rPr>
      </w:pPr>
    </w:p>
    <w:p w:rsidR="001301A5" w:rsidRPr="008303A1" w:rsidRDefault="001301A5" w:rsidP="008303A1">
      <w:pPr>
        <w:autoSpaceDE w:val="0"/>
        <w:autoSpaceDN w:val="0"/>
        <w:adjustRightInd w:val="0"/>
        <w:spacing w:after="0" w:line="360" w:lineRule="auto"/>
        <w:jc w:val="both"/>
        <w:rPr>
          <w:rFonts w:ascii="Arial" w:hAnsi="Arial" w:cs="Arial"/>
          <w:sz w:val="24"/>
          <w:szCs w:val="24"/>
        </w:rPr>
      </w:pPr>
      <w:r w:rsidRPr="008303A1">
        <w:rPr>
          <w:rFonts w:ascii="Arial" w:hAnsi="Arial" w:cs="Arial"/>
          <w:b/>
          <w:sz w:val="24"/>
          <w:szCs w:val="24"/>
          <w:u w:val="single"/>
        </w:rPr>
        <w:t>A LA SEGUNDA CUESTI</w:t>
      </w:r>
      <w:r w:rsidR="008303A1">
        <w:rPr>
          <w:rFonts w:ascii="Arial" w:hAnsi="Arial" w:cs="Arial"/>
          <w:b/>
          <w:sz w:val="24"/>
          <w:szCs w:val="24"/>
          <w:u w:val="single"/>
        </w:rPr>
        <w:t>Ó</w:t>
      </w:r>
      <w:r w:rsidRPr="008303A1">
        <w:rPr>
          <w:rFonts w:ascii="Arial" w:hAnsi="Arial" w:cs="Arial"/>
          <w:b/>
          <w:sz w:val="24"/>
          <w:szCs w:val="24"/>
          <w:u w:val="single"/>
        </w:rPr>
        <w:t>N, la Dra. LILIA ANA NOVILLO</w:t>
      </w:r>
      <w:r w:rsidR="008303A1">
        <w:rPr>
          <w:rFonts w:ascii="Arial" w:hAnsi="Arial" w:cs="Arial"/>
          <w:b/>
          <w:sz w:val="24"/>
          <w:szCs w:val="24"/>
          <w:u w:val="single"/>
        </w:rPr>
        <w:t>,</w:t>
      </w:r>
      <w:r w:rsidRPr="008303A1">
        <w:rPr>
          <w:rFonts w:ascii="Arial" w:hAnsi="Arial" w:cs="Arial"/>
          <w:b/>
          <w:bCs/>
          <w:sz w:val="24"/>
          <w:szCs w:val="24"/>
          <w:u w:val="single"/>
        </w:rPr>
        <w:t xml:space="preserve"> dijo</w:t>
      </w:r>
      <w:r w:rsidRPr="008303A1">
        <w:rPr>
          <w:rFonts w:ascii="Arial" w:hAnsi="Arial" w:cs="Arial"/>
          <w:b/>
          <w:bCs/>
          <w:sz w:val="24"/>
          <w:szCs w:val="24"/>
        </w:rPr>
        <w:t xml:space="preserve">: </w:t>
      </w:r>
      <w:r w:rsidR="00BD6B11" w:rsidRPr="00BD6B11">
        <w:rPr>
          <w:rFonts w:ascii="Arial" w:hAnsi="Arial" w:cs="Arial"/>
          <w:bCs/>
          <w:sz w:val="24"/>
          <w:szCs w:val="24"/>
        </w:rPr>
        <w:t>1)</w:t>
      </w:r>
      <w:r w:rsidR="00BD6B11">
        <w:rPr>
          <w:rFonts w:ascii="Arial" w:hAnsi="Arial" w:cs="Arial"/>
          <w:b/>
          <w:bCs/>
          <w:sz w:val="24"/>
          <w:szCs w:val="24"/>
        </w:rPr>
        <w:t xml:space="preserve"> </w:t>
      </w:r>
      <w:r w:rsidRPr="008303A1">
        <w:rPr>
          <w:rFonts w:ascii="Arial" w:hAnsi="Arial" w:cs="Arial"/>
          <w:sz w:val="24"/>
          <w:szCs w:val="24"/>
        </w:rPr>
        <w:t xml:space="preserve">Que en lo que aquí interesa resaltar para una mejor comprensión del </w:t>
      </w:r>
      <w:proofErr w:type="spellStart"/>
      <w:r w:rsidRPr="008303A1">
        <w:rPr>
          <w:rFonts w:ascii="Arial" w:hAnsi="Arial" w:cs="Arial"/>
          <w:sz w:val="24"/>
          <w:szCs w:val="24"/>
        </w:rPr>
        <w:t>iter</w:t>
      </w:r>
      <w:proofErr w:type="spellEnd"/>
      <w:r w:rsidRPr="008303A1">
        <w:rPr>
          <w:rFonts w:ascii="Arial" w:hAnsi="Arial" w:cs="Arial"/>
          <w:sz w:val="24"/>
          <w:szCs w:val="24"/>
        </w:rPr>
        <w:t xml:space="preserve"> procesal de la causa, señalo que el a quo falló haciendo lugar a la demanda y cond</w:t>
      </w:r>
      <w:r w:rsidR="000861B8">
        <w:rPr>
          <w:rFonts w:ascii="Arial" w:hAnsi="Arial" w:cs="Arial"/>
          <w:sz w:val="24"/>
          <w:szCs w:val="24"/>
        </w:rPr>
        <w:t>enó a las demandadas MERCEDES 2</w:t>
      </w:r>
      <w:r w:rsidRPr="008303A1">
        <w:rPr>
          <w:rFonts w:ascii="Arial" w:hAnsi="Arial" w:cs="Arial"/>
          <w:sz w:val="24"/>
          <w:szCs w:val="24"/>
        </w:rPr>
        <w:t>000 y/o SLOTS MACHINES S.A. y/o C.N.A. A.R.T. S.A.</w:t>
      </w:r>
      <w:r w:rsidR="009F19CA">
        <w:rPr>
          <w:rFonts w:ascii="Arial" w:hAnsi="Arial" w:cs="Arial"/>
          <w:sz w:val="24"/>
          <w:szCs w:val="24"/>
        </w:rPr>
        <w:t>,</w:t>
      </w:r>
      <w:r w:rsidRPr="008303A1">
        <w:rPr>
          <w:rFonts w:ascii="Arial" w:hAnsi="Arial" w:cs="Arial"/>
          <w:sz w:val="24"/>
          <w:szCs w:val="24"/>
        </w:rPr>
        <w:t xml:space="preserve"> a pagar a</w:t>
      </w:r>
      <w:r w:rsidR="009F19CA">
        <w:rPr>
          <w:rFonts w:ascii="Arial" w:hAnsi="Arial" w:cs="Arial"/>
          <w:sz w:val="24"/>
          <w:szCs w:val="24"/>
        </w:rPr>
        <w:t xml:space="preserve"> l</w:t>
      </w:r>
      <w:r w:rsidRPr="008303A1">
        <w:rPr>
          <w:rFonts w:ascii="Arial" w:hAnsi="Arial" w:cs="Arial"/>
          <w:sz w:val="24"/>
          <w:szCs w:val="24"/>
        </w:rPr>
        <w:t>a actora la suma de $ 180.706</w:t>
      </w:r>
      <w:r w:rsidR="009F19CA">
        <w:rPr>
          <w:rFonts w:ascii="Arial" w:hAnsi="Arial" w:cs="Arial"/>
          <w:sz w:val="24"/>
          <w:szCs w:val="24"/>
        </w:rPr>
        <w:t>.-</w:t>
      </w:r>
      <w:r w:rsidRPr="008303A1">
        <w:rPr>
          <w:rFonts w:ascii="Arial" w:hAnsi="Arial" w:cs="Arial"/>
          <w:sz w:val="24"/>
          <w:szCs w:val="24"/>
        </w:rPr>
        <w:t xml:space="preserve"> (pesos ciento ochenta mil setecientos seis) con más intereses y costas, y rechazó las defensas de falta de legitimación pasiva, pago, y prescripción con costas.</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rPr>
      </w:pPr>
      <w:r w:rsidRPr="008303A1">
        <w:rPr>
          <w:rFonts w:ascii="Arial" w:hAnsi="Arial" w:cs="Arial"/>
          <w:sz w:val="24"/>
          <w:szCs w:val="24"/>
        </w:rPr>
        <w:t>Apeló la de</w:t>
      </w:r>
      <w:r w:rsidR="009F19CA">
        <w:rPr>
          <w:rFonts w:ascii="Arial" w:hAnsi="Arial" w:cs="Arial"/>
          <w:sz w:val="24"/>
          <w:szCs w:val="24"/>
        </w:rPr>
        <w:t>mandada MERCEDES 2</w:t>
      </w:r>
      <w:r w:rsidRPr="008303A1">
        <w:rPr>
          <w:rFonts w:ascii="Arial" w:hAnsi="Arial" w:cs="Arial"/>
          <w:sz w:val="24"/>
          <w:szCs w:val="24"/>
        </w:rPr>
        <w:t>000 y la Excma. Cámara de Apelaciones hizo lugar al recurso, revocó la sentencia y declaró prescripta la acción.</w:t>
      </w:r>
    </w:p>
    <w:p w:rsidR="001301A5" w:rsidRPr="008303A1" w:rsidRDefault="009F19CA" w:rsidP="008303A1">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Que para así resolver, la</w:t>
      </w:r>
      <w:r w:rsidR="001301A5" w:rsidRPr="008303A1">
        <w:rPr>
          <w:rFonts w:ascii="Arial" w:hAnsi="Arial" w:cs="Arial"/>
          <w:sz w:val="24"/>
          <w:szCs w:val="24"/>
        </w:rPr>
        <w:t xml:space="preserve"> Excma. Cámara consideró que por un lado el actor afirmó en su demanda</w:t>
      </w:r>
      <w:r>
        <w:rPr>
          <w:rFonts w:ascii="Arial" w:hAnsi="Arial" w:cs="Arial"/>
          <w:sz w:val="24"/>
          <w:szCs w:val="24"/>
        </w:rPr>
        <w:t>,</w:t>
      </w:r>
      <w:r w:rsidR="001301A5" w:rsidRPr="008303A1">
        <w:rPr>
          <w:rFonts w:ascii="Arial" w:hAnsi="Arial" w:cs="Arial"/>
          <w:sz w:val="24"/>
          <w:szCs w:val="24"/>
        </w:rPr>
        <w:t xml:space="preserve"> que toma conocimiento de la incapacidad definitiva en fecha 28/09/2007, y por otro de las actuaciones ante la Comisión Médica Central, surge que el accidente es del año 2005, y el dictamen definitivo de fecha 08/03/2007, por lo que la demanda interpuesta en </w:t>
      </w:r>
      <w:r w:rsidR="001301A5" w:rsidRPr="008303A1">
        <w:rPr>
          <w:rFonts w:ascii="Arial" w:hAnsi="Arial" w:cs="Arial"/>
          <w:sz w:val="24"/>
          <w:szCs w:val="24"/>
        </w:rPr>
        <w:lastRenderedPageBreak/>
        <w:t>fecha 29/9/2009 sería evidentemente extemporánea, y una vez cumplidos los plazos de la prescripción.</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rPr>
      </w:pPr>
      <w:r w:rsidRPr="008303A1">
        <w:rPr>
          <w:rFonts w:ascii="Arial" w:hAnsi="Arial" w:cs="Arial"/>
          <w:sz w:val="24"/>
          <w:szCs w:val="24"/>
        </w:rPr>
        <w:t>De igual modo señaló</w:t>
      </w:r>
      <w:r w:rsidR="009F19CA">
        <w:rPr>
          <w:rFonts w:ascii="Arial" w:hAnsi="Arial" w:cs="Arial"/>
          <w:sz w:val="24"/>
          <w:szCs w:val="24"/>
        </w:rPr>
        <w:t>,</w:t>
      </w:r>
      <w:r w:rsidRPr="008303A1">
        <w:rPr>
          <w:rFonts w:ascii="Arial" w:hAnsi="Arial" w:cs="Arial"/>
          <w:sz w:val="24"/>
          <w:szCs w:val="24"/>
        </w:rPr>
        <w:t xml:space="preserve"> que el actor tenía conocimiento de sus lesiones desde el mes de octubre del año 2006, momento en que impugna el dictamen de la Comisión Medica Central, por lo que tuvo posibilidad cierta de conocer su incapacidad laboral por las lesiones que reclama en el mes de octubre de 2006, o en su defecto en el mes de marzo del </w:t>
      </w:r>
      <w:r w:rsidR="009F19CA">
        <w:rPr>
          <w:rFonts w:ascii="Arial" w:hAnsi="Arial" w:cs="Arial"/>
          <w:sz w:val="24"/>
          <w:szCs w:val="24"/>
        </w:rPr>
        <w:t>2007 (dictamen de la Comisión Mé</w:t>
      </w:r>
      <w:r w:rsidRPr="008303A1">
        <w:rPr>
          <w:rFonts w:ascii="Arial" w:hAnsi="Arial" w:cs="Arial"/>
          <w:sz w:val="24"/>
          <w:szCs w:val="24"/>
        </w:rPr>
        <w:t>dica Central), o como lo afirma en su demanda el 28/09/2007, cuando concurre a su médico particular, sin embargo interpuso la demanda el 29/09/2009, ya habiéndose cumplido los dos años de la prescripción de la acción, desde cualquiera de las fechas consignadas.</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rPr>
      </w:pPr>
      <w:r w:rsidRPr="008303A1">
        <w:rPr>
          <w:rFonts w:ascii="Arial" w:hAnsi="Arial" w:cs="Arial"/>
          <w:sz w:val="24"/>
          <w:szCs w:val="24"/>
        </w:rPr>
        <w:t>También, que si bien el certificado médico acompañado es del mes de octubre del 2007, ya en el mes de marzo de 2007 la actora se encontraba en condiciones de conocer la lesión por la que reclama.</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lang w:val="es-ES"/>
        </w:rPr>
      </w:pPr>
      <w:r w:rsidRPr="008303A1">
        <w:rPr>
          <w:rFonts w:ascii="Arial" w:hAnsi="Arial" w:cs="Arial"/>
          <w:sz w:val="24"/>
          <w:szCs w:val="24"/>
        </w:rPr>
        <w:t xml:space="preserve">Dicho esto, comienzo con el examen de la fundamentación de fs. </w:t>
      </w:r>
      <w:r w:rsidRPr="008303A1">
        <w:rPr>
          <w:rFonts w:ascii="Arial" w:hAnsi="Arial" w:cs="Arial"/>
          <w:sz w:val="24"/>
          <w:szCs w:val="24"/>
          <w:lang w:val="es-ES"/>
        </w:rPr>
        <w:t>419/425.</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lang w:val="es-ES"/>
        </w:rPr>
      </w:pPr>
      <w:r w:rsidRPr="008303A1">
        <w:rPr>
          <w:rFonts w:ascii="Arial" w:hAnsi="Arial" w:cs="Arial"/>
          <w:sz w:val="24"/>
          <w:szCs w:val="24"/>
          <w:lang w:val="es-ES"/>
        </w:rPr>
        <w:t>En libelo la actora expone que la circunstancia por la que se recurre</w:t>
      </w:r>
      <w:r w:rsidR="009F19CA">
        <w:rPr>
          <w:rFonts w:ascii="Arial" w:hAnsi="Arial" w:cs="Arial"/>
          <w:sz w:val="24"/>
          <w:szCs w:val="24"/>
          <w:lang w:val="es-ES"/>
        </w:rPr>
        <w:t>,</w:t>
      </w:r>
      <w:r w:rsidRPr="008303A1">
        <w:rPr>
          <w:rFonts w:ascii="Arial" w:hAnsi="Arial" w:cs="Arial"/>
          <w:sz w:val="24"/>
          <w:szCs w:val="24"/>
          <w:lang w:val="es-ES"/>
        </w:rPr>
        <w:t xml:space="preserve"> es la establecida en los inc</w:t>
      </w:r>
      <w:r w:rsidR="009F19CA">
        <w:rPr>
          <w:rFonts w:ascii="Arial" w:hAnsi="Arial" w:cs="Arial"/>
          <w:sz w:val="24"/>
          <w:szCs w:val="24"/>
          <w:lang w:val="es-ES"/>
        </w:rPr>
        <w:t xml:space="preserve">isos a) y b) del art. 287 del CPC y </w:t>
      </w:r>
      <w:r w:rsidRPr="008303A1">
        <w:rPr>
          <w:rFonts w:ascii="Arial" w:hAnsi="Arial" w:cs="Arial"/>
          <w:sz w:val="24"/>
          <w:szCs w:val="24"/>
          <w:lang w:val="es-ES"/>
        </w:rPr>
        <w:t>C.</w:t>
      </w:r>
      <w:r w:rsidR="009F19CA">
        <w:rPr>
          <w:rFonts w:ascii="Arial" w:hAnsi="Arial" w:cs="Arial"/>
          <w:sz w:val="24"/>
          <w:szCs w:val="24"/>
          <w:lang w:val="es-ES"/>
        </w:rPr>
        <w:t>,</w:t>
      </w:r>
      <w:r w:rsidRPr="008303A1">
        <w:rPr>
          <w:rFonts w:ascii="Arial" w:hAnsi="Arial" w:cs="Arial"/>
          <w:sz w:val="24"/>
          <w:szCs w:val="24"/>
          <w:lang w:val="es-ES"/>
        </w:rPr>
        <w:t xml:space="preserve"> advirtiendo que, en lo referente al primer inciso no se aplicó el art. 59 de la Constitución Nacional en su último párrafo y el art. 9 de la LCT y, respecto al segundo inciso (interpretación errónea de una norma legal)</w:t>
      </w:r>
      <w:r w:rsidR="009F19CA">
        <w:rPr>
          <w:rFonts w:ascii="Arial" w:hAnsi="Arial" w:cs="Arial"/>
          <w:sz w:val="24"/>
          <w:szCs w:val="24"/>
          <w:lang w:val="es-ES"/>
        </w:rPr>
        <w:t>,</w:t>
      </w:r>
      <w:r w:rsidRPr="008303A1">
        <w:rPr>
          <w:rFonts w:ascii="Arial" w:hAnsi="Arial" w:cs="Arial"/>
          <w:sz w:val="24"/>
          <w:szCs w:val="24"/>
          <w:lang w:val="es-ES"/>
        </w:rPr>
        <w:t xml:space="preserve"> indica la falta de reconocimiento al certificado médico como factor determinante de conocimiento de la disminución </w:t>
      </w:r>
      <w:proofErr w:type="spellStart"/>
      <w:r w:rsidRPr="008303A1">
        <w:rPr>
          <w:rFonts w:ascii="Arial" w:hAnsi="Arial" w:cs="Arial"/>
          <w:sz w:val="24"/>
          <w:szCs w:val="24"/>
          <w:lang w:val="es-ES"/>
        </w:rPr>
        <w:t>laborativa</w:t>
      </w:r>
      <w:proofErr w:type="spellEnd"/>
      <w:r w:rsidRPr="008303A1">
        <w:rPr>
          <w:rFonts w:ascii="Arial" w:hAnsi="Arial" w:cs="Arial"/>
          <w:sz w:val="24"/>
          <w:szCs w:val="24"/>
          <w:lang w:val="es-ES"/>
        </w:rPr>
        <w:t>. Explica que el j</w:t>
      </w:r>
      <w:r w:rsidR="00E2342C">
        <w:rPr>
          <w:rFonts w:ascii="Arial" w:hAnsi="Arial" w:cs="Arial"/>
          <w:sz w:val="24"/>
          <w:szCs w:val="24"/>
          <w:lang w:val="es-ES"/>
        </w:rPr>
        <w:t>uez ha dado todo el valor a la Comisión M</w:t>
      </w:r>
      <w:r w:rsidRPr="008303A1">
        <w:rPr>
          <w:rFonts w:ascii="Arial" w:hAnsi="Arial" w:cs="Arial"/>
          <w:sz w:val="24"/>
          <w:szCs w:val="24"/>
          <w:lang w:val="es-ES"/>
        </w:rPr>
        <w:t xml:space="preserve">édica y a un error de </w:t>
      </w:r>
      <w:proofErr w:type="spellStart"/>
      <w:r w:rsidRPr="008303A1">
        <w:rPr>
          <w:rFonts w:ascii="Arial" w:hAnsi="Arial" w:cs="Arial"/>
          <w:sz w:val="24"/>
          <w:szCs w:val="24"/>
          <w:lang w:val="es-ES"/>
        </w:rPr>
        <w:t>tipeo</w:t>
      </w:r>
      <w:proofErr w:type="spellEnd"/>
      <w:r w:rsidR="009F19CA">
        <w:rPr>
          <w:rFonts w:ascii="Arial" w:hAnsi="Arial" w:cs="Arial"/>
          <w:sz w:val="24"/>
          <w:szCs w:val="24"/>
          <w:lang w:val="es-ES"/>
        </w:rPr>
        <w:t>,</w:t>
      </w:r>
      <w:r w:rsidRPr="008303A1">
        <w:rPr>
          <w:rFonts w:ascii="Arial" w:hAnsi="Arial" w:cs="Arial"/>
          <w:sz w:val="24"/>
          <w:szCs w:val="24"/>
          <w:lang w:val="es-ES"/>
        </w:rPr>
        <w:t xml:space="preserve"> que su parte reconoció al momento de contestar el pedido de prescripción, y quita todo valor al certificado médico que indica en forma cierta y clara</w:t>
      </w:r>
      <w:r w:rsidR="009F19CA">
        <w:rPr>
          <w:rFonts w:ascii="Arial" w:hAnsi="Arial" w:cs="Arial"/>
          <w:sz w:val="24"/>
          <w:szCs w:val="24"/>
          <w:lang w:val="es-ES"/>
        </w:rPr>
        <w:t>,</w:t>
      </w:r>
      <w:r w:rsidRPr="008303A1">
        <w:rPr>
          <w:rFonts w:ascii="Arial" w:hAnsi="Arial" w:cs="Arial"/>
          <w:sz w:val="24"/>
          <w:szCs w:val="24"/>
          <w:lang w:val="es-ES"/>
        </w:rPr>
        <w:t xml:space="preserve"> el porcentaje de disminución, lo que implica una errónea interpretación de la norma.</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lang w:val="es-ES"/>
        </w:rPr>
      </w:pPr>
      <w:r w:rsidRPr="008303A1">
        <w:rPr>
          <w:rFonts w:ascii="Arial" w:hAnsi="Arial" w:cs="Arial"/>
          <w:sz w:val="24"/>
          <w:szCs w:val="24"/>
          <w:lang w:val="es-ES"/>
        </w:rPr>
        <w:t>Preliminarmente señala</w:t>
      </w:r>
      <w:r w:rsidR="009F19CA">
        <w:rPr>
          <w:rFonts w:ascii="Arial" w:hAnsi="Arial" w:cs="Arial"/>
          <w:sz w:val="24"/>
          <w:szCs w:val="24"/>
          <w:lang w:val="es-ES"/>
        </w:rPr>
        <w:t>,</w:t>
      </w:r>
      <w:r w:rsidRPr="008303A1">
        <w:rPr>
          <w:rFonts w:ascii="Arial" w:hAnsi="Arial" w:cs="Arial"/>
          <w:sz w:val="24"/>
          <w:szCs w:val="24"/>
          <w:lang w:val="es-ES"/>
        </w:rPr>
        <w:t xml:space="preserve"> que la sentencia recurrida carece de los elementos necesarios para constituirse en un acto jurisdiccional válido y que la Cámara ha dado un fallo a todas luces</w:t>
      </w:r>
      <w:r w:rsidR="009F19CA">
        <w:rPr>
          <w:rFonts w:ascii="Arial" w:hAnsi="Arial" w:cs="Arial"/>
          <w:sz w:val="24"/>
          <w:szCs w:val="24"/>
          <w:lang w:val="es-ES"/>
        </w:rPr>
        <w:t>,</w:t>
      </w:r>
      <w:r w:rsidRPr="008303A1">
        <w:rPr>
          <w:rFonts w:ascii="Arial" w:hAnsi="Arial" w:cs="Arial"/>
          <w:sz w:val="24"/>
          <w:szCs w:val="24"/>
          <w:lang w:val="es-ES"/>
        </w:rPr>
        <w:t xml:space="preserve"> arbitrario, dejando de lado la única documentación fundamental de la causa (certificado médico).</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lang w:val="es-ES"/>
        </w:rPr>
      </w:pPr>
      <w:r w:rsidRPr="008303A1">
        <w:rPr>
          <w:rFonts w:ascii="Arial" w:hAnsi="Arial" w:cs="Arial"/>
          <w:sz w:val="24"/>
          <w:szCs w:val="24"/>
          <w:lang w:val="es-ES"/>
        </w:rPr>
        <w:lastRenderedPageBreak/>
        <w:t>Luego detalla concretamente</w:t>
      </w:r>
      <w:r w:rsidR="009F19CA">
        <w:rPr>
          <w:rFonts w:ascii="Arial" w:hAnsi="Arial" w:cs="Arial"/>
          <w:sz w:val="24"/>
          <w:szCs w:val="24"/>
          <w:lang w:val="es-ES"/>
        </w:rPr>
        <w:t>,</w:t>
      </w:r>
      <w:r w:rsidRPr="008303A1">
        <w:rPr>
          <w:rFonts w:ascii="Arial" w:hAnsi="Arial" w:cs="Arial"/>
          <w:sz w:val="24"/>
          <w:szCs w:val="24"/>
          <w:lang w:val="es-ES"/>
        </w:rPr>
        <w:t xml:space="preserve"> la errónea interpretación que la Cámara de Apelaciones hace del expediente en cuestión, esto es:</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lang w:val="es-ES"/>
        </w:rPr>
      </w:pPr>
      <w:r w:rsidRPr="008303A1">
        <w:rPr>
          <w:rFonts w:ascii="Arial" w:hAnsi="Arial" w:cs="Arial"/>
          <w:sz w:val="24"/>
          <w:szCs w:val="24"/>
          <w:lang w:val="es-ES"/>
        </w:rPr>
        <w:t>a.- Falla en cuanto a la interpretación jurídica sobre el valor del certificado expedido por el médico</w:t>
      </w:r>
      <w:r w:rsidR="00C831D4">
        <w:rPr>
          <w:rFonts w:ascii="Arial" w:hAnsi="Arial" w:cs="Arial"/>
          <w:sz w:val="24"/>
          <w:szCs w:val="24"/>
          <w:lang w:val="es-ES"/>
        </w:rPr>
        <w:t>,</w:t>
      </w:r>
      <w:r w:rsidRPr="008303A1">
        <w:rPr>
          <w:rFonts w:ascii="Arial" w:hAnsi="Arial" w:cs="Arial"/>
          <w:sz w:val="24"/>
          <w:szCs w:val="24"/>
          <w:lang w:val="es-ES"/>
        </w:rPr>
        <w:t xml:space="preserve"> con fecha del 5 de octubre del 2007.</w:t>
      </w:r>
    </w:p>
    <w:p w:rsidR="001301A5" w:rsidRPr="008303A1" w:rsidRDefault="00C831D4" w:rsidP="008303A1">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lang w:val="es-ES"/>
        </w:rPr>
        <w:t>b.- El fallo de C</w:t>
      </w:r>
      <w:r w:rsidR="001301A5" w:rsidRPr="008303A1">
        <w:rPr>
          <w:rFonts w:ascii="Arial" w:hAnsi="Arial" w:cs="Arial"/>
          <w:sz w:val="24"/>
          <w:szCs w:val="24"/>
          <w:lang w:val="es-ES"/>
        </w:rPr>
        <w:t>ámara le quita valor argumentando</w:t>
      </w:r>
      <w:r>
        <w:rPr>
          <w:rFonts w:ascii="Arial" w:hAnsi="Arial" w:cs="Arial"/>
          <w:sz w:val="24"/>
          <w:szCs w:val="24"/>
          <w:lang w:val="es-ES"/>
        </w:rPr>
        <w:t>,</w:t>
      </w:r>
      <w:r w:rsidR="001301A5" w:rsidRPr="008303A1">
        <w:rPr>
          <w:rFonts w:ascii="Arial" w:hAnsi="Arial" w:cs="Arial"/>
          <w:sz w:val="24"/>
          <w:szCs w:val="24"/>
          <w:lang w:val="es-ES"/>
        </w:rPr>
        <w:t xml:space="preserve"> que la trabajadora conocía con anterioridad la lesión</w:t>
      </w:r>
      <w:r>
        <w:rPr>
          <w:rFonts w:ascii="Arial" w:hAnsi="Arial" w:cs="Arial"/>
          <w:sz w:val="24"/>
          <w:szCs w:val="24"/>
          <w:lang w:val="es-ES"/>
        </w:rPr>
        <w:t>,</w:t>
      </w:r>
      <w:r w:rsidR="001301A5" w:rsidRPr="008303A1">
        <w:rPr>
          <w:rFonts w:ascii="Arial" w:hAnsi="Arial" w:cs="Arial"/>
          <w:sz w:val="24"/>
          <w:szCs w:val="24"/>
          <w:lang w:val="es-ES"/>
        </w:rPr>
        <w:t xml:space="preserve"> haciendo referencia a las comisiones médicas.</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lang w:val="es-ES"/>
        </w:rPr>
      </w:pPr>
      <w:r w:rsidRPr="008303A1">
        <w:rPr>
          <w:rFonts w:ascii="Arial" w:hAnsi="Arial" w:cs="Arial"/>
          <w:sz w:val="24"/>
          <w:szCs w:val="24"/>
          <w:lang w:val="es-ES"/>
        </w:rPr>
        <w:t xml:space="preserve">c.- El certificado determina la disminución </w:t>
      </w:r>
      <w:proofErr w:type="spellStart"/>
      <w:r w:rsidRPr="008303A1">
        <w:rPr>
          <w:rFonts w:ascii="Arial" w:hAnsi="Arial" w:cs="Arial"/>
          <w:sz w:val="24"/>
          <w:szCs w:val="24"/>
          <w:lang w:val="es-ES"/>
        </w:rPr>
        <w:t>laborativa</w:t>
      </w:r>
      <w:proofErr w:type="spellEnd"/>
      <w:r w:rsidRPr="008303A1">
        <w:rPr>
          <w:rFonts w:ascii="Arial" w:hAnsi="Arial" w:cs="Arial"/>
          <w:sz w:val="24"/>
          <w:szCs w:val="24"/>
          <w:lang w:val="es-ES"/>
        </w:rPr>
        <w:t xml:space="preserve"> real y cierta de la trabajadora, la cual reclama por el derecho común</w:t>
      </w:r>
      <w:r w:rsidR="00C831D4">
        <w:rPr>
          <w:rFonts w:ascii="Arial" w:hAnsi="Arial" w:cs="Arial"/>
          <w:sz w:val="24"/>
          <w:szCs w:val="24"/>
          <w:lang w:val="es-ES"/>
        </w:rPr>
        <w:t>,</w:t>
      </w:r>
      <w:r w:rsidRPr="008303A1">
        <w:rPr>
          <w:rFonts w:ascii="Arial" w:hAnsi="Arial" w:cs="Arial"/>
          <w:sz w:val="24"/>
          <w:szCs w:val="24"/>
          <w:lang w:val="es-ES"/>
        </w:rPr>
        <w:t xml:space="preserve"> la diferencia entre este mayor porcentaje de incapacidad.</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lang w:val="es-ES"/>
        </w:rPr>
      </w:pPr>
      <w:r w:rsidRPr="008303A1">
        <w:rPr>
          <w:rFonts w:ascii="Arial" w:hAnsi="Arial" w:cs="Arial"/>
          <w:sz w:val="24"/>
          <w:szCs w:val="24"/>
          <w:lang w:val="es-ES"/>
        </w:rPr>
        <w:t>d.- Los plazos que corren</w:t>
      </w:r>
      <w:r w:rsidR="00E268AB">
        <w:rPr>
          <w:rFonts w:ascii="Arial" w:hAnsi="Arial" w:cs="Arial"/>
          <w:sz w:val="24"/>
          <w:szCs w:val="24"/>
          <w:lang w:val="es-ES"/>
        </w:rPr>
        <w:t xml:space="preserve"> a partir de la decisión de la C</w:t>
      </w:r>
      <w:r w:rsidRPr="008303A1">
        <w:rPr>
          <w:rFonts w:ascii="Arial" w:hAnsi="Arial" w:cs="Arial"/>
          <w:sz w:val="24"/>
          <w:szCs w:val="24"/>
          <w:lang w:val="es-ES"/>
        </w:rPr>
        <w:t xml:space="preserve">omisión </w:t>
      </w:r>
      <w:r w:rsidR="00E268AB">
        <w:rPr>
          <w:rFonts w:ascii="Arial" w:hAnsi="Arial" w:cs="Arial"/>
          <w:sz w:val="24"/>
          <w:szCs w:val="24"/>
          <w:lang w:val="es-ES"/>
        </w:rPr>
        <w:t>M</w:t>
      </w:r>
      <w:r w:rsidR="001E70BC" w:rsidRPr="008303A1">
        <w:rPr>
          <w:rFonts w:ascii="Arial" w:hAnsi="Arial" w:cs="Arial"/>
          <w:sz w:val="24"/>
          <w:szCs w:val="24"/>
          <w:lang w:val="es-ES"/>
        </w:rPr>
        <w:t>édica</w:t>
      </w:r>
      <w:r w:rsidR="00C831D4">
        <w:rPr>
          <w:rFonts w:ascii="Arial" w:hAnsi="Arial" w:cs="Arial"/>
          <w:sz w:val="24"/>
          <w:szCs w:val="24"/>
          <w:lang w:val="es-ES"/>
        </w:rPr>
        <w:t>,</w:t>
      </w:r>
      <w:r w:rsidRPr="008303A1">
        <w:rPr>
          <w:rFonts w:ascii="Arial" w:hAnsi="Arial" w:cs="Arial"/>
          <w:sz w:val="24"/>
          <w:szCs w:val="24"/>
          <w:lang w:val="es-ES"/>
        </w:rPr>
        <w:t xml:space="preserve"> solo operan para las reclamaciones judiciales ante la ART, la justicia federal y no en el fuero común laboral.</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lang w:val="es-ES"/>
        </w:rPr>
      </w:pPr>
      <w:r w:rsidRPr="008303A1">
        <w:rPr>
          <w:rFonts w:ascii="Arial" w:hAnsi="Arial" w:cs="Arial"/>
          <w:sz w:val="24"/>
          <w:szCs w:val="24"/>
          <w:lang w:val="es-ES"/>
        </w:rPr>
        <w:t>Manifiesta que la junta médica realizada en la causa</w:t>
      </w:r>
      <w:r w:rsidR="00C831D4">
        <w:rPr>
          <w:rFonts w:ascii="Arial" w:hAnsi="Arial" w:cs="Arial"/>
          <w:sz w:val="24"/>
          <w:szCs w:val="24"/>
          <w:lang w:val="es-ES"/>
        </w:rPr>
        <w:t>,</w:t>
      </w:r>
      <w:r w:rsidRPr="008303A1">
        <w:rPr>
          <w:rFonts w:ascii="Arial" w:hAnsi="Arial" w:cs="Arial"/>
          <w:sz w:val="24"/>
          <w:szCs w:val="24"/>
          <w:lang w:val="es-ES"/>
        </w:rPr>
        <w:t xml:space="preserve"> da un porcentaje mayor como grado de incapacidad que lo que consideró la comisión médica, siendo concorde con el certificado expedido en fecha 5/10/2007, día que supo la actora su grado de incapacidad laboral cierto y en forma objetiva.</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lang w:val="es-ES"/>
        </w:rPr>
      </w:pPr>
      <w:r w:rsidRPr="008303A1">
        <w:rPr>
          <w:rFonts w:ascii="Arial" w:hAnsi="Arial" w:cs="Arial"/>
          <w:sz w:val="24"/>
          <w:szCs w:val="24"/>
          <w:lang w:val="es-ES"/>
        </w:rPr>
        <w:t xml:space="preserve">e.- La actora conocía el origen de la afección, pero la verdadera disminución </w:t>
      </w:r>
      <w:proofErr w:type="spellStart"/>
      <w:r w:rsidRPr="008303A1">
        <w:rPr>
          <w:rFonts w:ascii="Arial" w:hAnsi="Arial" w:cs="Arial"/>
          <w:sz w:val="24"/>
          <w:szCs w:val="24"/>
          <w:lang w:val="es-ES"/>
        </w:rPr>
        <w:t>laborativa</w:t>
      </w:r>
      <w:proofErr w:type="spellEnd"/>
      <w:r w:rsidRPr="008303A1">
        <w:rPr>
          <w:rFonts w:ascii="Arial" w:hAnsi="Arial" w:cs="Arial"/>
          <w:sz w:val="24"/>
          <w:szCs w:val="24"/>
          <w:lang w:val="es-ES"/>
        </w:rPr>
        <w:t xml:space="preserve"> es conocida a través del certificado del médico. Prueba de esto es q</w:t>
      </w:r>
      <w:r w:rsidR="00C831D4">
        <w:rPr>
          <w:rFonts w:ascii="Arial" w:hAnsi="Arial" w:cs="Arial"/>
          <w:sz w:val="24"/>
          <w:szCs w:val="24"/>
          <w:lang w:val="es-ES"/>
        </w:rPr>
        <w:t>ue el dictamen de la Comisión Mé</w:t>
      </w:r>
      <w:r w:rsidRPr="008303A1">
        <w:rPr>
          <w:rFonts w:ascii="Arial" w:hAnsi="Arial" w:cs="Arial"/>
          <w:sz w:val="24"/>
          <w:szCs w:val="24"/>
          <w:lang w:val="es-ES"/>
        </w:rPr>
        <w:t>dica</w:t>
      </w:r>
      <w:r w:rsidR="00C831D4">
        <w:rPr>
          <w:rFonts w:ascii="Arial" w:hAnsi="Arial" w:cs="Arial"/>
          <w:sz w:val="24"/>
          <w:szCs w:val="24"/>
          <w:lang w:val="es-ES"/>
        </w:rPr>
        <w:t>,</w:t>
      </w:r>
      <w:r w:rsidRPr="008303A1">
        <w:rPr>
          <w:rFonts w:ascii="Arial" w:hAnsi="Arial" w:cs="Arial"/>
          <w:sz w:val="24"/>
          <w:szCs w:val="24"/>
          <w:lang w:val="es-ES"/>
        </w:rPr>
        <w:t xml:space="preserve"> da un porcentaje menor de incapacidad </w:t>
      </w:r>
      <w:proofErr w:type="spellStart"/>
      <w:r w:rsidRPr="008303A1">
        <w:rPr>
          <w:rFonts w:ascii="Arial" w:hAnsi="Arial" w:cs="Arial"/>
          <w:sz w:val="24"/>
          <w:szCs w:val="24"/>
          <w:lang w:val="es-ES"/>
        </w:rPr>
        <w:t>laborativa</w:t>
      </w:r>
      <w:proofErr w:type="spellEnd"/>
      <w:r w:rsidRPr="008303A1">
        <w:rPr>
          <w:rFonts w:ascii="Arial" w:hAnsi="Arial" w:cs="Arial"/>
          <w:sz w:val="24"/>
          <w:szCs w:val="24"/>
          <w:lang w:val="es-ES"/>
        </w:rPr>
        <w:t xml:space="preserve">. El fallo hace la suposición que el actor tenía posibilidad cierta de conocer su incapacidad laboral lo cual no es cierto, ni ajustado a derecho ya que la posibilidad se da con el comienzo real y concreto de la disminución </w:t>
      </w:r>
      <w:proofErr w:type="spellStart"/>
      <w:r w:rsidRPr="008303A1">
        <w:rPr>
          <w:rFonts w:ascii="Arial" w:hAnsi="Arial" w:cs="Arial"/>
          <w:sz w:val="24"/>
          <w:szCs w:val="24"/>
          <w:lang w:val="es-ES"/>
        </w:rPr>
        <w:t>laborativa</w:t>
      </w:r>
      <w:proofErr w:type="spellEnd"/>
      <w:r w:rsidRPr="008303A1">
        <w:rPr>
          <w:rFonts w:ascii="Arial" w:hAnsi="Arial" w:cs="Arial"/>
          <w:sz w:val="24"/>
          <w:szCs w:val="24"/>
          <w:lang w:val="es-ES"/>
        </w:rPr>
        <w:t>.</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lang w:val="es-ES"/>
        </w:rPr>
      </w:pPr>
      <w:r w:rsidRPr="008303A1">
        <w:rPr>
          <w:rFonts w:ascii="Arial" w:hAnsi="Arial" w:cs="Arial"/>
          <w:sz w:val="24"/>
          <w:szCs w:val="24"/>
          <w:lang w:val="es-ES"/>
        </w:rPr>
        <w:t>Asimismo, indica que la Cámara ha violado jurisprudencia vinculante</w:t>
      </w:r>
      <w:r w:rsidR="00C831D4">
        <w:rPr>
          <w:rFonts w:ascii="Arial" w:hAnsi="Arial" w:cs="Arial"/>
          <w:sz w:val="24"/>
          <w:szCs w:val="24"/>
          <w:lang w:val="es-ES"/>
        </w:rPr>
        <w:t>,</w:t>
      </w:r>
      <w:r w:rsidRPr="008303A1">
        <w:rPr>
          <w:rFonts w:ascii="Arial" w:hAnsi="Arial" w:cs="Arial"/>
          <w:sz w:val="24"/>
          <w:szCs w:val="24"/>
          <w:lang w:val="es-ES"/>
        </w:rPr>
        <w:t xml:space="preserve"> emanada del Superior Tribunal </w:t>
      </w:r>
      <w:r w:rsidR="00C831D4">
        <w:rPr>
          <w:rFonts w:ascii="Arial" w:hAnsi="Arial" w:cs="Arial"/>
          <w:sz w:val="24"/>
          <w:szCs w:val="24"/>
          <w:lang w:val="es-ES"/>
        </w:rPr>
        <w:t xml:space="preserve">en </w:t>
      </w:r>
      <w:r w:rsidRPr="008303A1">
        <w:rPr>
          <w:rFonts w:ascii="Arial" w:hAnsi="Arial" w:cs="Arial"/>
          <w:sz w:val="24"/>
          <w:szCs w:val="24"/>
          <w:lang w:val="es-ES"/>
        </w:rPr>
        <w:t>autos</w:t>
      </w:r>
      <w:r w:rsidR="00C831D4">
        <w:rPr>
          <w:rFonts w:ascii="Arial" w:hAnsi="Arial" w:cs="Arial"/>
          <w:sz w:val="24"/>
          <w:szCs w:val="24"/>
          <w:lang w:val="es-ES"/>
        </w:rPr>
        <w:t>:</w:t>
      </w:r>
      <w:r w:rsidRPr="008303A1">
        <w:rPr>
          <w:rFonts w:ascii="Arial" w:hAnsi="Arial" w:cs="Arial"/>
          <w:sz w:val="24"/>
          <w:szCs w:val="24"/>
          <w:lang w:val="es-ES"/>
        </w:rPr>
        <w:t xml:space="preserve"> “ABEZÚ GUSTAVO ORLANDO </w:t>
      </w:r>
      <w:r w:rsidR="00C831D4">
        <w:rPr>
          <w:rFonts w:ascii="Arial" w:hAnsi="Arial" w:cs="Arial"/>
          <w:sz w:val="24"/>
          <w:szCs w:val="24"/>
          <w:lang w:val="es-ES"/>
        </w:rPr>
        <w:t>c</w:t>
      </w:r>
      <w:r w:rsidRPr="008303A1">
        <w:rPr>
          <w:rFonts w:ascii="Arial" w:hAnsi="Arial" w:cs="Arial"/>
          <w:sz w:val="24"/>
          <w:szCs w:val="24"/>
          <w:lang w:val="es-ES"/>
        </w:rPr>
        <w:t xml:space="preserve">/ GLUCOVIL S.A. Y LEDESMA SAAIC – DAÑOS </w:t>
      </w:r>
      <w:r w:rsidR="00C831D4">
        <w:rPr>
          <w:rFonts w:ascii="Arial" w:hAnsi="Arial" w:cs="Arial"/>
          <w:sz w:val="24"/>
          <w:szCs w:val="24"/>
          <w:lang w:val="es-ES"/>
        </w:rPr>
        <w:t>y PERJUICIOS. RECURSO DE CASACIÓ</w:t>
      </w:r>
      <w:r w:rsidRPr="008303A1">
        <w:rPr>
          <w:rFonts w:ascii="Arial" w:hAnsi="Arial" w:cs="Arial"/>
          <w:sz w:val="24"/>
          <w:szCs w:val="24"/>
          <w:lang w:val="es-ES"/>
        </w:rPr>
        <w:t>N”, que es obligatoria. Señala que en esta causa se toma como punto de partida del cómputo de la prescripción</w:t>
      </w:r>
      <w:r w:rsidR="00C831D4">
        <w:rPr>
          <w:rFonts w:ascii="Arial" w:hAnsi="Arial" w:cs="Arial"/>
          <w:sz w:val="24"/>
          <w:szCs w:val="24"/>
          <w:lang w:val="es-ES"/>
        </w:rPr>
        <w:t>,</w:t>
      </w:r>
      <w:r w:rsidRPr="008303A1">
        <w:rPr>
          <w:rFonts w:ascii="Arial" w:hAnsi="Arial" w:cs="Arial"/>
          <w:sz w:val="24"/>
          <w:szCs w:val="24"/>
          <w:lang w:val="es-ES"/>
        </w:rPr>
        <w:t xml:space="preserve"> la Comisión Médica, pero con la diferencia c</w:t>
      </w:r>
      <w:r w:rsidR="00E268AB">
        <w:rPr>
          <w:rFonts w:ascii="Arial" w:hAnsi="Arial" w:cs="Arial"/>
          <w:sz w:val="24"/>
          <w:szCs w:val="24"/>
          <w:lang w:val="es-ES"/>
        </w:rPr>
        <w:t>on la causa en estudio, que la C</w:t>
      </w:r>
      <w:r w:rsidRPr="008303A1">
        <w:rPr>
          <w:rFonts w:ascii="Arial" w:hAnsi="Arial" w:cs="Arial"/>
          <w:sz w:val="24"/>
          <w:szCs w:val="24"/>
          <w:lang w:val="es-ES"/>
        </w:rPr>
        <w:t xml:space="preserve">omisión </w:t>
      </w:r>
      <w:r w:rsidR="00E268AB">
        <w:rPr>
          <w:rFonts w:ascii="Arial" w:hAnsi="Arial" w:cs="Arial"/>
          <w:sz w:val="24"/>
          <w:szCs w:val="24"/>
          <w:lang w:val="es-ES"/>
        </w:rPr>
        <w:t>M</w:t>
      </w:r>
      <w:r w:rsidRPr="008303A1">
        <w:rPr>
          <w:rFonts w:ascii="Arial" w:hAnsi="Arial" w:cs="Arial"/>
          <w:sz w:val="24"/>
          <w:szCs w:val="24"/>
          <w:lang w:val="es-ES"/>
        </w:rPr>
        <w:t xml:space="preserve">édica en la causa </w:t>
      </w:r>
      <w:proofErr w:type="spellStart"/>
      <w:r w:rsidRPr="008303A1">
        <w:rPr>
          <w:rFonts w:ascii="Arial" w:hAnsi="Arial" w:cs="Arial"/>
          <w:sz w:val="24"/>
          <w:szCs w:val="24"/>
          <w:lang w:val="es-ES"/>
        </w:rPr>
        <w:t>Abezú</w:t>
      </w:r>
      <w:proofErr w:type="spellEnd"/>
      <w:r w:rsidRPr="008303A1">
        <w:rPr>
          <w:rFonts w:ascii="Arial" w:hAnsi="Arial" w:cs="Arial"/>
          <w:sz w:val="24"/>
          <w:szCs w:val="24"/>
          <w:lang w:val="es-ES"/>
        </w:rPr>
        <w:t xml:space="preserve"> dio el 100% de incapacidad, motivo por el cual la disminución laboral ya no podría cambiar y en la causa en cuestión, la </w:t>
      </w:r>
      <w:r w:rsidRPr="008303A1">
        <w:rPr>
          <w:rFonts w:ascii="Arial" w:hAnsi="Arial" w:cs="Arial"/>
          <w:sz w:val="24"/>
          <w:szCs w:val="24"/>
          <w:lang w:val="es-ES"/>
        </w:rPr>
        <w:lastRenderedPageBreak/>
        <w:t>disminución laboral siguió aumentando</w:t>
      </w:r>
      <w:r w:rsidR="00C831D4">
        <w:rPr>
          <w:rFonts w:ascii="Arial" w:hAnsi="Arial" w:cs="Arial"/>
          <w:sz w:val="24"/>
          <w:szCs w:val="24"/>
          <w:lang w:val="es-ES"/>
        </w:rPr>
        <w:t>,</w:t>
      </w:r>
      <w:r w:rsidRPr="008303A1">
        <w:rPr>
          <w:rFonts w:ascii="Arial" w:hAnsi="Arial" w:cs="Arial"/>
          <w:sz w:val="24"/>
          <w:szCs w:val="24"/>
          <w:lang w:val="es-ES"/>
        </w:rPr>
        <w:t xml:space="preserve"> por lo que el momento del conocimiento cierto del daño fue el certificado médico</w:t>
      </w:r>
      <w:r w:rsidR="00C831D4">
        <w:rPr>
          <w:rFonts w:ascii="Arial" w:hAnsi="Arial" w:cs="Arial"/>
          <w:sz w:val="24"/>
          <w:szCs w:val="24"/>
          <w:lang w:val="es-ES"/>
        </w:rPr>
        <w:t>,</w:t>
      </w:r>
      <w:r w:rsidRPr="008303A1">
        <w:rPr>
          <w:rFonts w:ascii="Arial" w:hAnsi="Arial" w:cs="Arial"/>
          <w:sz w:val="24"/>
          <w:szCs w:val="24"/>
          <w:lang w:val="es-ES"/>
        </w:rPr>
        <w:t xml:space="preserve"> que está colocado a fs. 14 de la demanda el día 5 de </w:t>
      </w:r>
      <w:r w:rsidR="000861B8">
        <w:rPr>
          <w:rFonts w:ascii="Arial" w:hAnsi="Arial" w:cs="Arial"/>
          <w:sz w:val="24"/>
          <w:szCs w:val="24"/>
          <w:lang w:val="es-ES"/>
        </w:rPr>
        <w:t>o</w:t>
      </w:r>
      <w:r w:rsidRPr="008303A1">
        <w:rPr>
          <w:rFonts w:ascii="Arial" w:hAnsi="Arial" w:cs="Arial"/>
          <w:sz w:val="24"/>
          <w:szCs w:val="24"/>
          <w:lang w:val="es-ES"/>
        </w:rPr>
        <w:t>ctubre del año 2007. Cita jurisprudencia.</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lang w:val="es-ES"/>
        </w:rPr>
      </w:pPr>
      <w:r w:rsidRPr="008303A1">
        <w:rPr>
          <w:rFonts w:ascii="Arial" w:hAnsi="Arial" w:cs="Arial"/>
          <w:sz w:val="24"/>
          <w:szCs w:val="24"/>
          <w:lang w:val="es-ES"/>
        </w:rPr>
        <w:t>Concluye su exposición indicando</w:t>
      </w:r>
      <w:r w:rsidR="00C831D4">
        <w:rPr>
          <w:rFonts w:ascii="Arial" w:hAnsi="Arial" w:cs="Arial"/>
          <w:sz w:val="24"/>
          <w:szCs w:val="24"/>
          <w:lang w:val="es-ES"/>
        </w:rPr>
        <w:t>,</w:t>
      </w:r>
      <w:r w:rsidRPr="008303A1">
        <w:rPr>
          <w:rFonts w:ascii="Arial" w:hAnsi="Arial" w:cs="Arial"/>
          <w:sz w:val="24"/>
          <w:szCs w:val="24"/>
          <w:lang w:val="es-ES"/>
        </w:rPr>
        <w:t xml:space="preserve"> que la Excma. Cámara debió aplicar lo ordenado por la Constitución Provincial en su art. 58 y 59 y por la Ley de Contrato de Trabajo en su art. 9.</w:t>
      </w:r>
    </w:p>
    <w:p w:rsidR="001301A5" w:rsidRPr="008303A1" w:rsidRDefault="001E70BC" w:rsidP="008303A1">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1301A5" w:rsidRPr="008303A1">
        <w:rPr>
          <w:rFonts w:ascii="Arial" w:hAnsi="Arial" w:cs="Arial"/>
          <w:sz w:val="24"/>
          <w:szCs w:val="24"/>
          <w:lang w:val="es-ES"/>
        </w:rPr>
        <w:t xml:space="preserve">) Que por ESCEXT. </w:t>
      </w:r>
      <w:proofErr w:type="gramStart"/>
      <w:r w:rsidR="001301A5" w:rsidRPr="008303A1">
        <w:rPr>
          <w:rFonts w:ascii="Arial" w:hAnsi="Arial" w:cs="Arial"/>
          <w:sz w:val="24"/>
          <w:szCs w:val="24"/>
          <w:lang w:val="es-ES"/>
        </w:rPr>
        <w:t>de</w:t>
      </w:r>
      <w:proofErr w:type="gramEnd"/>
      <w:r w:rsidR="001301A5" w:rsidRPr="008303A1">
        <w:rPr>
          <w:rFonts w:ascii="Arial" w:hAnsi="Arial" w:cs="Arial"/>
          <w:sz w:val="24"/>
          <w:szCs w:val="24"/>
          <w:lang w:val="es-ES"/>
        </w:rPr>
        <w:t xml:space="preserve"> fecha 1/11/2016 la demandada contesta el recurso.</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rPr>
      </w:pPr>
      <w:r w:rsidRPr="008303A1">
        <w:rPr>
          <w:rFonts w:ascii="Arial" w:hAnsi="Arial" w:cs="Arial"/>
          <w:sz w:val="24"/>
          <w:szCs w:val="24"/>
          <w:lang w:val="es-ES"/>
        </w:rPr>
        <w:t>En ajustada síntesis</w:t>
      </w:r>
      <w:r w:rsidR="00C831D4">
        <w:rPr>
          <w:rFonts w:ascii="Arial" w:hAnsi="Arial" w:cs="Arial"/>
          <w:sz w:val="24"/>
          <w:szCs w:val="24"/>
          <w:lang w:val="es-ES"/>
        </w:rPr>
        <w:t>,</w:t>
      </w:r>
      <w:r w:rsidRPr="008303A1">
        <w:rPr>
          <w:rFonts w:ascii="Arial" w:hAnsi="Arial" w:cs="Arial"/>
          <w:sz w:val="24"/>
          <w:szCs w:val="24"/>
          <w:lang w:val="es-ES"/>
        </w:rPr>
        <w:t xml:space="preserve"> sostiene que </w:t>
      </w:r>
      <w:r w:rsidRPr="008303A1">
        <w:rPr>
          <w:rFonts w:ascii="Arial" w:hAnsi="Arial" w:cs="Arial"/>
          <w:sz w:val="24"/>
          <w:szCs w:val="24"/>
        </w:rPr>
        <w:t xml:space="preserve">la cuestión sometida a jurisdicción del Superior Tribunal de Justicia </w:t>
      </w:r>
      <w:r w:rsidRPr="008303A1">
        <w:rPr>
          <w:rFonts w:ascii="Arial" w:hAnsi="Arial" w:cs="Arial"/>
          <w:bCs/>
          <w:sz w:val="24"/>
          <w:szCs w:val="24"/>
        </w:rPr>
        <w:t>no es materia de su competencia por cuanto e</w:t>
      </w:r>
      <w:r w:rsidRPr="008303A1">
        <w:rPr>
          <w:rFonts w:ascii="Arial" w:hAnsi="Arial" w:cs="Arial"/>
          <w:sz w:val="24"/>
          <w:szCs w:val="24"/>
        </w:rPr>
        <w:t xml:space="preserve">l tema de las pruebas y la carga probatoria, </w:t>
      </w:r>
      <w:r w:rsidRPr="008303A1">
        <w:rPr>
          <w:rFonts w:ascii="Arial" w:hAnsi="Arial" w:cs="Arial"/>
          <w:bCs/>
          <w:sz w:val="24"/>
          <w:szCs w:val="24"/>
        </w:rPr>
        <w:t>es una cuestión netamente procesal</w:t>
      </w:r>
      <w:r w:rsidRPr="008303A1">
        <w:rPr>
          <w:rFonts w:ascii="Arial" w:hAnsi="Arial" w:cs="Arial"/>
          <w:sz w:val="24"/>
          <w:szCs w:val="24"/>
        </w:rPr>
        <w:t>.</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rPr>
      </w:pPr>
      <w:r w:rsidRPr="008303A1">
        <w:rPr>
          <w:rFonts w:ascii="Arial" w:hAnsi="Arial" w:cs="Arial"/>
          <w:sz w:val="24"/>
          <w:szCs w:val="24"/>
        </w:rPr>
        <w:t xml:space="preserve">Señala que en el acápite </w:t>
      </w:r>
      <w:r w:rsidRPr="008303A1">
        <w:rPr>
          <w:rFonts w:ascii="Arial" w:hAnsi="Arial" w:cs="Arial"/>
          <w:bCs/>
          <w:sz w:val="24"/>
          <w:szCs w:val="24"/>
        </w:rPr>
        <w:t>III. BASES PRELIMINARES</w:t>
      </w:r>
      <w:r w:rsidRPr="008303A1">
        <w:rPr>
          <w:rFonts w:ascii="Arial" w:hAnsi="Arial" w:cs="Arial"/>
          <w:sz w:val="24"/>
          <w:szCs w:val="24"/>
        </w:rPr>
        <w:t xml:space="preserve"> del memorial de fundamentación del recurso, ya en el primer párrafo</w:t>
      </w:r>
      <w:r w:rsidR="00C831D4">
        <w:rPr>
          <w:rFonts w:ascii="Arial" w:hAnsi="Arial" w:cs="Arial"/>
          <w:sz w:val="24"/>
          <w:szCs w:val="24"/>
        </w:rPr>
        <w:t>,</w:t>
      </w:r>
      <w:r w:rsidRPr="008303A1">
        <w:rPr>
          <w:rFonts w:ascii="Arial" w:hAnsi="Arial" w:cs="Arial"/>
          <w:sz w:val="24"/>
          <w:szCs w:val="24"/>
        </w:rPr>
        <w:t xml:space="preserve"> el recurrente sostiene claramente que sus agravios versan sobre prueba y/o valoración de la misma, y se agravia de la valoración de la prueba documental (certificado médico) y siempre refiere a temas probatorios.</w:t>
      </w:r>
    </w:p>
    <w:p w:rsidR="001301A5" w:rsidRPr="008303A1" w:rsidRDefault="001301A5" w:rsidP="008303A1">
      <w:pPr>
        <w:autoSpaceDE w:val="0"/>
        <w:autoSpaceDN w:val="0"/>
        <w:adjustRightInd w:val="0"/>
        <w:spacing w:after="0" w:line="360" w:lineRule="auto"/>
        <w:ind w:firstLine="1985"/>
        <w:jc w:val="both"/>
        <w:rPr>
          <w:rFonts w:ascii="Arial" w:hAnsi="Arial" w:cs="Arial"/>
          <w:bCs/>
          <w:sz w:val="24"/>
          <w:szCs w:val="24"/>
        </w:rPr>
      </w:pPr>
      <w:r w:rsidRPr="008303A1">
        <w:rPr>
          <w:rFonts w:ascii="Arial" w:hAnsi="Arial" w:cs="Arial"/>
          <w:sz w:val="24"/>
          <w:szCs w:val="24"/>
        </w:rPr>
        <w:t>Por otra parte argumenta</w:t>
      </w:r>
      <w:r w:rsidR="00C831D4">
        <w:rPr>
          <w:rFonts w:ascii="Arial" w:hAnsi="Arial" w:cs="Arial"/>
          <w:sz w:val="24"/>
          <w:szCs w:val="24"/>
        </w:rPr>
        <w:t>,</w:t>
      </w:r>
      <w:r w:rsidRPr="008303A1">
        <w:rPr>
          <w:rFonts w:ascii="Arial" w:hAnsi="Arial" w:cs="Arial"/>
          <w:sz w:val="24"/>
          <w:szCs w:val="24"/>
        </w:rPr>
        <w:t xml:space="preserve"> que se alega permanentemente un fallo arbitrario, pero la arbitrariedad es materia de</w:t>
      </w:r>
      <w:r w:rsidR="000861B8">
        <w:rPr>
          <w:rFonts w:ascii="Arial" w:hAnsi="Arial" w:cs="Arial"/>
          <w:sz w:val="24"/>
          <w:szCs w:val="24"/>
        </w:rPr>
        <w:t xml:space="preserve"> </w:t>
      </w:r>
      <w:r w:rsidRPr="008303A1">
        <w:rPr>
          <w:rFonts w:ascii="Arial" w:hAnsi="Arial" w:cs="Arial"/>
          <w:sz w:val="24"/>
          <w:szCs w:val="24"/>
        </w:rPr>
        <w:t xml:space="preserve">recurso extraordinario por tal causal, </w:t>
      </w:r>
      <w:r w:rsidRPr="008303A1">
        <w:rPr>
          <w:rFonts w:ascii="Arial" w:hAnsi="Arial" w:cs="Arial"/>
          <w:bCs/>
          <w:sz w:val="24"/>
          <w:szCs w:val="24"/>
        </w:rPr>
        <w:t>no materia de casación</w:t>
      </w:r>
      <w:r w:rsidR="000861B8">
        <w:rPr>
          <w:rFonts w:ascii="Arial" w:hAnsi="Arial" w:cs="Arial"/>
          <w:bCs/>
          <w:sz w:val="24"/>
          <w:szCs w:val="24"/>
        </w:rPr>
        <w:t xml:space="preserve"> </w:t>
      </w:r>
      <w:r w:rsidRPr="008303A1">
        <w:rPr>
          <w:rFonts w:ascii="Arial" w:hAnsi="Arial" w:cs="Arial"/>
          <w:sz w:val="24"/>
          <w:szCs w:val="24"/>
        </w:rPr>
        <w:t>y en todo caso</w:t>
      </w:r>
      <w:r w:rsidR="00C831D4">
        <w:rPr>
          <w:rFonts w:ascii="Arial" w:hAnsi="Arial" w:cs="Arial"/>
          <w:sz w:val="24"/>
          <w:szCs w:val="24"/>
        </w:rPr>
        <w:t>,</w:t>
      </w:r>
      <w:r w:rsidRPr="008303A1">
        <w:rPr>
          <w:rFonts w:ascii="Arial" w:hAnsi="Arial" w:cs="Arial"/>
          <w:sz w:val="24"/>
          <w:szCs w:val="24"/>
        </w:rPr>
        <w:t xml:space="preserve"> si el recurrente hubiera estimado que se le violaba algún derecho</w:t>
      </w:r>
      <w:r w:rsidR="000861B8">
        <w:rPr>
          <w:rFonts w:ascii="Arial" w:hAnsi="Arial" w:cs="Arial"/>
          <w:sz w:val="24"/>
          <w:szCs w:val="24"/>
        </w:rPr>
        <w:t xml:space="preserve"> </w:t>
      </w:r>
      <w:r w:rsidRPr="008303A1">
        <w:rPr>
          <w:rFonts w:ascii="Arial" w:hAnsi="Arial" w:cs="Arial"/>
          <w:sz w:val="24"/>
          <w:szCs w:val="24"/>
        </w:rPr>
        <w:t xml:space="preserve">protegido constitucionalmente, </w:t>
      </w:r>
      <w:r w:rsidRPr="008303A1">
        <w:rPr>
          <w:rFonts w:ascii="Arial" w:hAnsi="Arial" w:cs="Arial"/>
          <w:bCs/>
          <w:sz w:val="24"/>
          <w:szCs w:val="24"/>
        </w:rPr>
        <w:t>debió recurrir por arbitrariedad y/</w:t>
      </w:r>
      <w:r w:rsidR="00CA5B04">
        <w:rPr>
          <w:rFonts w:ascii="Arial" w:hAnsi="Arial" w:cs="Arial"/>
          <w:bCs/>
          <w:sz w:val="24"/>
          <w:szCs w:val="24"/>
        </w:rPr>
        <w:t xml:space="preserve">o </w:t>
      </w:r>
      <w:r w:rsidRPr="008303A1">
        <w:rPr>
          <w:rFonts w:ascii="Arial" w:hAnsi="Arial" w:cs="Arial"/>
          <w:bCs/>
          <w:sz w:val="24"/>
          <w:szCs w:val="24"/>
        </w:rPr>
        <w:t>inconstitucionalidad.</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rPr>
      </w:pPr>
      <w:r w:rsidRPr="008303A1">
        <w:rPr>
          <w:rFonts w:ascii="Arial" w:hAnsi="Arial" w:cs="Arial"/>
          <w:bCs/>
          <w:sz w:val="24"/>
          <w:szCs w:val="24"/>
        </w:rPr>
        <w:t xml:space="preserve">Concluye diciendo que, </w:t>
      </w:r>
      <w:r w:rsidRPr="008303A1">
        <w:rPr>
          <w:rFonts w:ascii="Arial" w:hAnsi="Arial" w:cs="Arial"/>
          <w:sz w:val="24"/>
          <w:szCs w:val="24"/>
        </w:rPr>
        <w:t>ante la evidente y expresa improcedencia del recurso de casación, no se explayará en lo que respecta a la fundamentación, ya que el Tribunal está legalmente impedido para rever cuestiones procesales mediante recurso de casación.</w:t>
      </w:r>
    </w:p>
    <w:p w:rsidR="001301A5" w:rsidRPr="008303A1" w:rsidRDefault="001E70BC" w:rsidP="008303A1">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3</w:t>
      </w:r>
      <w:r w:rsidR="001301A5" w:rsidRPr="008303A1">
        <w:rPr>
          <w:rFonts w:ascii="Arial" w:hAnsi="Arial" w:cs="Arial"/>
          <w:sz w:val="24"/>
          <w:szCs w:val="24"/>
        </w:rPr>
        <w:t>) Que a fs. 429/432 (Actuación N° 6613646)</w:t>
      </w:r>
      <w:r w:rsidR="00C831D4">
        <w:rPr>
          <w:rFonts w:ascii="Arial" w:hAnsi="Arial" w:cs="Arial"/>
          <w:sz w:val="24"/>
          <w:szCs w:val="24"/>
        </w:rPr>
        <w:t>,</w:t>
      </w:r>
      <w:r w:rsidR="001301A5" w:rsidRPr="008303A1">
        <w:rPr>
          <w:rFonts w:ascii="Arial" w:hAnsi="Arial" w:cs="Arial"/>
          <w:sz w:val="24"/>
          <w:szCs w:val="24"/>
        </w:rPr>
        <w:t xml:space="preserve"> el Sr. Procurador General contesta vista propiciando el rechazo del recurso.</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rPr>
      </w:pPr>
      <w:r w:rsidRPr="008303A1">
        <w:rPr>
          <w:rFonts w:ascii="Arial" w:hAnsi="Arial" w:cs="Arial"/>
          <w:sz w:val="24"/>
          <w:szCs w:val="24"/>
        </w:rPr>
        <w:t xml:space="preserve">Para así dictaminar sostiene: </w:t>
      </w:r>
      <w:r w:rsidRPr="008303A1">
        <w:rPr>
          <w:rFonts w:ascii="Arial" w:hAnsi="Arial" w:cs="Arial"/>
          <w:i/>
          <w:sz w:val="24"/>
          <w:szCs w:val="24"/>
        </w:rPr>
        <w:t xml:space="preserve">“Que efectivamente, la fundamentación de la presentación recursiva en vista, no cumple con las exigencias del art. 287 del CPCC para hacer procedente el recurso de casación, sino que efectúa una descripción de los hechos (fechas en que tomo </w:t>
      </w:r>
      <w:r w:rsidRPr="008303A1">
        <w:rPr>
          <w:rFonts w:ascii="Arial" w:hAnsi="Arial" w:cs="Arial"/>
          <w:i/>
          <w:sz w:val="24"/>
          <w:szCs w:val="24"/>
        </w:rPr>
        <w:lastRenderedPageBreak/>
        <w:t>conocimiento de la enfermedad) y de la prueba – tanto del certificado médico base de la acción como del dictamen de la comisión médica tenidos en cuenta por los jueces para fallar del modo en que lo hicieron.”</w:t>
      </w:r>
    </w:p>
    <w:p w:rsidR="001301A5" w:rsidRPr="008303A1" w:rsidRDefault="001E70BC" w:rsidP="008303A1">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4</w:t>
      </w:r>
      <w:r w:rsidR="001301A5" w:rsidRPr="008303A1">
        <w:rPr>
          <w:rFonts w:ascii="Arial" w:hAnsi="Arial" w:cs="Arial"/>
          <w:sz w:val="24"/>
          <w:szCs w:val="24"/>
        </w:rPr>
        <w:t>) Que</w:t>
      </w:r>
      <w:r w:rsidR="00C831D4">
        <w:rPr>
          <w:rFonts w:ascii="Arial" w:hAnsi="Arial" w:cs="Arial"/>
          <w:sz w:val="24"/>
          <w:szCs w:val="24"/>
        </w:rPr>
        <w:t xml:space="preserve"> </w:t>
      </w:r>
      <w:r w:rsidR="001301A5" w:rsidRPr="008303A1">
        <w:rPr>
          <w:rFonts w:ascii="Arial" w:hAnsi="Arial" w:cs="Arial"/>
          <w:sz w:val="24"/>
          <w:szCs w:val="24"/>
        </w:rPr>
        <w:t>la causa se encuentra en estado de ser resuelta, por ello y luego de su estudio, adelanto que mi opinión</w:t>
      </w:r>
      <w:r w:rsidR="00C831D4">
        <w:rPr>
          <w:rFonts w:ascii="Arial" w:hAnsi="Arial" w:cs="Arial"/>
          <w:sz w:val="24"/>
          <w:szCs w:val="24"/>
        </w:rPr>
        <w:t xml:space="preserve"> </w:t>
      </w:r>
      <w:r w:rsidR="001301A5" w:rsidRPr="008303A1">
        <w:rPr>
          <w:rFonts w:ascii="Arial" w:hAnsi="Arial" w:cs="Arial"/>
          <w:sz w:val="24"/>
          <w:szCs w:val="24"/>
        </w:rPr>
        <w:t>es concluyente</w:t>
      </w:r>
      <w:r w:rsidR="00C831D4">
        <w:rPr>
          <w:rFonts w:ascii="Arial" w:hAnsi="Arial" w:cs="Arial"/>
          <w:sz w:val="24"/>
          <w:szCs w:val="24"/>
        </w:rPr>
        <w:t>,</w:t>
      </w:r>
      <w:r w:rsidR="001301A5" w:rsidRPr="008303A1">
        <w:rPr>
          <w:rFonts w:ascii="Arial" w:hAnsi="Arial" w:cs="Arial"/>
          <w:sz w:val="24"/>
          <w:szCs w:val="24"/>
        </w:rPr>
        <w:t xml:space="preserve"> respecto al rechazo del recurso de casación.</w:t>
      </w:r>
    </w:p>
    <w:p w:rsidR="001301A5" w:rsidRPr="008303A1" w:rsidRDefault="001301A5" w:rsidP="008303A1">
      <w:pPr>
        <w:autoSpaceDE w:val="0"/>
        <w:autoSpaceDN w:val="0"/>
        <w:adjustRightInd w:val="0"/>
        <w:spacing w:after="0" w:line="360" w:lineRule="auto"/>
        <w:ind w:firstLine="1985"/>
        <w:jc w:val="both"/>
        <w:rPr>
          <w:rFonts w:ascii="Arial" w:hAnsi="Arial" w:cs="Arial"/>
          <w:color w:val="000000"/>
          <w:sz w:val="24"/>
          <w:szCs w:val="24"/>
        </w:rPr>
      </w:pPr>
      <w:r w:rsidRPr="008303A1">
        <w:rPr>
          <w:rFonts w:ascii="Arial" w:hAnsi="Arial" w:cs="Arial"/>
          <w:sz w:val="24"/>
          <w:szCs w:val="24"/>
        </w:rPr>
        <w:t>Incansablemente el Tribunal se ha pronunciado sobre la excepcionalidad del medio intentado</w:t>
      </w:r>
      <w:r w:rsidR="00C831D4">
        <w:rPr>
          <w:rFonts w:ascii="Arial" w:hAnsi="Arial" w:cs="Arial"/>
          <w:sz w:val="24"/>
          <w:szCs w:val="24"/>
        </w:rPr>
        <w:t>,</w:t>
      </w:r>
      <w:r w:rsidRPr="008303A1">
        <w:rPr>
          <w:rFonts w:ascii="Arial" w:hAnsi="Arial" w:cs="Arial"/>
          <w:sz w:val="24"/>
          <w:szCs w:val="24"/>
        </w:rPr>
        <w:t xml:space="preserve"> señalando: </w:t>
      </w:r>
      <w:r w:rsidRPr="008303A1">
        <w:rPr>
          <w:rFonts w:ascii="Arial" w:hAnsi="Arial" w:cs="Arial"/>
          <w:i/>
          <w:sz w:val="24"/>
          <w:szCs w:val="24"/>
        </w:rPr>
        <w:t>“el recurso de casación</w:t>
      </w:r>
      <w:r w:rsidR="000861B8">
        <w:rPr>
          <w:rFonts w:ascii="Arial" w:hAnsi="Arial" w:cs="Arial"/>
          <w:i/>
          <w:sz w:val="24"/>
          <w:szCs w:val="24"/>
        </w:rPr>
        <w:t xml:space="preserve"> </w:t>
      </w:r>
      <w:r w:rsidRPr="008303A1">
        <w:rPr>
          <w:rFonts w:ascii="Arial" w:hAnsi="Arial" w:cs="Arial"/>
          <w:i/>
          <w:color w:val="000000"/>
          <w:sz w:val="24"/>
          <w:szCs w:val="24"/>
        </w:rPr>
        <w:t xml:space="preserve">solo tiene viabilidad en el caso que exista un motivo legal (o causal); por ende no es suficiente el simple interés –el agravio- sino que se precisa que el defecto o error que se le imputa al decisorio recurrido esté expresamente tipificado –objetivado- por la ley.” </w:t>
      </w:r>
      <w:r w:rsidRPr="008303A1">
        <w:rPr>
          <w:rFonts w:ascii="Arial" w:hAnsi="Arial" w:cs="Arial"/>
          <w:color w:val="000000"/>
          <w:sz w:val="24"/>
          <w:szCs w:val="24"/>
        </w:rPr>
        <w:t xml:space="preserve">(Juan Carlos </w:t>
      </w:r>
      <w:proofErr w:type="spellStart"/>
      <w:r w:rsidRPr="008303A1">
        <w:rPr>
          <w:rFonts w:ascii="Arial" w:hAnsi="Arial" w:cs="Arial"/>
          <w:color w:val="000000"/>
          <w:sz w:val="24"/>
          <w:szCs w:val="24"/>
        </w:rPr>
        <w:t>Hitters</w:t>
      </w:r>
      <w:proofErr w:type="spellEnd"/>
      <w:r w:rsidRPr="008303A1">
        <w:rPr>
          <w:rFonts w:ascii="Arial" w:hAnsi="Arial" w:cs="Arial"/>
          <w:color w:val="000000"/>
          <w:sz w:val="24"/>
          <w:szCs w:val="24"/>
        </w:rPr>
        <w:t>, “Técnica de los recursos extraordinarios y de la casación”, 2da. Edición, p.213). Pues bien, a mi juicio la argumentación expuesta en el escrito recursivo</w:t>
      </w:r>
      <w:r w:rsidR="00C831D4">
        <w:rPr>
          <w:rFonts w:ascii="Arial" w:hAnsi="Arial" w:cs="Arial"/>
          <w:color w:val="000000"/>
          <w:sz w:val="24"/>
          <w:szCs w:val="24"/>
        </w:rPr>
        <w:t>,</w:t>
      </w:r>
      <w:r w:rsidRPr="008303A1">
        <w:rPr>
          <w:rFonts w:ascii="Arial" w:hAnsi="Arial" w:cs="Arial"/>
          <w:color w:val="000000"/>
          <w:sz w:val="24"/>
          <w:szCs w:val="24"/>
        </w:rPr>
        <w:t xml:space="preserve"> en orden a justificar la presencia de las causales que habilitan la casación es por demás insuficiente,</w:t>
      </w:r>
      <w:r w:rsidR="000861B8">
        <w:rPr>
          <w:rFonts w:ascii="Arial" w:hAnsi="Arial" w:cs="Arial"/>
          <w:color w:val="000000"/>
          <w:sz w:val="24"/>
          <w:szCs w:val="24"/>
        </w:rPr>
        <w:t xml:space="preserve"> </w:t>
      </w:r>
      <w:r w:rsidRPr="008303A1">
        <w:rPr>
          <w:rFonts w:ascii="Arial" w:hAnsi="Arial" w:cs="Arial"/>
          <w:color w:val="000000"/>
          <w:sz w:val="24"/>
          <w:szCs w:val="24"/>
        </w:rPr>
        <w:t>y, lejos de demostrar la existencia de algún motivo legal, pone de manifiesto la disconformidad de la recurrente con el fallo que le ha resultado adverso</w:t>
      </w:r>
      <w:r w:rsidR="00C831D4">
        <w:rPr>
          <w:rFonts w:ascii="Arial" w:hAnsi="Arial" w:cs="Arial"/>
          <w:color w:val="000000"/>
          <w:sz w:val="24"/>
          <w:szCs w:val="24"/>
        </w:rPr>
        <w:t>,</w:t>
      </w:r>
      <w:r w:rsidRPr="008303A1">
        <w:rPr>
          <w:rFonts w:ascii="Arial" w:hAnsi="Arial" w:cs="Arial"/>
          <w:color w:val="000000"/>
          <w:sz w:val="24"/>
          <w:szCs w:val="24"/>
        </w:rPr>
        <w:t xml:space="preserve"> y</w:t>
      </w:r>
      <w:r w:rsidR="00C831D4">
        <w:rPr>
          <w:rFonts w:ascii="Arial" w:hAnsi="Arial" w:cs="Arial"/>
          <w:color w:val="000000"/>
          <w:sz w:val="24"/>
          <w:szCs w:val="24"/>
        </w:rPr>
        <w:t xml:space="preserve"> </w:t>
      </w:r>
      <w:r w:rsidRPr="008303A1">
        <w:rPr>
          <w:rFonts w:ascii="Arial" w:hAnsi="Arial" w:cs="Arial"/>
          <w:color w:val="000000"/>
          <w:sz w:val="24"/>
          <w:szCs w:val="24"/>
        </w:rPr>
        <w:t xml:space="preserve">el planteo de cuestiones ajenas a esta instancia de excepción. Ciertamente que no alcanza con decir </w:t>
      </w:r>
      <w:r w:rsidRPr="008303A1">
        <w:rPr>
          <w:rFonts w:ascii="Arial" w:hAnsi="Arial" w:cs="Arial"/>
          <w:sz w:val="24"/>
          <w:szCs w:val="24"/>
        </w:rPr>
        <w:t>que la Excma. Cámara “</w:t>
      </w:r>
      <w:r w:rsidRPr="008303A1">
        <w:rPr>
          <w:rFonts w:ascii="Arial" w:hAnsi="Arial" w:cs="Arial"/>
          <w:i/>
          <w:sz w:val="24"/>
          <w:szCs w:val="24"/>
        </w:rPr>
        <w:t xml:space="preserve">no aplicó </w:t>
      </w:r>
      <w:r w:rsidRPr="008303A1">
        <w:rPr>
          <w:rFonts w:ascii="Arial" w:hAnsi="Arial" w:cs="Arial"/>
          <w:i/>
          <w:sz w:val="24"/>
          <w:szCs w:val="24"/>
          <w:lang w:val="es-ES"/>
        </w:rPr>
        <w:t>el art. 59 de la Constitución Nacional en su último párrafo y el art. 9 de la LCT”</w:t>
      </w:r>
      <w:r w:rsidRPr="008303A1">
        <w:rPr>
          <w:rFonts w:ascii="Arial" w:hAnsi="Arial" w:cs="Arial"/>
          <w:sz w:val="24"/>
          <w:szCs w:val="24"/>
          <w:lang w:val="es-ES"/>
        </w:rPr>
        <w:t xml:space="preserve">, o que </w:t>
      </w:r>
      <w:r w:rsidRPr="008303A1">
        <w:rPr>
          <w:rFonts w:ascii="Arial" w:hAnsi="Arial" w:cs="Arial"/>
          <w:i/>
          <w:sz w:val="24"/>
          <w:szCs w:val="24"/>
          <w:lang w:val="es-ES"/>
        </w:rPr>
        <w:t>“interpretó erróneamente una norma legal porque se quita valor al certificado médico.”</w:t>
      </w:r>
    </w:p>
    <w:p w:rsidR="001301A5" w:rsidRPr="008303A1" w:rsidRDefault="001301A5" w:rsidP="008303A1">
      <w:pPr>
        <w:spacing w:after="0" w:line="360" w:lineRule="auto"/>
        <w:ind w:firstLine="1985"/>
        <w:jc w:val="both"/>
        <w:rPr>
          <w:rFonts w:ascii="Arial" w:hAnsi="Arial" w:cs="Arial"/>
          <w:sz w:val="24"/>
          <w:szCs w:val="24"/>
          <w:lang w:val="es-ES"/>
        </w:rPr>
      </w:pPr>
      <w:r w:rsidRPr="008303A1">
        <w:rPr>
          <w:rFonts w:ascii="Arial" w:hAnsi="Arial" w:cs="Arial"/>
          <w:color w:val="000000"/>
          <w:sz w:val="24"/>
          <w:szCs w:val="24"/>
        </w:rPr>
        <w:t>Así, lo que corresponde propiamente en casación</w:t>
      </w:r>
      <w:r w:rsidR="00C831D4">
        <w:rPr>
          <w:rFonts w:ascii="Arial" w:hAnsi="Arial" w:cs="Arial"/>
          <w:color w:val="000000"/>
          <w:sz w:val="24"/>
          <w:szCs w:val="24"/>
        </w:rPr>
        <w:t>,</w:t>
      </w:r>
      <w:r w:rsidRPr="008303A1">
        <w:rPr>
          <w:rFonts w:ascii="Arial" w:hAnsi="Arial" w:cs="Arial"/>
          <w:color w:val="000000"/>
          <w:sz w:val="24"/>
          <w:szCs w:val="24"/>
        </w:rPr>
        <w:t xml:space="preserve"> es controlar</w:t>
      </w:r>
      <w:r w:rsidRPr="008303A1">
        <w:rPr>
          <w:rFonts w:ascii="Arial" w:hAnsi="Arial" w:cs="Arial"/>
          <w:sz w:val="24"/>
          <w:szCs w:val="24"/>
          <w:lang w:val="es-ES"/>
        </w:rPr>
        <w:t xml:space="preserve"> la correcta aplicación o interpretación de normas jurídicas y a mi juicio, </w:t>
      </w:r>
      <w:r w:rsidR="00C831D4">
        <w:rPr>
          <w:rFonts w:ascii="Arial" w:hAnsi="Arial" w:cs="Arial"/>
          <w:sz w:val="24"/>
          <w:szCs w:val="24"/>
        </w:rPr>
        <w:t>la Excma. Cámara aplicó</w:t>
      </w:r>
      <w:r w:rsidRPr="008303A1">
        <w:rPr>
          <w:rFonts w:ascii="Arial" w:hAnsi="Arial" w:cs="Arial"/>
          <w:sz w:val="24"/>
          <w:szCs w:val="24"/>
        </w:rPr>
        <w:t xml:space="preserve"> e interpretó correctamente la ley (art. 4037 del C.C. vigente al momento del hecho), por ello aquí se agota el examen del recurso</w:t>
      </w:r>
      <w:r w:rsidR="00C831D4">
        <w:rPr>
          <w:rFonts w:ascii="Arial" w:hAnsi="Arial" w:cs="Arial"/>
          <w:sz w:val="24"/>
          <w:szCs w:val="24"/>
        </w:rPr>
        <w:t>,</w:t>
      </w:r>
      <w:r w:rsidRPr="008303A1">
        <w:rPr>
          <w:rFonts w:ascii="Arial" w:hAnsi="Arial" w:cs="Arial"/>
          <w:sz w:val="24"/>
          <w:szCs w:val="24"/>
        </w:rPr>
        <w:t xml:space="preserve"> siendo las restantes cuestiones inabordables en esta instancia extraordinaria.</w:t>
      </w:r>
    </w:p>
    <w:p w:rsidR="001301A5" w:rsidRPr="008303A1" w:rsidRDefault="001301A5" w:rsidP="008303A1">
      <w:pPr>
        <w:spacing w:after="0" w:line="360" w:lineRule="auto"/>
        <w:ind w:firstLine="1985"/>
        <w:jc w:val="both"/>
        <w:rPr>
          <w:rFonts w:ascii="Arial" w:eastAsia="Times New Roman" w:hAnsi="Arial" w:cs="Arial"/>
          <w:b/>
          <w:sz w:val="24"/>
          <w:szCs w:val="24"/>
        </w:rPr>
      </w:pPr>
      <w:r w:rsidRPr="008303A1">
        <w:rPr>
          <w:rFonts w:ascii="Arial" w:hAnsi="Arial" w:cs="Arial"/>
          <w:sz w:val="24"/>
          <w:szCs w:val="24"/>
        </w:rPr>
        <w:t>En este sentido:</w:t>
      </w:r>
      <w:r w:rsidR="001E70BC">
        <w:rPr>
          <w:rFonts w:ascii="Arial" w:hAnsi="Arial" w:cs="Arial"/>
          <w:sz w:val="24"/>
          <w:szCs w:val="24"/>
        </w:rPr>
        <w:t xml:space="preserve"> </w:t>
      </w:r>
      <w:r w:rsidRPr="00896749">
        <w:rPr>
          <w:rFonts w:ascii="Arial" w:eastAsia="Times New Roman" w:hAnsi="Arial" w:cs="Arial"/>
          <w:b/>
          <w:i/>
          <w:sz w:val="24"/>
          <w:szCs w:val="24"/>
        </w:rPr>
        <w:t xml:space="preserve">“El recurso de </w:t>
      </w:r>
      <w:r w:rsidR="001E70BC" w:rsidRPr="00896749">
        <w:rPr>
          <w:rFonts w:ascii="Arial" w:eastAsia="Times New Roman" w:hAnsi="Arial" w:cs="Arial"/>
          <w:b/>
          <w:i/>
          <w:sz w:val="24"/>
          <w:szCs w:val="24"/>
        </w:rPr>
        <w:t>casación</w:t>
      </w:r>
      <w:r w:rsidRPr="00896749">
        <w:rPr>
          <w:rFonts w:ascii="Arial" w:eastAsia="Times New Roman" w:hAnsi="Arial" w:cs="Arial"/>
          <w:b/>
          <w:i/>
          <w:sz w:val="24"/>
          <w:szCs w:val="24"/>
        </w:rPr>
        <w:t xml:space="preserve"> por arbitrariedad intentado por el demandado debe ser rechazado, toda vez que la pretensión de obtener la revisión de cuestiones referidas al inicio del cómputo del plazo de prescripción, a la alegada interrupción del mismo y </w:t>
      </w:r>
      <w:r w:rsidRPr="00896749">
        <w:rPr>
          <w:rFonts w:ascii="Arial" w:eastAsia="Times New Roman" w:hAnsi="Arial" w:cs="Arial"/>
          <w:b/>
          <w:i/>
          <w:sz w:val="24"/>
          <w:szCs w:val="24"/>
        </w:rPr>
        <w:lastRenderedPageBreak/>
        <w:t>en definitiva, si se ha cumplido o no el plazo de prescripción de la acción incoada, remiten al examen de cuestiones de hecho irrevisables en principio</w:t>
      </w:r>
      <w:r w:rsidR="00896749" w:rsidRPr="00896749">
        <w:rPr>
          <w:rFonts w:ascii="Arial" w:eastAsia="Times New Roman" w:hAnsi="Arial" w:cs="Arial"/>
          <w:b/>
          <w:i/>
          <w:sz w:val="24"/>
          <w:szCs w:val="24"/>
        </w:rPr>
        <w:t xml:space="preserve"> en la instancia extraordinaria</w:t>
      </w:r>
      <w:r w:rsidRPr="00896749">
        <w:rPr>
          <w:rFonts w:ascii="Arial" w:eastAsia="Times New Roman" w:hAnsi="Arial" w:cs="Arial"/>
          <w:b/>
          <w:i/>
          <w:sz w:val="24"/>
          <w:szCs w:val="24"/>
        </w:rPr>
        <w:t>”</w:t>
      </w:r>
      <w:r w:rsidR="00896749" w:rsidRPr="00896749">
        <w:rPr>
          <w:rFonts w:ascii="Arial" w:eastAsia="Times New Roman" w:hAnsi="Arial" w:cs="Arial"/>
          <w:b/>
          <w:i/>
          <w:sz w:val="24"/>
          <w:szCs w:val="24"/>
        </w:rPr>
        <w:t xml:space="preserve"> </w:t>
      </w:r>
      <w:r w:rsidRPr="008303A1">
        <w:rPr>
          <w:rFonts w:ascii="Arial" w:eastAsia="Times New Roman" w:hAnsi="Arial" w:cs="Arial"/>
          <w:b/>
          <w:sz w:val="24"/>
          <w:szCs w:val="24"/>
        </w:rPr>
        <w:t>(</w:t>
      </w:r>
      <w:hyperlink r:id="rId6" w:history="1">
        <w:r w:rsidRPr="008303A1">
          <w:rPr>
            <w:rFonts w:ascii="Arial" w:eastAsia="Times New Roman" w:hAnsi="Arial" w:cs="Arial"/>
            <w:b/>
            <w:sz w:val="24"/>
            <w:szCs w:val="24"/>
          </w:rPr>
          <w:t>Superior Tribunal de Justicia de Santiago del Estero, sala Criminal, Laboral y Minas • Cejas Juan Carlos c. Policía de la Provincia y/u otro • 25/02/2010 • La Ley Online)</w:t>
        </w:r>
      </w:hyperlink>
      <w:r w:rsidRPr="008303A1">
        <w:rPr>
          <w:rFonts w:ascii="Arial" w:eastAsia="Times New Roman" w:hAnsi="Arial" w:cs="Arial"/>
          <w:sz w:val="24"/>
          <w:szCs w:val="24"/>
        </w:rPr>
        <w:t xml:space="preserve">; </w:t>
      </w:r>
      <w:r w:rsidRPr="00156D1F">
        <w:rPr>
          <w:rFonts w:ascii="Arial" w:eastAsia="Times New Roman" w:hAnsi="Arial" w:cs="Arial"/>
          <w:i/>
          <w:sz w:val="24"/>
          <w:szCs w:val="24"/>
        </w:rPr>
        <w:t>“</w:t>
      </w:r>
      <w:r w:rsidRPr="00156D1F">
        <w:rPr>
          <w:rFonts w:ascii="Arial" w:eastAsia="Times New Roman" w:hAnsi="Arial" w:cs="Arial"/>
          <w:b/>
          <w:i/>
          <w:sz w:val="24"/>
          <w:szCs w:val="24"/>
        </w:rPr>
        <w:t>Determinar el inicio de la prescripción, su interrupción o el cómputo de la misma, son típicas cuestiones de hecho ajenas, en principio, a la instancia extraordinaria.”</w:t>
      </w:r>
      <w:r w:rsidRPr="008303A1">
        <w:rPr>
          <w:rFonts w:ascii="Arial" w:eastAsia="Times New Roman" w:hAnsi="Arial" w:cs="Arial"/>
          <w:b/>
          <w:sz w:val="24"/>
          <w:szCs w:val="24"/>
        </w:rPr>
        <w:t xml:space="preserve"> (</w:t>
      </w:r>
      <w:hyperlink r:id="rId7" w:history="1">
        <w:r w:rsidRPr="008303A1">
          <w:rPr>
            <w:rFonts w:ascii="Arial" w:eastAsia="Times New Roman" w:hAnsi="Arial" w:cs="Arial"/>
            <w:b/>
            <w:sz w:val="24"/>
            <w:szCs w:val="24"/>
          </w:rPr>
          <w:t>Suprema Corte de Justicia de la Provincia de Buenos Aires • García, Alfredo M. y otra v. Ritacco, Antonio R. • 09/11/2005 • 70038804</w:t>
        </w:r>
      </w:hyperlink>
      <w:r w:rsidRPr="008303A1">
        <w:rPr>
          <w:rFonts w:ascii="Arial" w:eastAsia="Times New Roman" w:hAnsi="Arial" w:cs="Arial"/>
          <w:b/>
          <w:sz w:val="24"/>
          <w:szCs w:val="24"/>
        </w:rPr>
        <w:t xml:space="preserve">); </w:t>
      </w:r>
      <w:r w:rsidRPr="00156D1F">
        <w:rPr>
          <w:rFonts w:ascii="Arial" w:eastAsia="Times New Roman" w:hAnsi="Arial" w:cs="Arial"/>
          <w:b/>
          <w:i/>
          <w:sz w:val="24"/>
          <w:szCs w:val="24"/>
        </w:rPr>
        <w:t xml:space="preserve">“Las cuestiones referidas al inicio y al cómputo del plazo de la prescripción, a la interrupción del mismo, y en definitiva, a su cumplimiento remiten al examen de cuestiones de hecho irrevisables en la instancia </w:t>
      </w:r>
      <w:proofErr w:type="spellStart"/>
      <w:r w:rsidRPr="00156D1F">
        <w:rPr>
          <w:rFonts w:ascii="Arial" w:eastAsia="Times New Roman" w:hAnsi="Arial" w:cs="Arial"/>
          <w:b/>
          <w:i/>
          <w:sz w:val="24"/>
          <w:szCs w:val="24"/>
        </w:rPr>
        <w:t>casatoria</w:t>
      </w:r>
      <w:proofErr w:type="spellEnd"/>
      <w:r w:rsidRPr="00156D1F">
        <w:rPr>
          <w:rFonts w:ascii="Arial" w:eastAsia="Times New Roman" w:hAnsi="Arial" w:cs="Arial"/>
          <w:b/>
          <w:i/>
          <w:sz w:val="24"/>
          <w:szCs w:val="24"/>
        </w:rPr>
        <w:t xml:space="preserve">, salvo arbitrariedad o absurdo” (del voto en disidencia del Dr. </w:t>
      </w:r>
      <w:proofErr w:type="spellStart"/>
      <w:r w:rsidRPr="00156D1F">
        <w:rPr>
          <w:rFonts w:ascii="Arial" w:eastAsia="Times New Roman" w:hAnsi="Arial" w:cs="Arial"/>
          <w:b/>
          <w:i/>
          <w:sz w:val="24"/>
          <w:szCs w:val="24"/>
        </w:rPr>
        <w:t>Aréa</w:t>
      </w:r>
      <w:proofErr w:type="spellEnd"/>
      <w:r w:rsidR="00C831D4">
        <w:rPr>
          <w:rFonts w:ascii="Arial" w:eastAsia="Times New Roman" w:hAnsi="Arial" w:cs="Arial"/>
          <w:b/>
          <w:i/>
          <w:sz w:val="24"/>
          <w:szCs w:val="24"/>
        </w:rPr>
        <w:t xml:space="preserve"> </w:t>
      </w:r>
      <w:proofErr w:type="spellStart"/>
      <w:r w:rsidRPr="00156D1F">
        <w:rPr>
          <w:rFonts w:ascii="Arial" w:eastAsia="Times New Roman" w:hAnsi="Arial" w:cs="Arial"/>
          <w:b/>
          <w:i/>
          <w:sz w:val="24"/>
          <w:szCs w:val="24"/>
        </w:rPr>
        <w:t>Maidana</w:t>
      </w:r>
      <w:proofErr w:type="spellEnd"/>
      <w:r w:rsidRPr="00156D1F">
        <w:rPr>
          <w:rFonts w:ascii="Arial" w:eastAsia="Times New Roman" w:hAnsi="Arial" w:cs="Arial"/>
          <w:b/>
          <w:i/>
          <w:sz w:val="24"/>
          <w:szCs w:val="24"/>
        </w:rPr>
        <w:t>).</w:t>
      </w:r>
      <w:r w:rsidRPr="008303A1">
        <w:rPr>
          <w:rFonts w:ascii="Arial" w:eastAsia="Times New Roman" w:hAnsi="Arial" w:cs="Arial"/>
          <w:b/>
          <w:sz w:val="24"/>
          <w:szCs w:val="24"/>
        </w:rPr>
        <w:t xml:space="preserve"> (</w:t>
      </w:r>
      <w:hyperlink r:id="rId8" w:history="1">
        <w:r w:rsidRPr="008303A1">
          <w:rPr>
            <w:rFonts w:ascii="Arial" w:eastAsia="Times New Roman" w:hAnsi="Arial" w:cs="Arial"/>
            <w:b/>
            <w:sz w:val="24"/>
            <w:szCs w:val="24"/>
          </w:rPr>
          <w:t>Corte Suprema de Justicia de la Provincia de Tucumán, sala civil y penal • Cortés, Imer G. v. La Caja Cia. de Seguros • 13/08/2004 • 70019736</w:t>
        </w:r>
      </w:hyperlink>
      <w:r w:rsidRPr="008303A1">
        <w:rPr>
          <w:rFonts w:ascii="Arial" w:eastAsia="Times New Roman" w:hAnsi="Arial" w:cs="Arial"/>
          <w:b/>
          <w:sz w:val="24"/>
          <w:szCs w:val="24"/>
        </w:rPr>
        <w:t>).</w:t>
      </w:r>
    </w:p>
    <w:p w:rsidR="001301A5" w:rsidRPr="008303A1" w:rsidRDefault="001301A5" w:rsidP="008303A1">
      <w:pPr>
        <w:autoSpaceDE w:val="0"/>
        <w:autoSpaceDN w:val="0"/>
        <w:adjustRightInd w:val="0"/>
        <w:spacing w:after="0" w:line="360" w:lineRule="auto"/>
        <w:ind w:firstLine="1985"/>
        <w:jc w:val="both"/>
        <w:rPr>
          <w:rFonts w:ascii="Arial" w:hAnsi="Arial" w:cs="Arial"/>
          <w:sz w:val="24"/>
          <w:szCs w:val="24"/>
        </w:rPr>
      </w:pPr>
      <w:r w:rsidRPr="008303A1">
        <w:rPr>
          <w:rFonts w:ascii="Arial" w:hAnsi="Arial" w:cs="Arial"/>
          <w:color w:val="000000"/>
          <w:sz w:val="24"/>
          <w:szCs w:val="24"/>
        </w:rPr>
        <w:t>Sin perjuicio de lo expuesto,</w:t>
      </w:r>
      <w:r w:rsidR="001E70BC">
        <w:rPr>
          <w:rFonts w:ascii="Arial" w:hAnsi="Arial" w:cs="Arial"/>
          <w:color w:val="000000"/>
          <w:sz w:val="24"/>
          <w:szCs w:val="24"/>
        </w:rPr>
        <w:t xml:space="preserve"> </w:t>
      </w:r>
      <w:r w:rsidRPr="008303A1">
        <w:rPr>
          <w:rFonts w:ascii="Arial" w:hAnsi="Arial" w:cs="Arial"/>
          <w:color w:val="000000"/>
          <w:sz w:val="24"/>
          <w:szCs w:val="24"/>
        </w:rPr>
        <w:t>hallo propicio aclarar que, la</w:t>
      </w:r>
      <w:r w:rsidR="001E70BC">
        <w:rPr>
          <w:rFonts w:ascii="Arial" w:hAnsi="Arial" w:cs="Arial"/>
          <w:color w:val="000000"/>
          <w:sz w:val="24"/>
          <w:szCs w:val="24"/>
        </w:rPr>
        <w:t xml:space="preserve"> </w:t>
      </w:r>
      <w:r w:rsidRPr="008303A1">
        <w:rPr>
          <w:rFonts w:ascii="Arial" w:eastAsia="Times New Roman" w:hAnsi="Arial" w:cs="Arial"/>
          <w:i/>
          <w:iCs/>
          <w:sz w:val="24"/>
          <w:szCs w:val="24"/>
        </w:rPr>
        <w:t xml:space="preserve">ratio </w:t>
      </w:r>
      <w:proofErr w:type="spellStart"/>
      <w:r w:rsidRPr="008303A1">
        <w:rPr>
          <w:rFonts w:ascii="Arial" w:eastAsia="Times New Roman" w:hAnsi="Arial" w:cs="Arial"/>
          <w:i/>
          <w:iCs/>
          <w:sz w:val="24"/>
          <w:szCs w:val="24"/>
        </w:rPr>
        <w:t>deci</w:t>
      </w:r>
      <w:r w:rsidR="00893046">
        <w:rPr>
          <w:rFonts w:ascii="Arial" w:eastAsia="Times New Roman" w:hAnsi="Arial" w:cs="Arial"/>
          <w:i/>
          <w:iCs/>
          <w:sz w:val="24"/>
          <w:szCs w:val="24"/>
        </w:rPr>
        <w:t>d</w:t>
      </w:r>
      <w:r w:rsidRPr="008303A1">
        <w:rPr>
          <w:rFonts w:ascii="Arial" w:eastAsia="Times New Roman" w:hAnsi="Arial" w:cs="Arial"/>
          <w:i/>
          <w:iCs/>
          <w:sz w:val="24"/>
          <w:szCs w:val="24"/>
        </w:rPr>
        <w:t>endi</w:t>
      </w:r>
      <w:proofErr w:type="spellEnd"/>
      <w:r w:rsidR="001E70BC">
        <w:rPr>
          <w:rFonts w:ascii="Arial" w:eastAsia="Times New Roman" w:hAnsi="Arial" w:cs="Arial"/>
          <w:i/>
          <w:iCs/>
          <w:sz w:val="24"/>
          <w:szCs w:val="24"/>
        </w:rPr>
        <w:t xml:space="preserve"> </w:t>
      </w:r>
      <w:r w:rsidRPr="008303A1">
        <w:rPr>
          <w:rFonts w:ascii="Arial" w:eastAsia="Times New Roman" w:hAnsi="Arial" w:cs="Arial"/>
          <w:iCs/>
          <w:sz w:val="24"/>
          <w:szCs w:val="24"/>
        </w:rPr>
        <w:t>de</w:t>
      </w:r>
      <w:r w:rsidR="001E70BC">
        <w:rPr>
          <w:rFonts w:ascii="Arial" w:eastAsia="Times New Roman" w:hAnsi="Arial" w:cs="Arial"/>
          <w:iCs/>
          <w:sz w:val="24"/>
          <w:szCs w:val="24"/>
        </w:rPr>
        <w:t xml:space="preserve"> </w:t>
      </w:r>
      <w:r w:rsidRPr="008303A1">
        <w:rPr>
          <w:rFonts w:ascii="Arial" w:eastAsia="Times New Roman" w:hAnsi="Arial" w:cs="Arial"/>
          <w:iCs/>
          <w:sz w:val="24"/>
          <w:szCs w:val="24"/>
        </w:rPr>
        <w:t>la</w:t>
      </w:r>
      <w:r w:rsidR="001E70BC">
        <w:rPr>
          <w:rFonts w:ascii="Arial" w:eastAsia="Times New Roman" w:hAnsi="Arial" w:cs="Arial"/>
          <w:iCs/>
          <w:sz w:val="24"/>
          <w:szCs w:val="24"/>
        </w:rPr>
        <w:t xml:space="preserve"> </w:t>
      </w:r>
      <w:r w:rsidRPr="008303A1">
        <w:rPr>
          <w:rFonts w:ascii="Arial" w:eastAsia="Times New Roman" w:hAnsi="Arial" w:cs="Arial"/>
          <w:iCs/>
          <w:sz w:val="24"/>
          <w:szCs w:val="24"/>
        </w:rPr>
        <w:t xml:space="preserve">causa </w:t>
      </w:r>
      <w:r w:rsidRPr="008303A1">
        <w:rPr>
          <w:rFonts w:ascii="Arial" w:hAnsi="Arial" w:cs="Arial"/>
          <w:color w:val="000000"/>
          <w:sz w:val="24"/>
          <w:szCs w:val="24"/>
        </w:rPr>
        <w:t>“ABEZÚ…” (STJSL-S.J. N° 123/09, 28/10/2009)</w:t>
      </w:r>
      <w:r w:rsidR="00893046">
        <w:rPr>
          <w:rFonts w:ascii="Arial" w:hAnsi="Arial" w:cs="Arial"/>
          <w:color w:val="000000"/>
          <w:sz w:val="24"/>
          <w:szCs w:val="24"/>
        </w:rPr>
        <w:t>,</w:t>
      </w:r>
      <w:r w:rsidRPr="008303A1">
        <w:rPr>
          <w:rFonts w:ascii="Arial" w:hAnsi="Arial" w:cs="Arial"/>
          <w:color w:val="000000"/>
          <w:sz w:val="24"/>
          <w:szCs w:val="24"/>
        </w:rPr>
        <w:t xml:space="preserve"> que la recurrente cita para sustentar la violación de jurisprudencia vinculante y obligatoria por parte de la Excma. Cámara,</w:t>
      </w:r>
      <w:r w:rsidR="001E70BC">
        <w:rPr>
          <w:rFonts w:ascii="Arial" w:hAnsi="Arial" w:cs="Arial"/>
          <w:color w:val="000000"/>
          <w:sz w:val="24"/>
          <w:szCs w:val="24"/>
        </w:rPr>
        <w:t xml:space="preserve"> </w:t>
      </w:r>
      <w:r w:rsidRPr="008303A1">
        <w:rPr>
          <w:rFonts w:ascii="Arial" w:hAnsi="Arial" w:cs="Arial"/>
          <w:color w:val="000000"/>
          <w:sz w:val="24"/>
          <w:szCs w:val="24"/>
        </w:rPr>
        <w:t xml:space="preserve">señalaba: </w:t>
      </w:r>
      <w:r w:rsidRPr="00156D1F">
        <w:rPr>
          <w:rFonts w:ascii="Arial" w:hAnsi="Arial" w:cs="Arial"/>
          <w:b/>
          <w:i/>
          <w:sz w:val="24"/>
          <w:szCs w:val="24"/>
        </w:rPr>
        <w:t xml:space="preserve">“….se advierte que en realidad no se trata estrictamente del supuesto contemplado en el </w:t>
      </w:r>
      <w:proofErr w:type="spellStart"/>
      <w:r w:rsidRPr="00156D1F">
        <w:rPr>
          <w:rFonts w:ascii="Arial" w:hAnsi="Arial" w:cs="Arial"/>
          <w:b/>
          <w:i/>
          <w:sz w:val="24"/>
          <w:szCs w:val="24"/>
        </w:rPr>
        <w:t>inc</w:t>
      </w:r>
      <w:proofErr w:type="spellEnd"/>
      <w:r w:rsidRPr="00156D1F">
        <w:rPr>
          <w:rFonts w:ascii="Arial" w:hAnsi="Arial" w:cs="Arial"/>
          <w:b/>
          <w:i/>
          <w:sz w:val="24"/>
          <w:szCs w:val="24"/>
        </w:rPr>
        <w:t xml:space="preserve"> a) del art.  287 CPC, toda vez que de los argumentos esgrimidos por el recurrente -como del mismo fallo de Cámara-, surge que en realidad lo que se pone en tela de juicio es el momento a partir del cual se inicia el cómputo de la prescripción, cuestión ésta ajena al ámbito </w:t>
      </w:r>
      <w:proofErr w:type="spellStart"/>
      <w:r w:rsidRPr="00156D1F">
        <w:rPr>
          <w:rFonts w:ascii="Arial" w:hAnsi="Arial" w:cs="Arial"/>
          <w:b/>
          <w:i/>
          <w:sz w:val="24"/>
          <w:szCs w:val="24"/>
        </w:rPr>
        <w:t>casatorio</w:t>
      </w:r>
      <w:proofErr w:type="spellEnd"/>
      <w:r w:rsidRPr="00156D1F">
        <w:rPr>
          <w:rFonts w:ascii="Arial" w:hAnsi="Arial" w:cs="Arial"/>
          <w:b/>
          <w:i/>
          <w:sz w:val="24"/>
          <w:szCs w:val="24"/>
        </w:rPr>
        <w:t xml:space="preserve"> por </w:t>
      </w:r>
      <w:r w:rsidRPr="00156D1F">
        <w:rPr>
          <w:rFonts w:ascii="Arial" w:hAnsi="Arial" w:cs="Arial"/>
          <w:b/>
          <w:i/>
          <w:sz w:val="24"/>
          <w:szCs w:val="24"/>
        </w:rPr>
        <w:lastRenderedPageBreak/>
        <w:t>tratarse de una cuestión de hecho. ...En cuanto al error en la interpretación relativo al momento a partir del cual comienza a correr la prescripción cuando se trata de accidentes, además de entender que es correcta la interpretación realizada tanto en primera como en segunda instancia, la que ha seguido el criterio jurisprudencial mayoritario sobre el tema, ello, como se expresó en el punto 4.1) –fundamentos a los que me remito en orden a la brevedad-, nos remite a cuestiones de hecho, materia</w:t>
      </w:r>
      <w:r w:rsidRPr="00156D1F">
        <w:rPr>
          <w:rFonts w:ascii="Arial" w:eastAsia="MS Mincho" w:hAnsi="Arial" w:cs="Arial"/>
          <w:b/>
          <w:i/>
          <w:sz w:val="24"/>
          <w:szCs w:val="24"/>
        </w:rPr>
        <w:t xml:space="preserve"> típicamente de índo</w:t>
      </w:r>
      <w:r w:rsidR="00156D1F">
        <w:rPr>
          <w:rFonts w:ascii="Arial" w:eastAsia="MS Mincho" w:hAnsi="Arial" w:cs="Arial"/>
          <w:b/>
          <w:i/>
          <w:sz w:val="24"/>
          <w:szCs w:val="24"/>
        </w:rPr>
        <w:t>le procesal que no abre el reme</w:t>
      </w:r>
      <w:r w:rsidRPr="00156D1F">
        <w:rPr>
          <w:rFonts w:ascii="Arial" w:eastAsia="MS Mincho" w:hAnsi="Arial" w:cs="Arial"/>
          <w:b/>
          <w:i/>
          <w:sz w:val="24"/>
          <w:szCs w:val="24"/>
        </w:rPr>
        <w:t>dio jurídico intentado atento lo dispuesto por el art. 288 del C.P.C….”.</w:t>
      </w:r>
      <w:r w:rsidRPr="008303A1">
        <w:rPr>
          <w:rFonts w:ascii="Arial" w:eastAsia="MS Mincho" w:hAnsi="Arial" w:cs="Arial"/>
          <w:b/>
          <w:sz w:val="24"/>
          <w:szCs w:val="24"/>
        </w:rPr>
        <w:t xml:space="preserve"> </w:t>
      </w:r>
      <w:r w:rsidRPr="008303A1">
        <w:rPr>
          <w:rFonts w:ascii="Arial" w:eastAsia="MS Mincho" w:hAnsi="Arial" w:cs="Arial"/>
          <w:sz w:val="24"/>
          <w:szCs w:val="24"/>
        </w:rPr>
        <w:t xml:space="preserve">Las restantes consideraciones del fallo </w:t>
      </w:r>
      <w:r w:rsidRPr="008303A1">
        <w:rPr>
          <w:rFonts w:ascii="Arial" w:hAnsi="Arial" w:cs="Arial"/>
          <w:sz w:val="24"/>
          <w:szCs w:val="24"/>
        </w:rPr>
        <w:t>obedecen a cuestiones que no fueron estrictamente determinantes para sentenciar</w:t>
      </w:r>
      <w:r w:rsidR="00893046">
        <w:rPr>
          <w:rFonts w:ascii="Arial" w:hAnsi="Arial" w:cs="Arial"/>
          <w:sz w:val="24"/>
          <w:szCs w:val="24"/>
        </w:rPr>
        <w:t>,</w:t>
      </w:r>
      <w:r w:rsidRPr="008303A1">
        <w:rPr>
          <w:rFonts w:ascii="Arial" w:hAnsi="Arial" w:cs="Arial"/>
          <w:sz w:val="24"/>
          <w:szCs w:val="24"/>
        </w:rPr>
        <w:t xml:space="preserve"> sino que fueron referidas a modo de </w:t>
      </w:r>
      <w:proofErr w:type="spellStart"/>
      <w:r w:rsidRPr="008303A1">
        <w:rPr>
          <w:rFonts w:ascii="Arial" w:hAnsi="Arial" w:cs="Arial"/>
          <w:i/>
          <w:sz w:val="24"/>
          <w:szCs w:val="24"/>
        </w:rPr>
        <w:t>obiter</w:t>
      </w:r>
      <w:proofErr w:type="spellEnd"/>
      <w:r w:rsidR="000861B8">
        <w:rPr>
          <w:rFonts w:ascii="Arial" w:hAnsi="Arial" w:cs="Arial"/>
          <w:i/>
          <w:sz w:val="24"/>
          <w:szCs w:val="24"/>
        </w:rPr>
        <w:t xml:space="preserve"> </w:t>
      </w:r>
      <w:proofErr w:type="spellStart"/>
      <w:r w:rsidRPr="008303A1">
        <w:rPr>
          <w:rFonts w:ascii="Arial" w:hAnsi="Arial" w:cs="Arial"/>
          <w:i/>
          <w:sz w:val="24"/>
          <w:szCs w:val="24"/>
        </w:rPr>
        <w:t>dictum</w:t>
      </w:r>
      <w:proofErr w:type="spellEnd"/>
      <w:r w:rsidRPr="008303A1">
        <w:rPr>
          <w:rFonts w:ascii="Arial" w:hAnsi="Arial" w:cs="Arial"/>
          <w:sz w:val="24"/>
          <w:szCs w:val="24"/>
        </w:rPr>
        <w:t>, como complementarias, por ello entiendo que no pueden ser consideradas para dar solución favorable al recurso</w:t>
      </w:r>
      <w:r w:rsidR="00893046">
        <w:rPr>
          <w:rFonts w:ascii="Arial" w:hAnsi="Arial" w:cs="Arial"/>
          <w:sz w:val="24"/>
          <w:szCs w:val="24"/>
        </w:rPr>
        <w:t>,</w:t>
      </w:r>
      <w:r w:rsidRPr="008303A1">
        <w:rPr>
          <w:rFonts w:ascii="Arial" w:hAnsi="Arial" w:cs="Arial"/>
          <w:sz w:val="24"/>
          <w:szCs w:val="24"/>
        </w:rPr>
        <w:t xml:space="preserve"> o entrar a considerar cuestiones ajenas al mismo.</w:t>
      </w:r>
    </w:p>
    <w:p w:rsidR="001301A5" w:rsidRPr="008303A1" w:rsidRDefault="001301A5" w:rsidP="008303A1">
      <w:pPr>
        <w:autoSpaceDE w:val="0"/>
        <w:autoSpaceDN w:val="0"/>
        <w:adjustRightInd w:val="0"/>
        <w:spacing w:after="0" w:line="360" w:lineRule="auto"/>
        <w:ind w:firstLine="1985"/>
        <w:jc w:val="both"/>
        <w:rPr>
          <w:rFonts w:ascii="Arial" w:eastAsia="MS Mincho" w:hAnsi="Arial" w:cs="Arial"/>
          <w:sz w:val="24"/>
          <w:szCs w:val="24"/>
        </w:rPr>
      </w:pPr>
      <w:r w:rsidRPr="008303A1">
        <w:rPr>
          <w:rFonts w:ascii="Arial" w:hAnsi="Arial" w:cs="Arial"/>
          <w:sz w:val="24"/>
          <w:szCs w:val="24"/>
        </w:rPr>
        <w:t>Por ello, y siendo que</w:t>
      </w:r>
      <w:r w:rsidR="00893046">
        <w:rPr>
          <w:rFonts w:ascii="Arial" w:hAnsi="Arial" w:cs="Arial"/>
          <w:sz w:val="24"/>
          <w:szCs w:val="24"/>
        </w:rPr>
        <w:t>:</w:t>
      </w:r>
      <w:r w:rsidR="008541DE">
        <w:rPr>
          <w:rFonts w:ascii="Arial" w:hAnsi="Arial" w:cs="Arial"/>
          <w:sz w:val="24"/>
          <w:szCs w:val="24"/>
        </w:rPr>
        <w:t xml:space="preserve"> </w:t>
      </w:r>
      <w:r w:rsidRPr="008541DE">
        <w:rPr>
          <w:rFonts w:ascii="Arial" w:eastAsia="MS Mincho" w:hAnsi="Arial" w:cs="Arial"/>
          <w:i/>
          <w:sz w:val="24"/>
          <w:szCs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8303A1">
        <w:rPr>
          <w:rFonts w:ascii="Arial" w:hAnsi="Arial" w:cs="Arial"/>
          <w:sz w:val="24"/>
          <w:szCs w:val="24"/>
        </w:rPr>
        <w:t xml:space="preserve"> (</w:t>
      </w:r>
      <w:r w:rsidRPr="008303A1">
        <w:rPr>
          <w:rFonts w:ascii="Arial" w:hAnsi="Arial" w:cs="Arial"/>
          <w:color w:val="000000"/>
          <w:sz w:val="24"/>
          <w:szCs w:val="24"/>
        </w:rPr>
        <w:t xml:space="preserve">STJSL-S.J. N° 102/13.- “URQUIZA ALICIA INES </w:t>
      </w:r>
      <w:r w:rsidR="008541DE">
        <w:rPr>
          <w:rFonts w:ascii="Arial" w:hAnsi="Arial" w:cs="Arial"/>
          <w:color w:val="000000"/>
          <w:sz w:val="24"/>
          <w:szCs w:val="24"/>
        </w:rPr>
        <w:t>c</w:t>
      </w:r>
      <w:r w:rsidRPr="008303A1">
        <w:rPr>
          <w:rFonts w:ascii="Arial" w:hAnsi="Arial" w:cs="Arial"/>
          <w:color w:val="000000"/>
          <w:sz w:val="24"/>
          <w:szCs w:val="24"/>
        </w:rPr>
        <w:t>/ MAZZONI CARLOS y OTRA</w:t>
      </w:r>
      <w:r w:rsidR="00893046">
        <w:rPr>
          <w:rFonts w:ascii="Arial" w:hAnsi="Arial" w:cs="Arial"/>
          <w:color w:val="000000"/>
          <w:sz w:val="24"/>
          <w:szCs w:val="24"/>
        </w:rPr>
        <w:t xml:space="preserve"> S/ LABORAL - RECURSO DE CASACIÓ</w:t>
      </w:r>
      <w:r w:rsidRPr="008303A1">
        <w:rPr>
          <w:rFonts w:ascii="Arial" w:hAnsi="Arial" w:cs="Arial"/>
          <w:color w:val="000000"/>
          <w:sz w:val="24"/>
          <w:szCs w:val="24"/>
        </w:rPr>
        <w:t xml:space="preserve">N." </w:t>
      </w:r>
      <w:proofErr w:type="spellStart"/>
      <w:r w:rsidRPr="008303A1">
        <w:rPr>
          <w:rFonts w:ascii="Arial" w:hAnsi="Arial" w:cs="Arial"/>
          <w:color w:val="000000"/>
          <w:sz w:val="24"/>
          <w:szCs w:val="24"/>
        </w:rPr>
        <w:t>Expte</w:t>
      </w:r>
      <w:proofErr w:type="spellEnd"/>
      <w:r w:rsidRPr="008303A1">
        <w:rPr>
          <w:rFonts w:ascii="Arial" w:hAnsi="Arial" w:cs="Arial"/>
          <w:color w:val="000000"/>
          <w:sz w:val="24"/>
          <w:szCs w:val="24"/>
        </w:rPr>
        <w:t>. Nº 01-U-13 -IURIX Nº 172642/9</w:t>
      </w:r>
      <w:r w:rsidRPr="008303A1">
        <w:rPr>
          <w:rFonts w:ascii="Arial" w:hAnsi="Arial" w:cs="Arial"/>
          <w:sz w:val="24"/>
          <w:szCs w:val="24"/>
        </w:rPr>
        <w:t>, del 6/11/2013; STJSL-S.J. – S.D. N° 022 /14.- ABERASTAIN, GUSTAVO ARIEL c/ SERVITRANS S.R.L. y OTROS s/ DEMA</w:t>
      </w:r>
      <w:r w:rsidR="00893046">
        <w:rPr>
          <w:rFonts w:ascii="Arial" w:hAnsi="Arial" w:cs="Arial"/>
          <w:sz w:val="24"/>
          <w:szCs w:val="24"/>
        </w:rPr>
        <w:t>NDA LABORAL - RECURSO DE CASACIÓ</w:t>
      </w:r>
      <w:r w:rsidRPr="008303A1">
        <w:rPr>
          <w:rFonts w:ascii="Arial" w:hAnsi="Arial" w:cs="Arial"/>
          <w:sz w:val="24"/>
          <w:szCs w:val="24"/>
        </w:rPr>
        <w:t xml:space="preserve">N” </w:t>
      </w:r>
      <w:proofErr w:type="spellStart"/>
      <w:r w:rsidRPr="008303A1">
        <w:rPr>
          <w:rFonts w:ascii="Arial" w:hAnsi="Arial" w:cs="Arial"/>
          <w:sz w:val="24"/>
          <w:szCs w:val="24"/>
        </w:rPr>
        <w:t>Expte</w:t>
      </w:r>
      <w:proofErr w:type="spellEnd"/>
      <w:r w:rsidRPr="008303A1">
        <w:rPr>
          <w:rFonts w:ascii="Arial" w:hAnsi="Arial" w:cs="Arial"/>
          <w:sz w:val="24"/>
          <w:szCs w:val="24"/>
        </w:rPr>
        <w:t xml:space="preserve">. Nº 12-A-13 - IURIX Nº 128648/9., </w:t>
      </w:r>
      <w:proofErr w:type="spellStart"/>
      <w:r w:rsidRPr="008303A1">
        <w:rPr>
          <w:rFonts w:ascii="Arial" w:hAnsi="Arial" w:cs="Arial"/>
          <w:sz w:val="24"/>
          <w:szCs w:val="24"/>
        </w:rPr>
        <w:t>sent</w:t>
      </w:r>
      <w:proofErr w:type="spellEnd"/>
      <w:r w:rsidRPr="008303A1">
        <w:rPr>
          <w:rFonts w:ascii="Arial" w:hAnsi="Arial" w:cs="Arial"/>
          <w:sz w:val="24"/>
          <w:szCs w:val="24"/>
        </w:rPr>
        <w:t xml:space="preserve">. del 13/03/14; </w:t>
      </w:r>
      <w:r w:rsidRPr="008303A1">
        <w:rPr>
          <w:rFonts w:ascii="Arial" w:hAnsi="Arial" w:cs="Arial"/>
          <w:bCs/>
          <w:sz w:val="24"/>
          <w:szCs w:val="24"/>
        </w:rPr>
        <w:t>STJSL-S.J. – S.D. Nº 121/15.-</w:t>
      </w:r>
      <w:r w:rsidRPr="008303A1">
        <w:rPr>
          <w:rFonts w:ascii="Arial" w:hAnsi="Arial" w:cs="Arial"/>
          <w:sz w:val="24"/>
          <w:szCs w:val="24"/>
        </w:rPr>
        <w:t>“</w:t>
      </w:r>
      <w:r w:rsidRPr="008303A1">
        <w:rPr>
          <w:rFonts w:ascii="Arial" w:hAnsi="Arial" w:cs="Arial"/>
          <w:bCs/>
          <w:iCs/>
          <w:sz w:val="24"/>
          <w:szCs w:val="24"/>
        </w:rPr>
        <w:t>MACAUDIER, MARIO ALBERTO c/ SANDRA TORRES y OTROS s/ REIVINDICACIÓN – RECURSO DE CASACIÓN</w:t>
      </w:r>
      <w:r w:rsidRPr="008303A1">
        <w:rPr>
          <w:rFonts w:ascii="Arial" w:hAnsi="Arial" w:cs="Arial"/>
          <w:bCs/>
          <w:sz w:val="24"/>
          <w:szCs w:val="24"/>
        </w:rPr>
        <w:t xml:space="preserve">” - </w:t>
      </w:r>
      <w:r w:rsidRPr="008303A1">
        <w:rPr>
          <w:rFonts w:ascii="Arial" w:hAnsi="Arial" w:cs="Arial"/>
          <w:sz w:val="24"/>
          <w:szCs w:val="24"/>
        </w:rPr>
        <w:t xml:space="preserve"> IURIX Nº 176584/8, del 17/12/15; </w:t>
      </w:r>
      <w:r w:rsidRPr="008303A1">
        <w:rPr>
          <w:rFonts w:ascii="Arial" w:eastAsia="Times New Roman" w:hAnsi="Arial" w:cs="Arial"/>
          <w:bCs/>
          <w:sz w:val="24"/>
          <w:szCs w:val="24"/>
          <w:lang w:eastAsia="es-ES"/>
        </w:rPr>
        <w:t xml:space="preserve">STJSL-S.J. – S.D. Nº 047/16, </w:t>
      </w:r>
      <w:r w:rsidRPr="008303A1">
        <w:rPr>
          <w:rFonts w:ascii="Arial" w:hAnsi="Arial" w:cs="Arial"/>
          <w:sz w:val="24"/>
          <w:szCs w:val="24"/>
        </w:rPr>
        <w:t>“SIRONE, LUIS BARTOLO c/ BLANCO RICARDO LUIS s/ LABORAL s/ RECURSO DE CASACIÓN” - IURIX Nº 172912/5, del 31/03/2016), corresponde el rechazo del recurso.</w:t>
      </w:r>
    </w:p>
    <w:p w:rsidR="0096401F" w:rsidRDefault="001301A5" w:rsidP="0096401F">
      <w:pPr>
        <w:pStyle w:val="Textoindependiente"/>
        <w:ind w:firstLine="1985"/>
        <w:rPr>
          <w:szCs w:val="24"/>
        </w:rPr>
      </w:pPr>
      <w:r w:rsidRPr="008303A1">
        <w:rPr>
          <w:szCs w:val="24"/>
        </w:rPr>
        <w:t>En consecuencia</w:t>
      </w:r>
      <w:r w:rsidR="008541DE">
        <w:rPr>
          <w:szCs w:val="24"/>
        </w:rPr>
        <w:t>, VOTO a esta SEGUNDA CUESTIÓ</w:t>
      </w:r>
      <w:r w:rsidRPr="008303A1">
        <w:rPr>
          <w:szCs w:val="24"/>
        </w:rPr>
        <w:t>N por la NEGATIVA.</w:t>
      </w:r>
    </w:p>
    <w:p w:rsidR="008541DE" w:rsidRPr="007E5D9C" w:rsidRDefault="008541DE" w:rsidP="0096401F">
      <w:pPr>
        <w:pStyle w:val="Textoindependiente"/>
        <w:ind w:firstLine="1985"/>
        <w:rPr>
          <w:rFonts w:ascii="Calibri" w:hAnsi="Calibri" w:cs="Calibri"/>
          <w:szCs w:val="24"/>
        </w:rPr>
      </w:pPr>
      <w:r w:rsidRPr="007E5D9C">
        <w:rPr>
          <w:szCs w:val="24"/>
        </w:rPr>
        <w:lastRenderedPageBreak/>
        <w:t xml:space="preserve">Los Señores Ministros, </w:t>
      </w:r>
      <w:proofErr w:type="spellStart"/>
      <w:r w:rsidRPr="007E5D9C">
        <w:rPr>
          <w:szCs w:val="24"/>
        </w:rPr>
        <w:t>Dres</w:t>
      </w:r>
      <w:proofErr w:type="spellEnd"/>
      <w:r w:rsidRPr="007E5D9C">
        <w:rPr>
          <w:szCs w:val="24"/>
        </w:rPr>
        <w:t xml:space="preserve">. </w:t>
      </w:r>
      <w:r w:rsidRPr="007E5D9C">
        <w:rPr>
          <w:szCs w:val="24"/>
          <w:lang w:val="es-MX"/>
        </w:rPr>
        <w:t>OMAR ESTEBAN URÍA</w:t>
      </w:r>
      <w:r>
        <w:rPr>
          <w:szCs w:val="24"/>
          <w:lang w:val="es-MX"/>
        </w:rPr>
        <w:t>,</w:t>
      </w:r>
      <w:r w:rsidRPr="007E5D9C">
        <w:rPr>
          <w:szCs w:val="24"/>
        </w:rPr>
        <w:t xml:space="preserve"> MARTHA RAQUEL CORVAL</w:t>
      </w:r>
      <w:r>
        <w:rPr>
          <w:szCs w:val="24"/>
        </w:rPr>
        <w:t>Á</w:t>
      </w:r>
      <w:r w:rsidRPr="007E5D9C">
        <w:rPr>
          <w:szCs w:val="24"/>
        </w:rPr>
        <w:t>N</w:t>
      </w:r>
      <w:r>
        <w:rPr>
          <w:szCs w:val="24"/>
        </w:rPr>
        <w:t xml:space="preserve"> y</w:t>
      </w:r>
      <w:r w:rsidRPr="007E5D9C">
        <w:rPr>
          <w:szCs w:val="24"/>
          <w:lang w:val="es-MX"/>
        </w:rPr>
        <w:t xml:space="preserve"> </w:t>
      </w:r>
      <w:r>
        <w:rPr>
          <w:szCs w:val="24"/>
        </w:rPr>
        <w:t xml:space="preserve">CARLOS ALBERTO COBO </w:t>
      </w:r>
      <w:r w:rsidRPr="007E5D9C">
        <w:rPr>
          <w:szCs w:val="24"/>
          <w:lang w:val="es-MX"/>
        </w:rPr>
        <w:t xml:space="preserve">comparten lo expresado por la Sra. </w:t>
      </w:r>
      <w:r>
        <w:rPr>
          <w:szCs w:val="24"/>
          <w:lang w:val="es-MX"/>
        </w:rPr>
        <w:t>Presidente</w:t>
      </w:r>
      <w:r w:rsidRPr="007E5D9C">
        <w:rPr>
          <w:szCs w:val="24"/>
          <w:lang w:val="es-MX"/>
        </w:rPr>
        <w:t xml:space="preserve">, Dra. </w:t>
      </w:r>
      <w:r w:rsidRPr="007E5D9C">
        <w:rPr>
          <w:szCs w:val="24"/>
        </w:rPr>
        <w:t>LILIA ANA NOVILLO</w:t>
      </w:r>
      <w:r w:rsidRPr="007E5D9C">
        <w:rPr>
          <w:szCs w:val="24"/>
          <w:lang w:val="es-MX"/>
        </w:rPr>
        <w:t xml:space="preserve"> y</w:t>
      </w:r>
      <w:r w:rsidRPr="007E5D9C">
        <w:rPr>
          <w:szCs w:val="24"/>
        </w:rPr>
        <w:t xml:space="preserve"> </w:t>
      </w:r>
      <w:r w:rsidRPr="007E5D9C">
        <w:rPr>
          <w:szCs w:val="24"/>
          <w:lang w:val="es-MX"/>
        </w:rPr>
        <w:t xml:space="preserve">votan en igual sentido a esta </w:t>
      </w:r>
      <w:r>
        <w:rPr>
          <w:b/>
          <w:bCs/>
          <w:szCs w:val="24"/>
        </w:rPr>
        <w:t>SEGUNDA</w:t>
      </w:r>
      <w:r w:rsidRPr="007E5D9C">
        <w:rPr>
          <w:b/>
          <w:bCs/>
          <w:szCs w:val="24"/>
        </w:rPr>
        <w:t xml:space="preserve"> CUESTIÓN.-</w:t>
      </w:r>
    </w:p>
    <w:p w:rsidR="008541DE" w:rsidRPr="008303A1" w:rsidRDefault="008541DE" w:rsidP="008303A1">
      <w:pPr>
        <w:pStyle w:val="Textoindependiente"/>
        <w:ind w:firstLine="1985"/>
        <w:rPr>
          <w:szCs w:val="24"/>
        </w:rPr>
      </w:pPr>
    </w:p>
    <w:p w:rsidR="001301A5" w:rsidRDefault="001301A5" w:rsidP="00A37A28">
      <w:pPr>
        <w:pStyle w:val="Textoindependiente"/>
        <w:rPr>
          <w:szCs w:val="24"/>
        </w:rPr>
      </w:pPr>
      <w:r w:rsidRPr="008303A1">
        <w:rPr>
          <w:b/>
          <w:szCs w:val="24"/>
          <w:u w:val="single"/>
        </w:rPr>
        <w:t xml:space="preserve">A LA </w:t>
      </w:r>
      <w:r w:rsidR="00A37A28">
        <w:rPr>
          <w:b/>
          <w:szCs w:val="24"/>
          <w:u w:val="single"/>
        </w:rPr>
        <w:t>TERCERA CUESTIÓ</w:t>
      </w:r>
      <w:r w:rsidRPr="008303A1">
        <w:rPr>
          <w:b/>
          <w:szCs w:val="24"/>
          <w:u w:val="single"/>
        </w:rPr>
        <w:t>N, la Dra. LILIA ANA NOVILLO</w:t>
      </w:r>
      <w:r w:rsidR="00A37A28">
        <w:rPr>
          <w:b/>
          <w:szCs w:val="24"/>
          <w:u w:val="single"/>
        </w:rPr>
        <w:t>,</w:t>
      </w:r>
      <w:r w:rsidRPr="008303A1">
        <w:rPr>
          <w:b/>
          <w:bCs/>
          <w:szCs w:val="24"/>
          <w:u w:val="single"/>
        </w:rPr>
        <w:t xml:space="preserve"> dijo</w:t>
      </w:r>
      <w:r w:rsidRPr="008303A1">
        <w:rPr>
          <w:b/>
          <w:bCs/>
          <w:szCs w:val="24"/>
        </w:rPr>
        <w:t xml:space="preserve">: </w:t>
      </w:r>
      <w:r w:rsidRPr="008303A1">
        <w:rPr>
          <w:rFonts w:eastAsia="MS Mincho"/>
          <w:szCs w:val="24"/>
        </w:rPr>
        <w:t xml:space="preserve">Dado la forma como se ha votado la cuestión anterior, no cabe su tratamiento. </w:t>
      </w:r>
      <w:r w:rsidRPr="008303A1">
        <w:rPr>
          <w:szCs w:val="24"/>
        </w:rPr>
        <w:t>AS</w:t>
      </w:r>
      <w:r w:rsidR="007301A2">
        <w:rPr>
          <w:szCs w:val="24"/>
        </w:rPr>
        <w:t>Í</w:t>
      </w:r>
      <w:r w:rsidRPr="008303A1">
        <w:rPr>
          <w:szCs w:val="24"/>
        </w:rPr>
        <w:t xml:space="preserve"> LO VOTO.</w:t>
      </w:r>
    </w:p>
    <w:p w:rsidR="007301A2" w:rsidRPr="007E5D9C" w:rsidRDefault="007301A2" w:rsidP="007301A2">
      <w:pPr>
        <w:spacing w:after="0" w:line="360" w:lineRule="auto"/>
        <w:ind w:firstLine="1985"/>
        <w:jc w:val="both"/>
        <w:rPr>
          <w:rFonts w:ascii="Calibri" w:eastAsia="Times New Roman" w:hAnsi="Calibri" w:cs="Calibri"/>
          <w:sz w:val="24"/>
          <w:szCs w:val="24"/>
          <w:lang w:val="es-ES" w:eastAsia="es-ES"/>
        </w:rPr>
      </w:pPr>
      <w:r w:rsidRPr="007E5D9C">
        <w:rPr>
          <w:rFonts w:ascii="Arial" w:eastAsia="Times New Roman" w:hAnsi="Arial" w:cs="Arial"/>
          <w:sz w:val="24"/>
          <w:szCs w:val="24"/>
          <w:lang w:val="es-ES" w:eastAsia="es-ES"/>
        </w:rPr>
        <w:t xml:space="preserve">Los Señores Ministros, </w:t>
      </w:r>
      <w:proofErr w:type="spellStart"/>
      <w:r w:rsidRPr="007E5D9C">
        <w:rPr>
          <w:rFonts w:ascii="Arial" w:eastAsia="Times New Roman" w:hAnsi="Arial" w:cs="Arial"/>
          <w:sz w:val="24"/>
          <w:szCs w:val="24"/>
          <w:lang w:val="es-ES" w:eastAsia="es-ES"/>
        </w:rPr>
        <w:t>Dres</w:t>
      </w:r>
      <w:proofErr w:type="spellEnd"/>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OMAR ESTEBAN URÍA</w:t>
      </w:r>
      <w:r>
        <w:rPr>
          <w:rFonts w:ascii="Arial" w:eastAsia="Times New Roman" w:hAnsi="Arial" w:cs="Arial"/>
          <w:sz w:val="24"/>
          <w:szCs w:val="24"/>
          <w:lang w:val="es-MX" w:eastAsia="es-ES"/>
        </w:rPr>
        <w:t>,</w:t>
      </w:r>
      <w:r w:rsidRPr="007E5D9C">
        <w:rPr>
          <w:rFonts w:ascii="Arial" w:eastAsia="Times New Roman" w:hAnsi="Arial" w:cs="Arial"/>
          <w:sz w:val="24"/>
          <w:szCs w:val="24"/>
          <w:lang w:val="es-ES" w:eastAsia="es-ES"/>
        </w:rPr>
        <w:t xml:space="preserve"> MARTHA RAQUEL CORVAL</w:t>
      </w:r>
      <w:r>
        <w:rPr>
          <w:rFonts w:ascii="Arial" w:eastAsia="Times New Roman" w:hAnsi="Arial" w:cs="Arial"/>
          <w:sz w:val="24"/>
          <w:szCs w:val="24"/>
          <w:lang w:val="es-ES" w:eastAsia="es-ES"/>
        </w:rPr>
        <w:t>Á</w:t>
      </w:r>
      <w:r w:rsidRPr="007E5D9C">
        <w:rPr>
          <w:rFonts w:ascii="Arial" w:eastAsia="Times New Roman" w:hAnsi="Arial" w:cs="Arial"/>
          <w:sz w:val="24"/>
          <w:szCs w:val="24"/>
          <w:lang w:val="es-ES" w:eastAsia="es-ES"/>
        </w:rPr>
        <w:t>N</w:t>
      </w:r>
      <w:r>
        <w:rPr>
          <w:rFonts w:ascii="Arial" w:eastAsia="Times New Roman" w:hAnsi="Arial" w:cs="Arial"/>
          <w:sz w:val="24"/>
          <w:szCs w:val="24"/>
          <w:lang w:val="es-ES" w:eastAsia="es-ES"/>
        </w:rPr>
        <w:t xml:space="preserve"> y</w:t>
      </w:r>
      <w:r w:rsidRPr="007E5D9C">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 xml:space="preserve">CARLOS ALBERTO COBO </w:t>
      </w:r>
      <w:r w:rsidRPr="007E5D9C">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7E5D9C">
        <w:rPr>
          <w:rFonts w:ascii="Arial" w:eastAsia="Times New Roman" w:hAnsi="Arial" w:cs="Arial"/>
          <w:sz w:val="24"/>
          <w:szCs w:val="24"/>
          <w:lang w:val="es-MX" w:eastAsia="es-ES"/>
        </w:rPr>
        <w:t xml:space="preserve">, Dra. </w:t>
      </w:r>
      <w:r w:rsidRPr="007E5D9C">
        <w:rPr>
          <w:rFonts w:ascii="Arial" w:eastAsia="Times New Roman" w:hAnsi="Arial" w:cs="Arial"/>
          <w:sz w:val="24"/>
          <w:szCs w:val="24"/>
          <w:lang w:val="es-ES" w:eastAsia="es-ES"/>
        </w:rPr>
        <w:t>LILIA ANA NOVILLO</w:t>
      </w:r>
      <w:r w:rsidRPr="007E5D9C">
        <w:rPr>
          <w:rFonts w:ascii="Arial" w:eastAsia="Times New Roman" w:hAnsi="Arial" w:cs="Arial"/>
          <w:sz w:val="24"/>
          <w:szCs w:val="24"/>
          <w:lang w:val="es-MX" w:eastAsia="es-ES"/>
        </w:rPr>
        <w:t xml:space="preserve"> y</w:t>
      </w:r>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7E5D9C">
        <w:rPr>
          <w:rFonts w:ascii="Arial" w:eastAsia="Times New Roman" w:hAnsi="Arial" w:cs="Arial"/>
          <w:b/>
          <w:bCs/>
          <w:sz w:val="24"/>
          <w:szCs w:val="24"/>
          <w:lang w:val="es-ES" w:eastAsia="es-ES"/>
        </w:rPr>
        <w:t xml:space="preserve"> CUESTIÓN.-</w:t>
      </w:r>
    </w:p>
    <w:p w:rsidR="007301A2" w:rsidRPr="008303A1" w:rsidRDefault="007301A2" w:rsidP="00A37A28">
      <w:pPr>
        <w:pStyle w:val="Textoindependiente"/>
        <w:rPr>
          <w:szCs w:val="24"/>
        </w:rPr>
      </w:pPr>
    </w:p>
    <w:p w:rsidR="001301A5" w:rsidRDefault="00B260D7" w:rsidP="00B260D7">
      <w:pPr>
        <w:pStyle w:val="Textoindependiente"/>
        <w:rPr>
          <w:szCs w:val="24"/>
        </w:rPr>
      </w:pPr>
      <w:r>
        <w:rPr>
          <w:b/>
          <w:szCs w:val="24"/>
          <w:u w:val="single"/>
        </w:rPr>
        <w:t xml:space="preserve">A LA CUARTA </w:t>
      </w:r>
      <w:r w:rsidR="001301A5" w:rsidRPr="008303A1">
        <w:rPr>
          <w:b/>
          <w:szCs w:val="24"/>
          <w:u w:val="single"/>
        </w:rPr>
        <w:t>CUESTI</w:t>
      </w:r>
      <w:r>
        <w:rPr>
          <w:b/>
          <w:szCs w:val="24"/>
          <w:u w:val="single"/>
        </w:rPr>
        <w:t>Ó</w:t>
      </w:r>
      <w:r w:rsidR="001301A5" w:rsidRPr="008303A1">
        <w:rPr>
          <w:b/>
          <w:szCs w:val="24"/>
          <w:u w:val="single"/>
        </w:rPr>
        <w:t>N, la Dra. LILIA ANA NOVILLO</w:t>
      </w:r>
      <w:r>
        <w:rPr>
          <w:b/>
          <w:szCs w:val="24"/>
          <w:u w:val="single"/>
        </w:rPr>
        <w:t>,</w:t>
      </w:r>
      <w:r w:rsidR="001301A5" w:rsidRPr="008303A1">
        <w:rPr>
          <w:b/>
          <w:bCs/>
          <w:szCs w:val="24"/>
          <w:u w:val="single"/>
        </w:rPr>
        <w:t xml:space="preserve"> dijo</w:t>
      </w:r>
      <w:r w:rsidR="001301A5" w:rsidRPr="008303A1">
        <w:rPr>
          <w:b/>
          <w:bCs/>
          <w:szCs w:val="24"/>
        </w:rPr>
        <w:t>:</w:t>
      </w:r>
      <w:r w:rsidR="001301A5" w:rsidRPr="008303A1">
        <w:rPr>
          <w:szCs w:val="24"/>
        </w:rPr>
        <w:t xml:space="preserve"> Atento a la forma en que se ha</w:t>
      </w:r>
      <w:r w:rsidR="00893046">
        <w:rPr>
          <w:szCs w:val="24"/>
        </w:rPr>
        <w:t>n</w:t>
      </w:r>
      <w:r w:rsidR="001301A5" w:rsidRPr="008303A1">
        <w:rPr>
          <w:szCs w:val="24"/>
        </w:rPr>
        <w:t xml:space="preserve"> votado las cuestiones anteriores corresponde el rechazo del recu</w:t>
      </w:r>
      <w:r>
        <w:rPr>
          <w:szCs w:val="24"/>
        </w:rPr>
        <w:t>rso de Casación interpuesto. ASÍ</w:t>
      </w:r>
      <w:r w:rsidR="001301A5" w:rsidRPr="008303A1">
        <w:rPr>
          <w:szCs w:val="24"/>
        </w:rPr>
        <w:t xml:space="preserve"> LO VOTO. </w:t>
      </w:r>
    </w:p>
    <w:p w:rsidR="00B260D7" w:rsidRPr="007E5D9C" w:rsidRDefault="00B260D7" w:rsidP="00B260D7">
      <w:pPr>
        <w:spacing w:after="0" w:line="360" w:lineRule="auto"/>
        <w:ind w:firstLine="1985"/>
        <w:jc w:val="both"/>
        <w:rPr>
          <w:rFonts w:ascii="Calibri" w:eastAsia="Times New Roman" w:hAnsi="Calibri" w:cs="Calibri"/>
          <w:sz w:val="24"/>
          <w:szCs w:val="24"/>
          <w:lang w:val="es-ES" w:eastAsia="es-ES"/>
        </w:rPr>
      </w:pPr>
      <w:r w:rsidRPr="007E5D9C">
        <w:rPr>
          <w:rFonts w:ascii="Arial" w:eastAsia="Times New Roman" w:hAnsi="Arial" w:cs="Arial"/>
          <w:sz w:val="24"/>
          <w:szCs w:val="24"/>
          <w:lang w:val="es-ES" w:eastAsia="es-ES"/>
        </w:rPr>
        <w:t xml:space="preserve">Los Señores Ministros, </w:t>
      </w:r>
      <w:proofErr w:type="spellStart"/>
      <w:r w:rsidRPr="007E5D9C">
        <w:rPr>
          <w:rFonts w:ascii="Arial" w:eastAsia="Times New Roman" w:hAnsi="Arial" w:cs="Arial"/>
          <w:sz w:val="24"/>
          <w:szCs w:val="24"/>
          <w:lang w:val="es-ES" w:eastAsia="es-ES"/>
        </w:rPr>
        <w:t>Dres</w:t>
      </w:r>
      <w:proofErr w:type="spellEnd"/>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OMAR ESTEBAN URÍA</w:t>
      </w:r>
      <w:r>
        <w:rPr>
          <w:rFonts w:ascii="Arial" w:eastAsia="Times New Roman" w:hAnsi="Arial" w:cs="Arial"/>
          <w:sz w:val="24"/>
          <w:szCs w:val="24"/>
          <w:lang w:val="es-MX" w:eastAsia="es-ES"/>
        </w:rPr>
        <w:t>,</w:t>
      </w:r>
      <w:r w:rsidRPr="007E5D9C">
        <w:rPr>
          <w:rFonts w:ascii="Arial" w:eastAsia="Times New Roman" w:hAnsi="Arial" w:cs="Arial"/>
          <w:sz w:val="24"/>
          <w:szCs w:val="24"/>
          <w:lang w:val="es-ES" w:eastAsia="es-ES"/>
        </w:rPr>
        <w:t xml:space="preserve"> MARTHA RAQUEL CORVAL</w:t>
      </w:r>
      <w:r>
        <w:rPr>
          <w:rFonts w:ascii="Arial" w:eastAsia="Times New Roman" w:hAnsi="Arial" w:cs="Arial"/>
          <w:sz w:val="24"/>
          <w:szCs w:val="24"/>
          <w:lang w:val="es-ES" w:eastAsia="es-ES"/>
        </w:rPr>
        <w:t>Á</w:t>
      </w:r>
      <w:r w:rsidRPr="007E5D9C">
        <w:rPr>
          <w:rFonts w:ascii="Arial" w:eastAsia="Times New Roman" w:hAnsi="Arial" w:cs="Arial"/>
          <w:sz w:val="24"/>
          <w:szCs w:val="24"/>
          <w:lang w:val="es-ES" w:eastAsia="es-ES"/>
        </w:rPr>
        <w:t>N</w:t>
      </w:r>
      <w:r>
        <w:rPr>
          <w:rFonts w:ascii="Arial" w:eastAsia="Times New Roman" w:hAnsi="Arial" w:cs="Arial"/>
          <w:sz w:val="24"/>
          <w:szCs w:val="24"/>
          <w:lang w:val="es-ES" w:eastAsia="es-ES"/>
        </w:rPr>
        <w:t xml:space="preserve"> y</w:t>
      </w:r>
      <w:r w:rsidRPr="007E5D9C">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 xml:space="preserve">CARLOS ALBERTO COBO </w:t>
      </w:r>
      <w:r w:rsidRPr="007E5D9C">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7E5D9C">
        <w:rPr>
          <w:rFonts w:ascii="Arial" w:eastAsia="Times New Roman" w:hAnsi="Arial" w:cs="Arial"/>
          <w:sz w:val="24"/>
          <w:szCs w:val="24"/>
          <w:lang w:val="es-MX" w:eastAsia="es-ES"/>
        </w:rPr>
        <w:t xml:space="preserve">, Dra. </w:t>
      </w:r>
      <w:r w:rsidRPr="007E5D9C">
        <w:rPr>
          <w:rFonts w:ascii="Arial" w:eastAsia="Times New Roman" w:hAnsi="Arial" w:cs="Arial"/>
          <w:sz w:val="24"/>
          <w:szCs w:val="24"/>
          <w:lang w:val="es-ES" w:eastAsia="es-ES"/>
        </w:rPr>
        <w:t>LILIA ANA NOVILLO</w:t>
      </w:r>
      <w:r w:rsidRPr="007E5D9C">
        <w:rPr>
          <w:rFonts w:ascii="Arial" w:eastAsia="Times New Roman" w:hAnsi="Arial" w:cs="Arial"/>
          <w:sz w:val="24"/>
          <w:szCs w:val="24"/>
          <w:lang w:val="es-MX" w:eastAsia="es-ES"/>
        </w:rPr>
        <w:t xml:space="preserve"> y</w:t>
      </w:r>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7E5D9C">
        <w:rPr>
          <w:rFonts w:ascii="Arial" w:eastAsia="Times New Roman" w:hAnsi="Arial" w:cs="Arial"/>
          <w:b/>
          <w:bCs/>
          <w:sz w:val="24"/>
          <w:szCs w:val="24"/>
          <w:lang w:val="es-ES" w:eastAsia="es-ES"/>
        </w:rPr>
        <w:t xml:space="preserve"> CUESTIÓN.-</w:t>
      </w:r>
    </w:p>
    <w:p w:rsidR="00B260D7" w:rsidRPr="008303A1" w:rsidRDefault="00B260D7" w:rsidP="00B260D7">
      <w:pPr>
        <w:pStyle w:val="Textoindependiente"/>
        <w:rPr>
          <w:szCs w:val="24"/>
        </w:rPr>
      </w:pPr>
    </w:p>
    <w:p w:rsidR="001301A5" w:rsidRDefault="001301A5" w:rsidP="00B260D7">
      <w:pPr>
        <w:pStyle w:val="Textoindependiente"/>
        <w:rPr>
          <w:szCs w:val="24"/>
        </w:rPr>
      </w:pPr>
      <w:r w:rsidRPr="008303A1">
        <w:rPr>
          <w:b/>
          <w:szCs w:val="24"/>
          <w:u w:val="single"/>
        </w:rPr>
        <w:t>A LA QUINTA CUE</w:t>
      </w:r>
      <w:r w:rsidR="00BF5ECD">
        <w:rPr>
          <w:b/>
          <w:szCs w:val="24"/>
          <w:u w:val="single"/>
        </w:rPr>
        <w:t>STIÓ</w:t>
      </w:r>
      <w:r w:rsidRPr="008303A1">
        <w:rPr>
          <w:b/>
          <w:szCs w:val="24"/>
          <w:u w:val="single"/>
        </w:rPr>
        <w:t>N, la Dra. LILIA ANA NOVILLO</w:t>
      </w:r>
      <w:r w:rsidR="00BF5ECD">
        <w:rPr>
          <w:b/>
          <w:szCs w:val="24"/>
          <w:u w:val="single"/>
        </w:rPr>
        <w:t>,</w:t>
      </w:r>
      <w:r w:rsidRPr="008303A1">
        <w:rPr>
          <w:b/>
          <w:bCs/>
          <w:szCs w:val="24"/>
          <w:u w:val="single"/>
        </w:rPr>
        <w:t xml:space="preserve"> dijo</w:t>
      </w:r>
      <w:r w:rsidRPr="008303A1">
        <w:rPr>
          <w:b/>
          <w:bCs/>
          <w:szCs w:val="24"/>
        </w:rPr>
        <w:t>:</w:t>
      </w:r>
      <w:r w:rsidRPr="008303A1">
        <w:rPr>
          <w:szCs w:val="24"/>
        </w:rPr>
        <w:t xml:space="preserve"> Las costas deben imponerse a la vencida</w:t>
      </w:r>
      <w:r w:rsidR="00D87B61">
        <w:rPr>
          <w:szCs w:val="24"/>
        </w:rPr>
        <w:t xml:space="preserve"> (art. 68 del CP</w:t>
      </w:r>
      <w:r w:rsidRPr="008303A1">
        <w:rPr>
          <w:szCs w:val="24"/>
        </w:rPr>
        <w:t>C</w:t>
      </w:r>
      <w:r w:rsidR="00D87B61">
        <w:rPr>
          <w:szCs w:val="24"/>
        </w:rPr>
        <w:t xml:space="preserve"> y C</w:t>
      </w:r>
      <w:r w:rsidRPr="008303A1">
        <w:rPr>
          <w:szCs w:val="24"/>
        </w:rPr>
        <w:t>.). AS</w:t>
      </w:r>
      <w:r w:rsidR="00FC00D1">
        <w:rPr>
          <w:szCs w:val="24"/>
        </w:rPr>
        <w:t>Í</w:t>
      </w:r>
      <w:r w:rsidRPr="008303A1">
        <w:rPr>
          <w:szCs w:val="24"/>
        </w:rPr>
        <w:t xml:space="preserve"> LO VOTO.</w:t>
      </w:r>
    </w:p>
    <w:p w:rsidR="00BF5ECD" w:rsidRPr="007E5D9C" w:rsidRDefault="00BF5ECD" w:rsidP="00BF5ECD">
      <w:pPr>
        <w:spacing w:after="0" w:line="360" w:lineRule="auto"/>
        <w:ind w:firstLine="1985"/>
        <w:jc w:val="both"/>
        <w:rPr>
          <w:rFonts w:ascii="Calibri" w:eastAsia="Times New Roman" w:hAnsi="Calibri" w:cs="Calibri"/>
          <w:sz w:val="24"/>
          <w:szCs w:val="24"/>
          <w:lang w:val="es-ES" w:eastAsia="es-ES"/>
        </w:rPr>
      </w:pPr>
      <w:r w:rsidRPr="007E5D9C">
        <w:rPr>
          <w:rFonts w:ascii="Arial" w:eastAsia="Times New Roman" w:hAnsi="Arial" w:cs="Arial"/>
          <w:sz w:val="24"/>
          <w:szCs w:val="24"/>
          <w:lang w:val="es-ES" w:eastAsia="es-ES"/>
        </w:rPr>
        <w:t xml:space="preserve">Los Señores Ministros, </w:t>
      </w:r>
      <w:proofErr w:type="spellStart"/>
      <w:r w:rsidRPr="007E5D9C">
        <w:rPr>
          <w:rFonts w:ascii="Arial" w:eastAsia="Times New Roman" w:hAnsi="Arial" w:cs="Arial"/>
          <w:sz w:val="24"/>
          <w:szCs w:val="24"/>
          <w:lang w:val="es-ES" w:eastAsia="es-ES"/>
        </w:rPr>
        <w:t>Dres</w:t>
      </w:r>
      <w:proofErr w:type="spellEnd"/>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OMAR ESTEBAN URÍA</w:t>
      </w:r>
      <w:r>
        <w:rPr>
          <w:rFonts w:ascii="Arial" w:eastAsia="Times New Roman" w:hAnsi="Arial" w:cs="Arial"/>
          <w:sz w:val="24"/>
          <w:szCs w:val="24"/>
          <w:lang w:val="es-MX" w:eastAsia="es-ES"/>
        </w:rPr>
        <w:t>,</w:t>
      </w:r>
      <w:r w:rsidRPr="007E5D9C">
        <w:rPr>
          <w:rFonts w:ascii="Arial" w:eastAsia="Times New Roman" w:hAnsi="Arial" w:cs="Arial"/>
          <w:sz w:val="24"/>
          <w:szCs w:val="24"/>
          <w:lang w:val="es-ES" w:eastAsia="es-ES"/>
        </w:rPr>
        <w:t xml:space="preserve"> MARTHA RAQUEL CORVAL</w:t>
      </w:r>
      <w:r>
        <w:rPr>
          <w:rFonts w:ascii="Arial" w:eastAsia="Times New Roman" w:hAnsi="Arial" w:cs="Arial"/>
          <w:sz w:val="24"/>
          <w:szCs w:val="24"/>
          <w:lang w:val="es-ES" w:eastAsia="es-ES"/>
        </w:rPr>
        <w:t>Á</w:t>
      </w:r>
      <w:r w:rsidRPr="007E5D9C">
        <w:rPr>
          <w:rFonts w:ascii="Arial" w:eastAsia="Times New Roman" w:hAnsi="Arial" w:cs="Arial"/>
          <w:sz w:val="24"/>
          <w:szCs w:val="24"/>
          <w:lang w:val="es-ES" w:eastAsia="es-ES"/>
        </w:rPr>
        <w:t>N</w:t>
      </w:r>
      <w:r>
        <w:rPr>
          <w:rFonts w:ascii="Arial" w:eastAsia="Times New Roman" w:hAnsi="Arial" w:cs="Arial"/>
          <w:sz w:val="24"/>
          <w:szCs w:val="24"/>
          <w:lang w:val="es-ES" w:eastAsia="es-ES"/>
        </w:rPr>
        <w:t xml:space="preserve"> y</w:t>
      </w:r>
      <w:r w:rsidRPr="007E5D9C">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 xml:space="preserve">CARLOS ALBERTO COBO </w:t>
      </w:r>
      <w:r w:rsidRPr="007E5D9C">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7E5D9C">
        <w:rPr>
          <w:rFonts w:ascii="Arial" w:eastAsia="Times New Roman" w:hAnsi="Arial" w:cs="Arial"/>
          <w:sz w:val="24"/>
          <w:szCs w:val="24"/>
          <w:lang w:val="es-MX" w:eastAsia="es-ES"/>
        </w:rPr>
        <w:t xml:space="preserve">, Dra. </w:t>
      </w:r>
      <w:r w:rsidRPr="007E5D9C">
        <w:rPr>
          <w:rFonts w:ascii="Arial" w:eastAsia="Times New Roman" w:hAnsi="Arial" w:cs="Arial"/>
          <w:sz w:val="24"/>
          <w:szCs w:val="24"/>
          <w:lang w:val="es-ES" w:eastAsia="es-ES"/>
        </w:rPr>
        <w:t>LILIA ANA NOVILLO</w:t>
      </w:r>
      <w:r w:rsidRPr="007E5D9C">
        <w:rPr>
          <w:rFonts w:ascii="Arial" w:eastAsia="Times New Roman" w:hAnsi="Arial" w:cs="Arial"/>
          <w:sz w:val="24"/>
          <w:szCs w:val="24"/>
          <w:lang w:val="es-MX" w:eastAsia="es-ES"/>
        </w:rPr>
        <w:t xml:space="preserve"> y</w:t>
      </w:r>
      <w:r w:rsidRPr="007E5D9C">
        <w:rPr>
          <w:rFonts w:ascii="Arial" w:eastAsia="Times New Roman" w:hAnsi="Arial" w:cs="Arial"/>
          <w:sz w:val="24"/>
          <w:szCs w:val="24"/>
          <w:lang w:val="es-ES" w:eastAsia="es-ES"/>
        </w:rPr>
        <w:t xml:space="preserve"> </w:t>
      </w:r>
      <w:r w:rsidRPr="007E5D9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w:t>
      </w:r>
      <w:r w:rsidR="007E299F">
        <w:rPr>
          <w:rFonts w:ascii="Arial" w:eastAsia="Times New Roman" w:hAnsi="Arial" w:cs="Arial"/>
          <w:b/>
          <w:bCs/>
          <w:sz w:val="24"/>
          <w:szCs w:val="24"/>
          <w:lang w:val="es-ES" w:eastAsia="es-ES"/>
        </w:rPr>
        <w:t>A</w:t>
      </w:r>
      <w:r w:rsidRPr="007E5D9C">
        <w:rPr>
          <w:rFonts w:ascii="Arial" w:eastAsia="Times New Roman" w:hAnsi="Arial" w:cs="Arial"/>
          <w:b/>
          <w:bCs/>
          <w:sz w:val="24"/>
          <w:szCs w:val="24"/>
          <w:lang w:val="es-ES" w:eastAsia="es-ES"/>
        </w:rPr>
        <w:t xml:space="preserve"> CUESTIÓN.-</w:t>
      </w:r>
    </w:p>
    <w:p w:rsidR="00350128" w:rsidRDefault="00350128" w:rsidP="00350128">
      <w:pPr>
        <w:widowControl w:val="0"/>
        <w:spacing w:after="0" w:line="360" w:lineRule="auto"/>
        <w:ind w:firstLine="1985"/>
        <w:jc w:val="both"/>
        <w:rPr>
          <w:rFonts w:ascii="Arial" w:eastAsia="Times New Roman" w:hAnsi="Arial" w:cs="Arial"/>
          <w:bCs/>
          <w:sz w:val="24"/>
          <w:szCs w:val="24"/>
          <w:lang w:val="es-ES" w:eastAsia="es-ES"/>
        </w:rPr>
      </w:pPr>
      <w:r w:rsidRPr="007E5D9C">
        <w:rPr>
          <w:rFonts w:ascii="Arial" w:eastAsia="Times New Roman" w:hAnsi="Arial" w:cs="Arial"/>
          <w:bCs/>
          <w:sz w:val="24"/>
          <w:szCs w:val="24"/>
          <w:lang w:val="es-ES" w:eastAsia="es-ES"/>
        </w:rPr>
        <w:t>Con lo que se da por finalizado el acto, disponiendo los Sres. Ministros la Sentencia que va a continuación</w:t>
      </w:r>
    </w:p>
    <w:p w:rsidR="00350128" w:rsidRPr="007E5D9C" w:rsidRDefault="00350128" w:rsidP="00893046">
      <w:pPr>
        <w:widowControl w:val="0"/>
        <w:spacing w:after="0" w:line="360" w:lineRule="auto"/>
        <w:jc w:val="both"/>
        <w:rPr>
          <w:rFonts w:ascii="Arial" w:eastAsia="Times New Roman" w:hAnsi="Arial" w:cs="Arial"/>
          <w:b/>
          <w:bCs/>
          <w:sz w:val="24"/>
          <w:szCs w:val="24"/>
          <w:lang w:val="es-ES" w:eastAsia="es-ES"/>
        </w:rPr>
      </w:pPr>
    </w:p>
    <w:p w:rsidR="00350128" w:rsidRPr="007E5D9C" w:rsidRDefault="00350128" w:rsidP="00350128">
      <w:pPr>
        <w:widowControl w:val="0"/>
        <w:spacing w:after="0" w:line="360" w:lineRule="auto"/>
        <w:jc w:val="both"/>
        <w:rPr>
          <w:rFonts w:ascii="Arial" w:eastAsia="Times New Roman" w:hAnsi="Arial" w:cs="Arial"/>
          <w:b/>
          <w:bCs/>
          <w:sz w:val="24"/>
          <w:szCs w:val="24"/>
          <w:lang w:val="es-ES" w:eastAsia="es-ES"/>
        </w:rPr>
      </w:pPr>
      <w:r w:rsidRPr="007E5D9C">
        <w:rPr>
          <w:rFonts w:ascii="Arial" w:eastAsia="Times New Roman" w:hAnsi="Arial" w:cs="Arial"/>
          <w:b/>
          <w:bCs/>
          <w:sz w:val="24"/>
          <w:szCs w:val="24"/>
          <w:lang w:val="es-ES" w:eastAsia="es-ES"/>
        </w:rPr>
        <w:t xml:space="preserve">San Luis, </w:t>
      </w:r>
      <w:r w:rsidR="00EA13C2">
        <w:rPr>
          <w:rFonts w:ascii="Arial" w:eastAsia="Times New Roman" w:hAnsi="Arial" w:cs="Arial"/>
          <w:b/>
          <w:bCs/>
          <w:sz w:val="24"/>
          <w:szCs w:val="24"/>
          <w:lang w:val="es-ES" w:eastAsia="es-ES"/>
        </w:rPr>
        <w:t>veintiséis</w:t>
      </w:r>
      <w:r w:rsidRPr="007E5D9C">
        <w:rPr>
          <w:rFonts w:ascii="Arial" w:eastAsia="Times New Roman" w:hAnsi="Arial" w:cs="Arial"/>
          <w:b/>
          <w:bCs/>
          <w:sz w:val="24"/>
          <w:szCs w:val="24"/>
          <w:lang w:val="es-ES" w:eastAsia="es-ES"/>
        </w:rPr>
        <w:t xml:space="preserve"> de septiembre de dos mil diecisiete.-</w:t>
      </w:r>
    </w:p>
    <w:p w:rsidR="00350128" w:rsidRPr="007E5D9C" w:rsidRDefault="00350128" w:rsidP="00350128">
      <w:pPr>
        <w:widowControl w:val="0"/>
        <w:spacing w:after="0" w:line="360" w:lineRule="auto"/>
        <w:ind w:firstLine="1985"/>
        <w:jc w:val="both"/>
        <w:rPr>
          <w:rFonts w:ascii="Arial" w:eastAsia="Times New Roman" w:hAnsi="Arial" w:cs="Arial"/>
          <w:sz w:val="24"/>
          <w:szCs w:val="24"/>
          <w:lang w:val="es-ES" w:eastAsia="es-ES"/>
        </w:rPr>
      </w:pPr>
      <w:r w:rsidRPr="007E5D9C">
        <w:rPr>
          <w:rFonts w:ascii="Arial" w:eastAsia="Times New Roman" w:hAnsi="Arial" w:cs="Arial"/>
          <w:b/>
          <w:bCs/>
          <w:sz w:val="24"/>
          <w:szCs w:val="24"/>
          <w:u w:val="single"/>
          <w:lang w:val="es-ES" w:eastAsia="es-ES"/>
        </w:rPr>
        <w:t>Y VISTOS</w:t>
      </w:r>
      <w:r w:rsidRPr="007E5D9C">
        <w:rPr>
          <w:rFonts w:ascii="Arial" w:eastAsia="Times New Roman" w:hAnsi="Arial" w:cs="Arial"/>
          <w:b/>
          <w:bCs/>
          <w:sz w:val="24"/>
          <w:szCs w:val="24"/>
          <w:lang w:val="es-ES" w:eastAsia="es-ES"/>
        </w:rPr>
        <w:t>:</w:t>
      </w:r>
      <w:r w:rsidRPr="007E5D9C">
        <w:rPr>
          <w:rFonts w:ascii="Arial" w:eastAsia="Times New Roman" w:hAnsi="Arial" w:cs="Arial"/>
          <w:bCs/>
          <w:sz w:val="24"/>
          <w:szCs w:val="24"/>
          <w:lang w:val="es-ES" w:eastAsia="es-ES"/>
        </w:rPr>
        <w:t xml:space="preserve"> En mérito al resultado obtenido en la votación del </w:t>
      </w:r>
      <w:r w:rsidRPr="007E5D9C">
        <w:rPr>
          <w:rFonts w:ascii="Arial" w:eastAsia="Times New Roman" w:hAnsi="Arial" w:cs="Arial"/>
          <w:bCs/>
          <w:sz w:val="24"/>
          <w:szCs w:val="24"/>
          <w:lang w:val="es-ES" w:eastAsia="es-ES"/>
        </w:rPr>
        <w:lastRenderedPageBreak/>
        <w:t xml:space="preserve">Acuerdo que antecede, </w:t>
      </w:r>
      <w:r w:rsidRPr="007E5D9C">
        <w:rPr>
          <w:rFonts w:ascii="Arial" w:eastAsia="Times New Roman" w:hAnsi="Arial" w:cs="Arial"/>
          <w:b/>
          <w:bCs/>
          <w:sz w:val="24"/>
          <w:szCs w:val="24"/>
          <w:u w:val="single"/>
          <w:lang w:val="es-ES" w:eastAsia="es-ES"/>
        </w:rPr>
        <w:t>SE RESUELVE:</w:t>
      </w:r>
      <w:r w:rsidRPr="007E5D9C">
        <w:rPr>
          <w:rFonts w:ascii="Arial" w:eastAsia="Times New Roman" w:hAnsi="Arial" w:cs="Arial"/>
          <w:bCs/>
          <w:sz w:val="24"/>
          <w:szCs w:val="24"/>
          <w:lang w:val="es-ES" w:eastAsia="es-ES"/>
        </w:rPr>
        <w:t xml:space="preserve"> </w:t>
      </w:r>
      <w:r w:rsidRPr="007E5D9C">
        <w:rPr>
          <w:rFonts w:ascii="Arial" w:eastAsia="Times New Roman" w:hAnsi="Arial" w:cs="Arial"/>
          <w:sz w:val="24"/>
          <w:szCs w:val="24"/>
          <w:lang w:val="es-ES" w:eastAsia="es-ES"/>
        </w:rPr>
        <w:t xml:space="preserve">I) </w:t>
      </w:r>
      <w:r>
        <w:rPr>
          <w:rFonts w:ascii="Arial" w:hAnsi="Arial" w:cs="Arial"/>
          <w:sz w:val="24"/>
          <w:szCs w:val="24"/>
        </w:rPr>
        <w:t>R</w:t>
      </w:r>
      <w:r w:rsidRPr="00C16EDD">
        <w:rPr>
          <w:rFonts w:ascii="Arial" w:hAnsi="Arial" w:cs="Arial"/>
          <w:sz w:val="24"/>
          <w:szCs w:val="24"/>
        </w:rPr>
        <w:t>echazar el recurso de casación interpuesto</w:t>
      </w:r>
      <w:r w:rsidRPr="007E5D9C">
        <w:rPr>
          <w:rFonts w:ascii="Arial" w:eastAsia="Times New Roman" w:hAnsi="Arial" w:cs="Arial"/>
          <w:sz w:val="24"/>
          <w:szCs w:val="24"/>
          <w:lang w:val="es-ES" w:eastAsia="es-ES"/>
        </w:rPr>
        <w:t xml:space="preserve">. </w:t>
      </w:r>
    </w:p>
    <w:p w:rsidR="00350128" w:rsidRPr="007E5D9C" w:rsidRDefault="00350128" w:rsidP="00350128">
      <w:pPr>
        <w:widowControl w:val="0"/>
        <w:spacing w:after="0" w:line="360" w:lineRule="auto"/>
        <w:ind w:firstLine="1985"/>
        <w:jc w:val="both"/>
        <w:rPr>
          <w:rFonts w:ascii="Arial" w:eastAsia="Times New Roman" w:hAnsi="Arial" w:cs="Arial"/>
          <w:sz w:val="24"/>
          <w:szCs w:val="24"/>
          <w:lang w:val="es-ES" w:eastAsia="es-ES"/>
        </w:rPr>
      </w:pPr>
      <w:r w:rsidRPr="007E5D9C">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Costas a la vencida</w:t>
      </w:r>
      <w:r w:rsidRPr="007E5D9C">
        <w:rPr>
          <w:rFonts w:ascii="Arial" w:eastAsia="Times New Roman" w:hAnsi="Arial" w:cs="Arial"/>
          <w:sz w:val="24"/>
          <w:szCs w:val="24"/>
          <w:lang w:val="es-ES" w:eastAsia="es-ES"/>
        </w:rPr>
        <w:t>.</w:t>
      </w:r>
    </w:p>
    <w:p w:rsidR="00350128" w:rsidRPr="007E5D9C" w:rsidRDefault="00350128" w:rsidP="00350128">
      <w:pPr>
        <w:widowControl w:val="0"/>
        <w:spacing w:after="0" w:line="360" w:lineRule="auto"/>
        <w:ind w:firstLine="1985"/>
        <w:jc w:val="both"/>
        <w:rPr>
          <w:rFonts w:ascii="Arial" w:eastAsia="Times New Roman" w:hAnsi="Arial" w:cs="Arial"/>
          <w:bCs/>
          <w:sz w:val="24"/>
          <w:szCs w:val="24"/>
          <w:lang w:val="es-ES" w:eastAsia="es-ES"/>
        </w:rPr>
      </w:pPr>
      <w:r w:rsidRPr="007E5D9C">
        <w:rPr>
          <w:rFonts w:ascii="Arial" w:eastAsia="Times New Roman" w:hAnsi="Arial" w:cs="Arial"/>
          <w:bCs/>
          <w:sz w:val="24"/>
          <w:szCs w:val="24"/>
          <w:lang w:val="es-ES" w:eastAsia="es-ES"/>
        </w:rPr>
        <w:t xml:space="preserve">REGÍSTRESE y NOTIFÍQUESE.- </w:t>
      </w:r>
    </w:p>
    <w:p w:rsidR="00350128" w:rsidRPr="007E5D9C" w:rsidRDefault="00350128" w:rsidP="00350128">
      <w:pPr>
        <w:widowControl w:val="0"/>
        <w:spacing w:after="0" w:line="360" w:lineRule="auto"/>
        <w:ind w:firstLine="1985"/>
        <w:jc w:val="both"/>
        <w:rPr>
          <w:rFonts w:ascii="Arial" w:eastAsia="Times New Roman" w:hAnsi="Arial" w:cs="Arial"/>
          <w:bCs/>
          <w:sz w:val="24"/>
          <w:szCs w:val="24"/>
          <w:lang w:val="es-ES" w:eastAsia="es-ES"/>
        </w:rPr>
      </w:pPr>
    </w:p>
    <w:p w:rsidR="00350128" w:rsidRPr="007E5D9C" w:rsidRDefault="00350128" w:rsidP="00350128">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350128" w:rsidRPr="007E5D9C" w:rsidRDefault="00350128" w:rsidP="00350128">
      <w:pPr>
        <w:spacing w:after="0" w:line="240" w:lineRule="auto"/>
        <w:jc w:val="both"/>
        <w:rPr>
          <w:rFonts w:ascii="Times New Roman" w:eastAsia="Times New Roman" w:hAnsi="Times New Roman" w:cs="Times New Roman"/>
          <w:sz w:val="24"/>
          <w:szCs w:val="24"/>
          <w:lang w:val="es-ES" w:eastAsia="es-ES"/>
        </w:rPr>
      </w:pPr>
      <w:r w:rsidRPr="007E5D9C">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7E5D9C">
        <w:rPr>
          <w:rFonts w:ascii="Times New Roman" w:eastAsia="Times New Roman" w:hAnsi="Times New Roman" w:cs="Times New Roman"/>
          <w:i/>
          <w:sz w:val="16"/>
          <w:szCs w:val="16"/>
          <w:lang w:val="es-ES" w:eastAsia="es-ES"/>
        </w:rPr>
        <w:t>Dres</w:t>
      </w:r>
      <w:proofErr w:type="spellEnd"/>
      <w:r w:rsidRPr="007E5D9C">
        <w:rPr>
          <w:rFonts w:ascii="Times New Roman" w:eastAsia="Times New Roman" w:hAnsi="Times New Roman" w:cs="Times New Roman"/>
          <w:i/>
          <w:sz w:val="16"/>
          <w:szCs w:val="16"/>
          <w:lang w:val="es-ES" w:eastAsia="es-ES"/>
        </w:rPr>
        <w:t>. LILIA ANA NOVILLO, OMAR ESTEB</w:t>
      </w:r>
      <w:r w:rsidR="003F08BD">
        <w:rPr>
          <w:rFonts w:ascii="Times New Roman" w:eastAsia="Times New Roman" w:hAnsi="Times New Roman" w:cs="Times New Roman"/>
          <w:i/>
          <w:sz w:val="16"/>
          <w:szCs w:val="16"/>
          <w:lang w:val="es-ES" w:eastAsia="es-ES"/>
        </w:rPr>
        <w:t xml:space="preserve">AN URÍA, MARTHA RAQUEL CORVALÁN </w:t>
      </w:r>
      <w:proofErr w:type="spellStart"/>
      <w:r w:rsidR="003F08BD">
        <w:rPr>
          <w:rFonts w:ascii="Times New Roman" w:eastAsia="Times New Roman" w:hAnsi="Times New Roman" w:cs="Times New Roman"/>
          <w:i/>
          <w:sz w:val="16"/>
          <w:szCs w:val="16"/>
          <w:lang w:val="es-ES" w:eastAsia="es-ES"/>
        </w:rPr>
        <w:t>y</w:t>
      </w:r>
      <w:r w:rsidRPr="007E5D9C">
        <w:rPr>
          <w:rFonts w:ascii="Times New Roman" w:eastAsia="Times New Roman" w:hAnsi="Times New Roman" w:cs="Times New Roman"/>
          <w:i/>
          <w:sz w:val="16"/>
          <w:szCs w:val="16"/>
          <w:lang w:val="es-ES" w:eastAsia="es-ES"/>
        </w:rPr>
        <w:t>CARLOS</w:t>
      </w:r>
      <w:proofErr w:type="spellEnd"/>
      <w:r w:rsidRPr="007E5D9C">
        <w:rPr>
          <w:rFonts w:ascii="Times New Roman" w:eastAsia="Times New Roman" w:hAnsi="Times New Roman" w:cs="Times New Roman"/>
          <w:i/>
          <w:sz w:val="16"/>
          <w:szCs w:val="16"/>
          <w:lang w:val="es-ES" w:eastAsia="es-ES"/>
        </w:rPr>
        <w:t xml:space="preserve"> ALBERTO COBO, en el sistema de Gestión Informático del Poder Judicial de la Provincia de San Luis.-</w:t>
      </w:r>
    </w:p>
    <w:p w:rsidR="00350128" w:rsidRPr="007E5D9C" w:rsidRDefault="00350128" w:rsidP="00350128">
      <w:pPr>
        <w:spacing w:after="0" w:line="360" w:lineRule="auto"/>
        <w:ind w:firstLine="1985"/>
        <w:jc w:val="both"/>
        <w:rPr>
          <w:sz w:val="24"/>
          <w:szCs w:val="24"/>
          <w:lang w:val="es-ES"/>
        </w:rPr>
      </w:pPr>
    </w:p>
    <w:p w:rsidR="00BF5ECD" w:rsidRPr="008303A1" w:rsidRDefault="00BF5ECD" w:rsidP="00B260D7">
      <w:pPr>
        <w:pStyle w:val="Textoindependiente"/>
        <w:rPr>
          <w:szCs w:val="24"/>
        </w:rPr>
      </w:pPr>
    </w:p>
    <w:sectPr w:rsidR="00BF5ECD" w:rsidRPr="008303A1" w:rsidSect="0096401F">
      <w:footerReference w:type="default" r:id="rId9"/>
      <w:pgSz w:w="11907" w:h="16839" w:code="9"/>
      <w:pgMar w:top="2552" w:right="1134"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2E4" w:rsidRDefault="00C162E4" w:rsidP="008303A1">
      <w:pPr>
        <w:spacing w:after="0" w:line="240" w:lineRule="auto"/>
      </w:pPr>
      <w:r>
        <w:separator/>
      </w:r>
    </w:p>
  </w:endnote>
  <w:endnote w:type="continuationSeparator" w:id="1">
    <w:p w:rsidR="00C162E4" w:rsidRDefault="00C162E4" w:rsidP="00830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384"/>
      <w:docPartObj>
        <w:docPartGallery w:val="Page Numbers (Bottom of Page)"/>
        <w:docPartUnique/>
      </w:docPartObj>
    </w:sdtPr>
    <w:sdtEndPr>
      <w:rPr>
        <w:rFonts w:ascii="Arial" w:hAnsi="Arial" w:cs="Arial"/>
        <w:sz w:val="24"/>
        <w:szCs w:val="24"/>
      </w:rPr>
    </w:sdtEndPr>
    <w:sdtContent>
      <w:p w:rsidR="008303A1" w:rsidRPr="008303A1" w:rsidRDefault="00C00FA7">
        <w:pPr>
          <w:pStyle w:val="Piedepgina"/>
          <w:jc w:val="right"/>
          <w:rPr>
            <w:rFonts w:ascii="Arial" w:hAnsi="Arial" w:cs="Arial"/>
            <w:sz w:val="24"/>
            <w:szCs w:val="24"/>
          </w:rPr>
        </w:pPr>
        <w:r w:rsidRPr="008303A1">
          <w:rPr>
            <w:rFonts w:ascii="Arial" w:hAnsi="Arial" w:cs="Arial"/>
            <w:sz w:val="24"/>
            <w:szCs w:val="24"/>
          </w:rPr>
          <w:fldChar w:fldCharType="begin"/>
        </w:r>
        <w:r w:rsidR="008303A1" w:rsidRPr="008303A1">
          <w:rPr>
            <w:rFonts w:ascii="Arial" w:hAnsi="Arial" w:cs="Arial"/>
            <w:sz w:val="24"/>
            <w:szCs w:val="24"/>
          </w:rPr>
          <w:instrText xml:space="preserve"> PAGE   \* MERGEFORMAT </w:instrText>
        </w:r>
        <w:r w:rsidRPr="008303A1">
          <w:rPr>
            <w:rFonts w:ascii="Arial" w:hAnsi="Arial" w:cs="Arial"/>
            <w:sz w:val="24"/>
            <w:szCs w:val="24"/>
          </w:rPr>
          <w:fldChar w:fldCharType="separate"/>
        </w:r>
        <w:r w:rsidR="00BD6B11">
          <w:rPr>
            <w:rFonts w:ascii="Arial" w:hAnsi="Arial" w:cs="Arial"/>
            <w:noProof/>
            <w:sz w:val="24"/>
            <w:szCs w:val="24"/>
          </w:rPr>
          <w:t>2</w:t>
        </w:r>
        <w:r w:rsidRPr="008303A1">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2E4" w:rsidRDefault="00C162E4" w:rsidP="008303A1">
      <w:pPr>
        <w:spacing w:after="0" w:line="240" w:lineRule="auto"/>
      </w:pPr>
      <w:r>
        <w:separator/>
      </w:r>
    </w:p>
  </w:footnote>
  <w:footnote w:type="continuationSeparator" w:id="1">
    <w:p w:rsidR="00C162E4" w:rsidRDefault="00C162E4" w:rsidP="008303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01A5"/>
    <w:rsid w:val="00073DE8"/>
    <w:rsid w:val="000861B8"/>
    <w:rsid w:val="000D3F5B"/>
    <w:rsid w:val="001301A5"/>
    <w:rsid w:val="00156D1F"/>
    <w:rsid w:val="00172F92"/>
    <w:rsid w:val="001E70BC"/>
    <w:rsid w:val="00350128"/>
    <w:rsid w:val="003F08BD"/>
    <w:rsid w:val="00425CA8"/>
    <w:rsid w:val="004711E4"/>
    <w:rsid w:val="00641932"/>
    <w:rsid w:val="007301A2"/>
    <w:rsid w:val="0078263D"/>
    <w:rsid w:val="007E299F"/>
    <w:rsid w:val="00806ED1"/>
    <w:rsid w:val="008303A1"/>
    <w:rsid w:val="00834ADE"/>
    <w:rsid w:val="008541DE"/>
    <w:rsid w:val="00893046"/>
    <w:rsid w:val="00896749"/>
    <w:rsid w:val="0096401F"/>
    <w:rsid w:val="009A36FE"/>
    <w:rsid w:val="009F19CA"/>
    <w:rsid w:val="009F2EFC"/>
    <w:rsid w:val="00A37A28"/>
    <w:rsid w:val="00AD2988"/>
    <w:rsid w:val="00AE4374"/>
    <w:rsid w:val="00B238F3"/>
    <w:rsid w:val="00B260D7"/>
    <w:rsid w:val="00BD6B11"/>
    <w:rsid w:val="00BF5ECD"/>
    <w:rsid w:val="00C00FA7"/>
    <w:rsid w:val="00C162E4"/>
    <w:rsid w:val="00C831D4"/>
    <w:rsid w:val="00CA5B04"/>
    <w:rsid w:val="00D42CC1"/>
    <w:rsid w:val="00D87B61"/>
    <w:rsid w:val="00DA51D3"/>
    <w:rsid w:val="00E2342C"/>
    <w:rsid w:val="00E268AB"/>
    <w:rsid w:val="00EA13C2"/>
    <w:rsid w:val="00F2748B"/>
    <w:rsid w:val="00F47127"/>
    <w:rsid w:val="00FC00D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301A5"/>
    <w:pPr>
      <w:spacing w:after="0" w:line="36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1301A5"/>
    <w:rPr>
      <w:rFonts w:ascii="Arial" w:eastAsia="Times New Roman" w:hAnsi="Arial" w:cs="Arial"/>
      <w:sz w:val="24"/>
      <w:szCs w:val="20"/>
      <w:lang w:val="es-ES" w:eastAsia="es-ES"/>
    </w:rPr>
  </w:style>
  <w:style w:type="paragraph" w:styleId="Textoindependiente2">
    <w:name w:val="Body Text 2"/>
    <w:basedOn w:val="Normal"/>
    <w:link w:val="Textoindependiente2Car"/>
    <w:uiPriority w:val="99"/>
    <w:semiHidden/>
    <w:unhideWhenUsed/>
    <w:rsid w:val="001301A5"/>
    <w:pPr>
      <w:spacing w:after="120" w:line="480" w:lineRule="auto"/>
    </w:pPr>
  </w:style>
  <w:style w:type="character" w:customStyle="1" w:styleId="Textoindependiente2Car">
    <w:name w:val="Texto independiente 2 Car"/>
    <w:basedOn w:val="Fuentedeprrafopredeter"/>
    <w:link w:val="Textoindependiente2"/>
    <w:uiPriority w:val="99"/>
    <w:semiHidden/>
    <w:rsid w:val="001301A5"/>
  </w:style>
  <w:style w:type="paragraph" w:styleId="Sangradetextonormal">
    <w:name w:val="Body Text Indent"/>
    <w:basedOn w:val="Normal"/>
    <w:link w:val="SangradetextonormalCar"/>
    <w:uiPriority w:val="99"/>
    <w:unhideWhenUsed/>
    <w:rsid w:val="001301A5"/>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1301A5"/>
    <w:rPr>
      <w:rFonts w:ascii="Calibri" w:eastAsia="Calibri" w:hAnsi="Calibri" w:cs="Times New Roman"/>
      <w:lang w:eastAsia="en-US"/>
    </w:rPr>
  </w:style>
  <w:style w:type="paragraph" w:styleId="Encabezado">
    <w:name w:val="header"/>
    <w:basedOn w:val="Normal"/>
    <w:link w:val="EncabezadoCar"/>
    <w:uiPriority w:val="99"/>
    <w:semiHidden/>
    <w:unhideWhenUsed/>
    <w:rsid w:val="008303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03A1"/>
  </w:style>
  <w:style w:type="paragraph" w:styleId="Piedepgina">
    <w:name w:val="footer"/>
    <w:basedOn w:val="Normal"/>
    <w:link w:val="PiedepginaCar"/>
    <w:uiPriority w:val="99"/>
    <w:unhideWhenUsed/>
    <w:rsid w:val="008303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3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rmacionlegal.com.ar/maf/app/document?&amp;src=laley4&amp;lr=i0ad6adc50000015c8857d760e47b7f84&amp;docguid=iEDB2337B9B624ACE84B994DE308C3A37&amp;hitguid=iEDB2337B9B624ACE84B994DE308C3A37&amp;epos=1&amp;td=39&amp;ao=i0ADFAB8AC74B1D1F81C755DF29AAD1D3&amp;searchFrom=&amp;savedSearch=false&amp;crumb-action=append" TargetMode="External"/><Relationship Id="rId3" Type="http://schemas.openxmlformats.org/officeDocument/2006/relationships/webSettings" Target="webSettings.xml"/><Relationship Id="rId7" Type="http://schemas.openxmlformats.org/officeDocument/2006/relationships/hyperlink" Target="https://informacionlegal.com.ar/maf/app/document?&amp;src=laley4&amp;lr=i0ad6adc50000015c8857d760e47b7f84&amp;docguid=i7FBA6950F7F449C4A4C4810C343C710A&amp;hitguid=i7FBA6950F7F449C4A4C4810C343C710A&amp;epos=1&amp;td=39&amp;ao=i0ADFAB8AC74B1D1F81C755DF29AAD1D3&amp;searchFrom=&amp;savedSearch=false&amp;crumb-action=app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lr=i0ad6adc50000015c8857d760e47b7f84&amp;docguid=i07DB7D01EF8A9AF33F56C92047411015&amp;hitguid=i07DB7D01EF8A9AF33F56C92047411015&amp;epos=1&amp;td=39&amp;ao=i0ADFAB8AC74B1D1F81C755DF29AAD1D3&amp;searchFrom=&amp;savedSearch=false&amp;crumb-action=appe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2874</Words>
  <Characters>15811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35</cp:revision>
  <cp:lastPrinted>2017-09-21T12:06:00Z</cp:lastPrinted>
  <dcterms:created xsi:type="dcterms:W3CDTF">2017-09-14T11:58:00Z</dcterms:created>
  <dcterms:modified xsi:type="dcterms:W3CDTF">2017-09-22T15:51:00Z</dcterms:modified>
</cp:coreProperties>
</file>