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C1" w:rsidRPr="00C16EDD" w:rsidRDefault="00F877C1" w:rsidP="005D2BDD">
      <w:pPr>
        <w:spacing w:after="0" w:line="360" w:lineRule="auto"/>
        <w:jc w:val="both"/>
        <w:rPr>
          <w:rFonts w:ascii="Arial" w:eastAsia="Times New Roman" w:hAnsi="Arial" w:cs="Arial"/>
          <w:b/>
          <w:bCs/>
          <w:sz w:val="24"/>
          <w:szCs w:val="24"/>
          <w:u w:val="single"/>
          <w:lang w:val="pt-BR" w:eastAsia="es-ES"/>
        </w:rPr>
      </w:pPr>
      <w:r w:rsidRPr="00C16EDD">
        <w:rPr>
          <w:rFonts w:ascii="Arial" w:eastAsia="Times New Roman" w:hAnsi="Arial" w:cs="Arial"/>
          <w:b/>
          <w:bCs/>
          <w:sz w:val="24"/>
          <w:szCs w:val="24"/>
          <w:u w:val="single"/>
          <w:lang w:val="pt-BR" w:eastAsia="es-ES"/>
        </w:rPr>
        <w:t>STJSL-</w:t>
      </w:r>
      <w:proofErr w:type="gramStart"/>
      <w:r w:rsidRPr="00C16EDD">
        <w:rPr>
          <w:rFonts w:ascii="Arial" w:eastAsia="Times New Roman" w:hAnsi="Arial" w:cs="Arial"/>
          <w:b/>
          <w:bCs/>
          <w:sz w:val="24"/>
          <w:szCs w:val="24"/>
          <w:u w:val="single"/>
          <w:lang w:val="pt-BR" w:eastAsia="es-ES"/>
        </w:rPr>
        <w:t>S.</w:t>
      </w:r>
      <w:proofErr w:type="gramEnd"/>
      <w:r w:rsidRPr="00C16EDD">
        <w:rPr>
          <w:rFonts w:ascii="Arial" w:eastAsia="Times New Roman" w:hAnsi="Arial" w:cs="Arial"/>
          <w:b/>
          <w:bCs/>
          <w:sz w:val="24"/>
          <w:szCs w:val="24"/>
          <w:u w:val="single"/>
          <w:lang w:val="pt-BR" w:eastAsia="es-ES"/>
        </w:rPr>
        <w:t xml:space="preserve">J. – S.D. Nº </w:t>
      </w:r>
      <w:proofErr w:type="gramStart"/>
      <w:r w:rsidR="004D13B9">
        <w:rPr>
          <w:rFonts w:ascii="Arial" w:eastAsia="Times New Roman" w:hAnsi="Arial" w:cs="Arial"/>
          <w:b/>
          <w:bCs/>
          <w:sz w:val="24"/>
          <w:szCs w:val="24"/>
          <w:u w:val="single"/>
          <w:lang w:val="pt-BR" w:eastAsia="es-ES"/>
        </w:rPr>
        <w:t>093</w:t>
      </w:r>
      <w:r w:rsidRPr="00C16EDD">
        <w:rPr>
          <w:rFonts w:ascii="Arial" w:eastAsia="Times New Roman" w:hAnsi="Arial" w:cs="Arial"/>
          <w:b/>
          <w:bCs/>
          <w:sz w:val="24"/>
          <w:szCs w:val="24"/>
          <w:u w:val="single"/>
          <w:lang w:val="pt-BR" w:eastAsia="es-ES"/>
        </w:rPr>
        <w:t>/17.</w:t>
      </w:r>
      <w:proofErr w:type="gramEnd"/>
      <w:r w:rsidRPr="00C16EDD">
        <w:rPr>
          <w:rFonts w:ascii="Arial" w:eastAsia="Times New Roman" w:hAnsi="Arial" w:cs="Arial"/>
          <w:b/>
          <w:bCs/>
          <w:sz w:val="24"/>
          <w:szCs w:val="24"/>
          <w:u w:val="single"/>
          <w:lang w:val="pt-BR" w:eastAsia="es-ES"/>
        </w:rPr>
        <w:t>-</w:t>
      </w:r>
    </w:p>
    <w:p w:rsidR="00775217" w:rsidRPr="00F877C1" w:rsidRDefault="00F877C1" w:rsidP="005D2BDD">
      <w:pPr>
        <w:spacing w:after="0" w:line="360" w:lineRule="auto"/>
        <w:jc w:val="both"/>
        <w:rPr>
          <w:rFonts w:ascii="Arial" w:hAnsi="Arial" w:cs="Arial"/>
          <w:b/>
          <w:sz w:val="24"/>
          <w:szCs w:val="24"/>
          <w:u w:val="single"/>
        </w:rPr>
      </w:pPr>
      <w:r w:rsidRPr="00C16EDD">
        <w:rPr>
          <w:rFonts w:ascii="Arial" w:eastAsia="Times New Roman" w:hAnsi="Arial" w:cs="Arial"/>
          <w:sz w:val="24"/>
          <w:szCs w:val="24"/>
          <w:lang w:val="es-ES" w:eastAsia="es-ES"/>
        </w:rPr>
        <w:t xml:space="preserve">---En la Ciudad de San Luis, </w:t>
      </w:r>
      <w:r w:rsidR="00DF13FF">
        <w:rPr>
          <w:rFonts w:ascii="Arial" w:eastAsia="Times New Roman" w:hAnsi="Arial" w:cs="Arial"/>
          <w:b/>
          <w:bCs/>
          <w:sz w:val="24"/>
          <w:szCs w:val="24"/>
          <w:lang w:val="es-ES" w:eastAsia="es-ES"/>
        </w:rPr>
        <w:t>a veinti</w:t>
      </w:r>
      <w:r w:rsidR="00F0504C">
        <w:rPr>
          <w:rFonts w:ascii="Arial" w:eastAsia="Times New Roman" w:hAnsi="Arial" w:cs="Arial"/>
          <w:b/>
          <w:bCs/>
          <w:sz w:val="24"/>
          <w:szCs w:val="24"/>
          <w:lang w:val="es-ES" w:eastAsia="es-ES"/>
        </w:rPr>
        <w:t>séis</w:t>
      </w:r>
      <w:r w:rsidRPr="00C16EDD">
        <w:rPr>
          <w:rFonts w:ascii="Arial" w:eastAsia="Times New Roman" w:hAnsi="Arial" w:cs="Arial"/>
          <w:b/>
          <w:bCs/>
          <w:sz w:val="24"/>
          <w:szCs w:val="24"/>
          <w:lang w:val="es-ES" w:eastAsia="es-ES"/>
        </w:rPr>
        <w:t xml:space="preserve"> días del mes de </w:t>
      </w:r>
      <w:r w:rsidR="00D51767">
        <w:rPr>
          <w:rFonts w:ascii="Arial" w:eastAsia="Times New Roman" w:hAnsi="Arial" w:cs="Arial"/>
          <w:b/>
          <w:bCs/>
          <w:sz w:val="24"/>
          <w:szCs w:val="24"/>
          <w:lang w:val="es-ES" w:eastAsia="es-ES"/>
        </w:rPr>
        <w:t>octubre</w:t>
      </w:r>
      <w:r w:rsidRPr="00C16EDD">
        <w:rPr>
          <w:rFonts w:ascii="Arial" w:eastAsia="Times New Roman" w:hAnsi="Arial" w:cs="Arial"/>
          <w:b/>
          <w:bCs/>
          <w:sz w:val="24"/>
          <w:szCs w:val="24"/>
          <w:lang w:val="es-ES" w:eastAsia="es-ES"/>
        </w:rPr>
        <w:t xml:space="preserve"> de dos mil diecisiete</w:t>
      </w:r>
      <w:r w:rsidRPr="00C16EDD">
        <w:rPr>
          <w:rFonts w:ascii="Arial" w:eastAsia="Times New Roman" w:hAnsi="Arial" w:cs="Arial"/>
          <w:sz w:val="24"/>
          <w:szCs w:val="24"/>
          <w:lang w:val="es-ES" w:eastAsia="es-ES"/>
        </w:rPr>
        <w:t>,</w:t>
      </w:r>
      <w:r w:rsidRPr="00C16EDD">
        <w:rPr>
          <w:rFonts w:ascii="Arial" w:eastAsia="Times New Roman" w:hAnsi="Arial" w:cs="Arial"/>
          <w:i/>
          <w:sz w:val="24"/>
          <w:szCs w:val="24"/>
          <w:lang w:val="es-ES" w:eastAsia="es-ES"/>
        </w:rPr>
        <w:t xml:space="preserve"> </w:t>
      </w:r>
      <w:r w:rsidRPr="00C16EDD">
        <w:rPr>
          <w:rFonts w:ascii="Arial" w:eastAsia="Times New Roman" w:hAnsi="Arial" w:cs="Arial"/>
          <w:sz w:val="24"/>
          <w:szCs w:val="24"/>
          <w:lang w:val="es-ES" w:eastAsia="es-ES"/>
        </w:rPr>
        <w:t xml:space="preserve">se reúnen en Audiencia Pública los Señores Ministros </w:t>
      </w:r>
      <w:proofErr w:type="spellStart"/>
      <w:r w:rsidRPr="00C16EDD">
        <w:rPr>
          <w:rFonts w:ascii="Arial" w:eastAsia="Times New Roman" w:hAnsi="Arial" w:cs="Arial"/>
          <w:sz w:val="24"/>
          <w:szCs w:val="24"/>
          <w:lang w:val="es-ES" w:eastAsia="es-ES"/>
        </w:rPr>
        <w:t>Dres</w:t>
      </w:r>
      <w:proofErr w:type="spellEnd"/>
      <w:r w:rsidRPr="00C16EDD">
        <w:rPr>
          <w:rFonts w:ascii="Arial" w:eastAsia="Times New Roman" w:hAnsi="Arial" w:cs="Arial"/>
          <w:sz w:val="24"/>
          <w:szCs w:val="24"/>
          <w:lang w:val="es-ES" w:eastAsia="es-ES"/>
        </w:rPr>
        <w:t>. LILIA ANA NOVILLO, MARTHA RAQUEL CORVALÁN y CARLOS ALBER</w:t>
      </w:r>
      <w:r w:rsidR="00396747">
        <w:rPr>
          <w:rFonts w:ascii="Arial" w:eastAsia="Times New Roman" w:hAnsi="Arial" w:cs="Arial"/>
          <w:sz w:val="24"/>
          <w:szCs w:val="24"/>
          <w:lang w:val="es-ES" w:eastAsia="es-ES"/>
        </w:rPr>
        <w:t xml:space="preserve">TO COBO - </w:t>
      </w:r>
      <w:r w:rsidRPr="00C16EDD">
        <w:rPr>
          <w:rFonts w:ascii="Arial" w:eastAsia="Times New Roman" w:hAnsi="Arial" w:cs="Arial"/>
          <w:sz w:val="24"/>
          <w:szCs w:val="24"/>
          <w:lang w:val="es-ES" w:eastAsia="es-ES"/>
        </w:rPr>
        <w:t>Miembros del SUPERIOR TRIBUNAL DE JUSTICIA, para dictar sentencia en los autos</w:t>
      </w:r>
      <w:r w:rsidRPr="00C16EDD">
        <w:rPr>
          <w:rFonts w:ascii="Arial" w:eastAsia="Times New Roman" w:hAnsi="Arial" w:cs="Arial"/>
          <w:i/>
          <w:iCs/>
          <w:sz w:val="24"/>
          <w:szCs w:val="24"/>
          <w:lang w:val="es-ES" w:eastAsia="es-ES"/>
        </w:rPr>
        <w:t xml:space="preserve">: </w:t>
      </w:r>
      <w:r w:rsidR="00775217" w:rsidRPr="00F877C1">
        <w:rPr>
          <w:rFonts w:ascii="Arial" w:hAnsi="Arial" w:cs="Arial"/>
          <w:b/>
          <w:i/>
          <w:sz w:val="24"/>
          <w:szCs w:val="24"/>
        </w:rPr>
        <w:t>“RECURSO DE CASACIÓN EN AUTOS</w:t>
      </w:r>
      <w:r w:rsidR="00DF13FF">
        <w:rPr>
          <w:rFonts w:ascii="Arial" w:hAnsi="Arial" w:cs="Arial"/>
          <w:b/>
          <w:i/>
          <w:sz w:val="24"/>
          <w:szCs w:val="24"/>
        </w:rPr>
        <w:t>:</w:t>
      </w:r>
      <w:r w:rsidR="00775217" w:rsidRPr="00F877C1">
        <w:rPr>
          <w:rFonts w:ascii="Arial" w:hAnsi="Arial" w:cs="Arial"/>
          <w:b/>
          <w:i/>
          <w:sz w:val="24"/>
          <w:szCs w:val="24"/>
        </w:rPr>
        <w:t xml:space="preserve"> INCIDENTE GUAJARDO LIDIA PAOLA</w:t>
      </w:r>
      <w:r w:rsidR="00DF13FF">
        <w:rPr>
          <w:rFonts w:ascii="Arial" w:hAnsi="Arial" w:cs="Arial"/>
          <w:b/>
          <w:i/>
          <w:sz w:val="24"/>
          <w:szCs w:val="24"/>
        </w:rPr>
        <w:t xml:space="preserve"> </w:t>
      </w:r>
      <w:r w:rsidR="00775217" w:rsidRPr="00F877C1">
        <w:rPr>
          <w:rFonts w:ascii="Arial" w:hAnsi="Arial" w:cs="Arial"/>
          <w:b/>
          <w:i/>
          <w:sz w:val="24"/>
          <w:szCs w:val="24"/>
        </w:rPr>
        <w:t>-</w:t>
      </w:r>
      <w:r w:rsidR="00DF13FF">
        <w:rPr>
          <w:rFonts w:ascii="Arial" w:hAnsi="Arial" w:cs="Arial"/>
          <w:b/>
          <w:i/>
          <w:sz w:val="24"/>
          <w:szCs w:val="24"/>
        </w:rPr>
        <w:t xml:space="preserve"> </w:t>
      </w:r>
      <w:r w:rsidR="00775217" w:rsidRPr="00F877C1">
        <w:rPr>
          <w:rFonts w:ascii="Arial" w:hAnsi="Arial" w:cs="Arial"/>
          <w:b/>
          <w:i/>
          <w:sz w:val="24"/>
          <w:szCs w:val="24"/>
        </w:rPr>
        <w:t>SU DENUNCIA”</w:t>
      </w:r>
      <w:r w:rsidR="00775217" w:rsidRPr="00F877C1">
        <w:rPr>
          <w:rFonts w:ascii="Arial" w:hAnsi="Arial" w:cs="Arial"/>
          <w:sz w:val="24"/>
          <w:szCs w:val="24"/>
        </w:rPr>
        <w:t xml:space="preserve"> </w:t>
      </w:r>
      <w:r w:rsidR="00775217">
        <w:rPr>
          <w:rFonts w:ascii="Arial" w:hAnsi="Arial" w:cs="Arial"/>
          <w:sz w:val="24"/>
          <w:szCs w:val="24"/>
        </w:rPr>
        <w:t xml:space="preserve">– IURIX </w:t>
      </w:r>
      <w:r w:rsidR="00775217" w:rsidRPr="00F877C1">
        <w:rPr>
          <w:rFonts w:ascii="Arial" w:hAnsi="Arial" w:cs="Arial"/>
          <w:sz w:val="24"/>
          <w:szCs w:val="24"/>
        </w:rPr>
        <w:t xml:space="preserve">INC. </w:t>
      </w:r>
      <w:r w:rsidR="00775217">
        <w:rPr>
          <w:rFonts w:ascii="Arial" w:hAnsi="Arial" w:cs="Arial"/>
          <w:sz w:val="24"/>
          <w:szCs w:val="24"/>
        </w:rPr>
        <w:t xml:space="preserve">Nº </w:t>
      </w:r>
      <w:r w:rsidR="00775217" w:rsidRPr="00F877C1">
        <w:rPr>
          <w:rFonts w:ascii="Arial" w:hAnsi="Arial" w:cs="Arial"/>
          <w:sz w:val="24"/>
          <w:szCs w:val="24"/>
        </w:rPr>
        <w:t xml:space="preserve">131807/3. </w:t>
      </w:r>
    </w:p>
    <w:p w:rsidR="00F877C1" w:rsidRPr="00C16EDD" w:rsidRDefault="00F877C1" w:rsidP="005D2BDD">
      <w:pPr>
        <w:spacing w:after="0" w:line="360" w:lineRule="auto"/>
        <w:ind w:firstLine="1985"/>
        <w:jc w:val="both"/>
        <w:rPr>
          <w:rFonts w:ascii="Arial" w:hAnsi="Arial" w:cs="Arial"/>
          <w:b/>
          <w:sz w:val="24"/>
          <w:szCs w:val="24"/>
        </w:rPr>
      </w:pPr>
      <w:r w:rsidRPr="00C16ED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16EDD">
        <w:rPr>
          <w:rFonts w:ascii="Arial" w:eastAsia="Times New Roman" w:hAnsi="Arial" w:cs="Arial"/>
          <w:sz w:val="24"/>
          <w:szCs w:val="24"/>
          <w:lang w:val="es-ES" w:eastAsia="es-ES"/>
        </w:rPr>
        <w:t>Dres</w:t>
      </w:r>
      <w:proofErr w:type="spellEnd"/>
      <w:r w:rsidRPr="00C16EDD">
        <w:rPr>
          <w:rFonts w:ascii="Arial" w:eastAsia="Times New Roman" w:hAnsi="Arial" w:cs="Arial"/>
          <w:sz w:val="24"/>
          <w:szCs w:val="24"/>
          <w:lang w:val="es-ES" w:eastAsia="es-ES"/>
        </w:rPr>
        <w:t xml:space="preserve">. </w:t>
      </w:r>
      <w:r w:rsidR="00775217" w:rsidRPr="00C16EDD">
        <w:rPr>
          <w:rFonts w:ascii="Arial" w:eastAsia="Times New Roman" w:hAnsi="Arial" w:cs="Arial"/>
          <w:sz w:val="24"/>
          <w:szCs w:val="24"/>
          <w:lang w:val="es-ES" w:eastAsia="es-ES"/>
        </w:rPr>
        <w:t>LILIA ANA NOVILLO</w:t>
      </w:r>
      <w:r w:rsidR="00775217">
        <w:rPr>
          <w:rFonts w:ascii="Arial" w:eastAsia="Times New Roman" w:hAnsi="Arial" w:cs="Arial"/>
          <w:sz w:val="24"/>
          <w:szCs w:val="24"/>
          <w:lang w:val="es-ES" w:eastAsia="es-ES"/>
        </w:rPr>
        <w:t>,</w:t>
      </w:r>
      <w:r w:rsidR="00775217" w:rsidRPr="00C16EDD">
        <w:rPr>
          <w:rFonts w:ascii="Arial" w:eastAsia="Times New Roman" w:hAnsi="Arial" w:cs="Arial"/>
          <w:sz w:val="24"/>
          <w:szCs w:val="24"/>
          <w:lang w:val="es-ES" w:eastAsia="es-ES"/>
        </w:rPr>
        <w:t xml:space="preserve"> </w:t>
      </w:r>
      <w:r w:rsidRPr="00C16EDD">
        <w:rPr>
          <w:rFonts w:ascii="Arial" w:eastAsia="Times New Roman" w:hAnsi="Arial" w:cs="Arial"/>
          <w:sz w:val="24"/>
          <w:szCs w:val="24"/>
          <w:lang w:val="es-ES" w:eastAsia="es-ES"/>
        </w:rPr>
        <w:t>MARTHA RAQUEL CORVALÁN</w:t>
      </w:r>
      <w:r w:rsidR="00775217">
        <w:rPr>
          <w:rFonts w:ascii="Arial" w:eastAsia="Times New Roman" w:hAnsi="Arial" w:cs="Arial"/>
          <w:sz w:val="24"/>
          <w:szCs w:val="24"/>
          <w:lang w:val="es-ES" w:eastAsia="es-ES"/>
        </w:rPr>
        <w:t xml:space="preserve"> </w:t>
      </w:r>
      <w:r w:rsidR="00D51767">
        <w:rPr>
          <w:rFonts w:ascii="Arial" w:eastAsia="Times New Roman" w:hAnsi="Arial" w:cs="Arial"/>
          <w:sz w:val="24"/>
          <w:szCs w:val="24"/>
          <w:lang w:val="es-ES" w:eastAsia="es-ES"/>
        </w:rPr>
        <w:t xml:space="preserve"> </w:t>
      </w:r>
      <w:r w:rsidR="00775217">
        <w:rPr>
          <w:rFonts w:ascii="Arial" w:eastAsia="Times New Roman" w:hAnsi="Arial" w:cs="Arial"/>
          <w:sz w:val="24"/>
          <w:szCs w:val="24"/>
          <w:lang w:val="es-ES" w:eastAsia="es-ES"/>
        </w:rPr>
        <w:t xml:space="preserve">y </w:t>
      </w:r>
      <w:r w:rsidRPr="00C16EDD">
        <w:rPr>
          <w:rFonts w:ascii="Arial" w:eastAsia="Times New Roman" w:hAnsi="Arial" w:cs="Arial"/>
          <w:sz w:val="24"/>
          <w:szCs w:val="24"/>
          <w:lang w:val="es-ES" w:eastAsia="es-ES"/>
        </w:rPr>
        <w:t>CARLOS ALBERTO COBO</w:t>
      </w:r>
      <w:r w:rsidR="00D51767">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p>
    <w:p w:rsidR="00F877C1" w:rsidRPr="00F877C1" w:rsidRDefault="00F877C1" w:rsidP="005D2BDD">
      <w:pPr>
        <w:spacing w:after="0" w:line="360" w:lineRule="auto"/>
        <w:ind w:firstLine="1985"/>
        <w:jc w:val="both"/>
        <w:rPr>
          <w:rFonts w:ascii="Arial" w:hAnsi="Arial" w:cs="Arial"/>
          <w:sz w:val="24"/>
          <w:szCs w:val="24"/>
        </w:rPr>
      </w:pPr>
      <w:r w:rsidRPr="00F877C1">
        <w:rPr>
          <w:rFonts w:ascii="Arial" w:hAnsi="Arial" w:cs="Arial"/>
          <w:sz w:val="24"/>
          <w:szCs w:val="24"/>
        </w:rPr>
        <w:t>Las cuestiones formuladas y sometidas a decisión del Tribunal son:</w:t>
      </w:r>
    </w:p>
    <w:p w:rsidR="00F877C1" w:rsidRPr="00F877C1" w:rsidRDefault="00F877C1" w:rsidP="005D2BDD">
      <w:pPr>
        <w:spacing w:after="0" w:line="360" w:lineRule="auto"/>
        <w:ind w:firstLine="1985"/>
        <w:jc w:val="both"/>
        <w:rPr>
          <w:rFonts w:ascii="Arial" w:hAnsi="Arial" w:cs="Arial"/>
          <w:sz w:val="24"/>
          <w:szCs w:val="24"/>
        </w:rPr>
      </w:pPr>
      <w:r w:rsidRPr="00F877C1">
        <w:rPr>
          <w:rFonts w:ascii="Arial" w:hAnsi="Arial" w:cs="Arial"/>
          <w:sz w:val="24"/>
          <w:szCs w:val="24"/>
        </w:rPr>
        <w:t>I) ¿Es formalmente procedente el Recurso de Casación?</w:t>
      </w:r>
    </w:p>
    <w:p w:rsidR="00F877C1" w:rsidRPr="00F877C1" w:rsidRDefault="00F877C1" w:rsidP="005D2BDD">
      <w:pPr>
        <w:spacing w:after="0" w:line="360" w:lineRule="auto"/>
        <w:ind w:firstLine="1985"/>
        <w:jc w:val="both"/>
        <w:rPr>
          <w:rFonts w:ascii="Arial" w:hAnsi="Arial" w:cs="Arial"/>
          <w:sz w:val="24"/>
          <w:szCs w:val="24"/>
        </w:rPr>
      </w:pPr>
      <w:r w:rsidRPr="00F877C1">
        <w:rPr>
          <w:rFonts w:ascii="Arial" w:hAnsi="Arial" w:cs="Arial"/>
          <w:sz w:val="24"/>
          <w:szCs w:val="24"/>
        </w:rPr>
        <w:t xml:space="preserve">II) ¿Existe en el fallo recurrido alguna de las causales enumeradas en el art. 428 del </w:t>
      </w:r>
      <w:proofErr w:type="spellStart"/>
      <w:r w:rsidRPr="00F877C1">
        <w:rPr>
          <w:rFonts w:ascii="Arial" w:hAnsi="Arial" w:cs="Arial"/>
          <w:sz w:val="24"/>
          <w:szCs w:val="24"/>
        </w:rPr>
        <w:t>C.P.Crim</w:t>
      </w:r>
      <w:proofErr w:type="spellEnd"/>
      <w:r w:rsidRPr="00F877C1">
        <w:rPr>
          <w:rFonts w:ascii="Arial" w:hAnsi="Arial" w:cs="Arial"/>
          <w:sz w:val="24"/>
          <w:szCs w:val="24"/>
        </w:rPr>
        <w:t>.?</w:t>
      </w:r>
    </w:p>
    <w:p w:rsidR="00F877C1" w:rsidRPr="00F877C1" w:rsidRDefault="00F877C1" w:rsidP="005D2BDD">
      <w:pPr>
        <w:spacing w:after="0" w:line="360" w:lineRule="auto"/>
        <w:ind w:firstLine="1985"/>
        <w:jc w:val="both"/>
        <w:rPr>
          <w:rFonts w:ascii="Arial" w:hAnsi="Arial" w:cs="Arial"/>
          <w:sz w:val="24"/>
          <w:szCs w:val="24"/>
        </w:rPr>
      </w:pPr>
      <w:r w:rsidRPr="00F877C1">
        <w:rPr>
          <w:rFonts w:ascii="Arial" w:hAnsi="Arial" w:cs="Arial"/>
          <w:sz w:val="24"/>
          <w:szCs w:val="24"/>
        </w:rPr>
        <w:t>III) En caso afirma</w:t>
      </w:r>
      <w:r w:rsidR="00396747">
        <w:rPr>
          <w:rFonts w:ascii="Arial" w:hAnsi="Arial" w:cs="Arial"/>
          <w:sz w:val="24"/>
          <w:szCs w:val="24"/>
        </w:rPr>
        <w:t>tivo de la cuestión anterior, ¿C</w:t>
      </w:r>
      <w:r w:rsidRPr="00F877C1">
        <w:rPr>
          <w:rFonts w:ascii="Arial" w:hAnsi="Arial" w:cs="Arial"/>
          <w:sz w:val="24"/>
          <w:szCs w:val="24"/>
        </w:rPr>
        <w:t>uál es la ley a aplicarse o la interpretación que debe hacerse del caso en estudio?</w:t>
      </w:r>
    </w:p>
    <w:p w:rsidR="00F877C1" w:rsidRPr="00F877C1" w:rsidRDefault="00F877C1" w:rsidP="005D2BDD">
      <w:pPr>
        <w:spacing w:after="0" w:line="360" w:lineRule="auto"/>
        <w:ind w:firstLine="1985"/>
        <w:jc w:val="both"/>
        <w:rPr>
          <w:rFonts w:ascii="Arial" w:hAnsi="Arial" w:cs="Arial"/>
          <w:sz w:val="24"/>
          <w:szCs w:val="24"/>
        </w:rPr>
      </w:pPr>
      <w:r w:rsidRPr="00F877C1">
        <w:rPr>
          <w:rFonts w:ascii="Arial" w:hAnsi="Arial" w:cs="Arial"/>
          <w:sz w:val="24"/>
          <w:szCs w:val="24"/>
        </w:rPr>
        <w:t>IV) ¿Qué resolución corresponde dar al caso en estudio?</w:t>
      </w:r>
    </w:p>
    <w:p w:rsidR="00F877C1" w:rsidRDefault="006C6A9B" w:rsidP="005D2BDD">
      <w:pPr>
        <w:spacing w:after="0" w:line="360" w:lineRule="auto"/>
        <w:ind w:firstLine="1985"/>
        <w:jc w:val="both"/>
        <w:rPr>
          <w:rFonts w:ascii="Arial" w:hAnsi="Arial" w:cs="Arial"/>
          <w:sz w:val="24"/>
          <w:szCs w:val="24"/>
        </w:rPr>
      </w:pPr>
      <w:r>
        <w:rPr>
          <w:rFonts w:ascii="Arial" w:hAnsi="Arial" w:cs="Arial"/>
          <w:sz w:val="24"/>
          <w:szCs w:val="24"/>
        </w:rPr>
        <w:t xml:space="preserve">V) </w:t>
      </w:r>
      <w:r w:rsidR="00F877C1" w:rsidRPr="00F877C1">
        <w:rPr>
          <w:rFonts w:ascii="Arial" w:hAnsi="Arial" w:cs="Arial"/>
          <w:sz w:val="24"/>
          <w:szCs w:val="24"/>
        </w:rPr>
        <w:t>¿Cuál sobre las costas?</w:t>
      </w:r>
    </w:p>
    <w:p w:rsidR="001B683D" w:rsidRDefault="001B683D" w:rsidP="005D2BDD">
      <w:pPr>
        <w:spacing w:after="0" w:line="360" w:lineRule="auto"/>
        <w:ind w:firstLine="1985"/>
        <w:jc w:val="both"/>
        <w:rPr>
          <w:rFonts w:ascii="Arial" w:hAnsi="Arial" w:cs="Arial"/>
          <w:sz w:val="24"/>
          <w:szCs w:val="24"/>
        </w:rPr>
      </w:pPr>
    </w:p>
    <w:p w:rsidR="00815D6B" w:rsidRPr="00815D6B" w:rsidRDefault="00F877C1" w:rsidP="005D2BDD">
      <w:pPr>
        <w:spacing w:after="0" w:line="360" w:lineRule="auto"/>
        <w:jc w:val="both"/>
        <w:rPr>
          <w:rFonts w:ascii="Arial" w:hAnsi="Arial" w:cs="Arial"/>
          <w:sz w:val="24"/>
          <w:szCs w:val="24"/>
          <w:lang w:val="es-ES"/>
        </w:rPr>
      </w:pPr>
      <w:r w:rsidRPr="00F877C1">
        <w:rPr>
          <w:rFonts w:ascii="Arial" w:hAnsi="Arial" w:cs="Arial"/>
          <w:b/>
          <w:bCs/>
          <w:sz w:val="24"/>
          <w:szCs w:val="24"/>
          <w:u w:val="single"/>
        </w:rPr>
        <w:t>A LA PRIMERA CUESTIÓN, la Dra. LILIA ANA NOVILLO</w:t>
      </w:r>
      <w:r w:rsidR="00396747">
        <w:rPr>
          <w:rFonts w:ascii="Arial" w:hAnsi="Arial" w:cs="Arial"/>
          <w:b/>
          <w:bCs/>
          <w:sz w:val="24"/>
          <w:szCs w:val="24"/>
          <w:u w:val="single"/>
        </w:rPr>
        <w:t>,</w:t>
      </w:r>
      <w:r w:rsidRPr="00F877C1">
        <w:rPr>
          <w:rFonts w:ascii="Arial" w:hAnsi="Arial" w:cs="Arial"/>
          <w:b/>
          <w:bCs/>
          <w:sz w:val="24"/>
          <w:szCs w:val="24"/>
          <w:u w:val="single"/>
        </w:rPr>
        <w:t xml:space="preserve"> dijo:</w:t>
      </w:r>
      <w:r w:rsidRPr="00F877C1">
        <w:rPr>
          <w:rFonts w:ascii="Arial" w:hAnsi="Arial" w:cs="Arial"/>
          <w:bCs/>
          <w:sz w:val="24"/>
          <w:szCs w:val="24"/>
        </w:rPr>
        <w:t xml:space="preserve"> </w:t>
      </w:r>
      <w:r w:rsidR="001B683D">
        <w:rPr>
          <w:rFonts w:ascii="Arial" w:hAnsi="Arial" w:cs="Arial"/>
          <w:bCs/>
          <w:sz w:val="24"/>
          <w:szCs w:val="24"/>
        </w:rPr>
        <w:t>1</w:t>
      </w:r>
      <w:r w:rsidRPr="00F877C1">
        <w:rPr>
          <w:rFonts w:ascii="Arial" w:hAnsi="Arial" w:cs="Arial"/>
          <w:sz w:val="24"/>
          <w:szCs w:val="24"/>
        </w:rPr>
        <w:t xml:space="preserve">) </w:t>
      </w:r>
      <w:r w:rsidR="00815D6B" w:rsidRPr="00815D6B">
        <w:rPr>
          <w:rFonts w:ascii="Arial" w:hAnsi="Arial" w:cs="Arial"/>
          <w:sz w:val="24"/>
          <w:szCs w:val="24"/>
          <w:lang w:val="es-ES"/>
        </w:rPr>
        <w:t xml:space="preserve">Que a fs. </w:t>
      </w:r>
      <w:proofErr w:type="gramStart"/>
      <w:r w:rsidR="00815D6B" w:rsidRPr="00815D6B">
        <w:rPr>
          <w:rFonts w:ascii="Arial" w:hAnsi="Arial" w:cs="Arial"/>
          <w:sz w:val="24"/>
          <w:szCs w:val="24"/>
          <w:lang w:val="es-ES"/>
        </w:rPr>
        <w:t>sub</w:t>
      </w:r>
      <w:proofErr w:type="gramEnd"/>
      <w:r w:rsidR="00815D6B" w:rsidRPr="00815D6B">
        <w:rPr>
          <w:rFonts w:ascii="Arial" w:hAnsi="Arial" w:cs="Arial"/>
          <w:sz w:val="24"/>
          <w:szCs w:val="24"/>
          <w:lang w:val="es-ES"/>
        </w:rPr>
        <w:t xml:space="preserve"> 1y vta., se presenta el particular damnificado con patrocinio letrado del Dr. Julio C. Fernández </w:t>
      </w:r>
      <w:proofErr w:type="spellStart"/>
      <w:r w:rsidR="00815D6B" w:rsidRPr="00815D6B">
        <w:rPr>
          <w:rFonts w:ascii="Arial" w:hAnsi="Arial" w:cs="Arial"/>
          <w:sz w:val="24"/>
          <w:szCs w:val="24"/>
          <w:lang w:val="es-ES"/>
        </w:rPr>
        <w:t>Triches</w:t>
      </w:r>
      <w:proofErr w:type="spellEnd"/>
      <w:r w:rsidR="00815D6B" w:rsidRPr="00815D6B">
        <w:rPr>
          <w:rFonts w:ascii="Arial" w:hAnsi="Arial" w:cs="Arial"/>
          <w:sz w:val="24"/>
          <w:szCs w:val="24"/>
          <w:lang w:val="es-ES"/>
        </w:rPr>
        <w:t xml:space="preserve">, e interpone  Recurso de Casación contra el Auto Interlocutorio Nº 168/14 dictado en fecha 30/06/14 por la Excma. Cámara del Crimen Nº 1 de la Segunda Circunscripción Judicial, que luce a fs. </w:t>
      </w:r>
      <w:proofErr w:type="gramStart"/>
      <w:r w:rsidR="00815D6B" w:rsidRPr="00815D6B">
        <w:rPr>
          <w:rFonts w:ascii="Arial" w:hAnsi="Arial" w:cs="Arial"/>
          <w:sz w:val="24"/>
          <w:szCs w:val="24"/>
          <w:lang w:val="es-ES"/>
        </w:rPr>
        <w:t>sub</w:t>
      </w:r>
      <w:proofErr w:type="gramEnd"/>
      <w:r w:rsidR="00815D6B" w:rsidRPr="00815D6B">
        <w:rPr>
          <w:rFonts w:ascii="Arial" w:hAnsi="Arial" w:cs="Arial"/>
          <w:sz w:val="24"/>
          <w:szCs w:val="24"/>
          <w:lang w:val="es-ES"/>
        </w:rPr>
        <w:t xml:space="preserve"> 168/sub 169 de los autos principales </w:t>
      </w:r>
      <w:r w:rsidR="00815D6B" w:rsidRPr="00815D6B">
        <w:rPr>
          <w:rFonts w:ascii="Arial" w:hAnsi="Arial" w:cs="Arial"/>
          <w:b/>
          <w:sz w:val="24"/>
          <w:szCs w:val="24"/>
          <w:lang w:val="es-ES"/>
        </w:rPr>
        <w:t>“INCIDENTE GUAJARDO LIDIA PAOLA-SU DENUNCIA</w:t>
      </w:r>
      <w:r w:rsidR="00815D6B" w:rsidRPr="00815D6B">
        <w:rPr>
          <w:rFonts w:ascii="Arial" w:hAnsi="Arial" w:cs="Arial"/>
          <w:sz w:val="24"/>
          <w:szCs w:val="24"/>
          <w:lang w:val="es-ES"/>
        </w:rPr>
        <w:t>” (</w:t>
      </w:r>
      <w:proofErr w:type="spellStart"/>
      <w:r w:rsidR="00815D6B" w:rsidRPr="00815D6B">
        <w:rPr>
          <w:rFonts w:ascii="Arial" w:hAnsi="Arial" w:cs="Arial"/>
          <w:sz w:val="24"/>
          <w:szCs w:val="24"/>
          <w:lang w:val="es-ES"/>
        </w:rPr>
        <w:t>Expte</w:t>
      </w:r>
      <w:proofErr w:type="spellEnd"/>
      <w:r w:rsidR="00815D6B" w:rsidRPr="00815D6B">
        <w:rPr>
          <w:rFonts w:ascii="Arial" w:hAnsi="Arial" w:cs="Arial"/>
          <w:sz w:val="24"/>
          <w:szCs w:val="24"/>
          <w:lang w:val="es-ES"/>
        </w:rPr>
        <w:t xml:space="preserve">. Nº INC. 131807/2), que resuelve no hacer lugar al recurso de apelación interpuesto y confirmar el Auto Interlocutorio Nº 836 de fecha 18/12/13 obrante a fs. </w:t>
      </w:r>
      <w:r w:rsidR="00D22633">
        <w:rPr>
          <w:rFonts w:ascii="Arial" w:hAnsi="Arial" w:cs="Arial"/>
          <w:sz w:val="24"/>
          <w:szCs w:val="24"/>
          <w:lang w:val="es-ES"/>
        </w:rPr>
        <w:t xml:space="preserve">sub </w:t>
      </w:r>
      <w:r w:rsidR="00815D6B" w:rsidRPr="00815D6B">
        <w:rPr>
          <w:rFonts w:ascii="Arial" w:hAnsi="Arial" w:cs="Arial"/>
          <w:sz w:val="24"/>
          <w:szCs w:val="24"/>
          <w:lang w:val="es-ES"/>
        </w:rPr>
        <w:t>146/</w:t>
      </w:r>
      <w:r w:rsidR="00D22633">
        <w:rPr>
          <w:rFonts w:ascii="Arial" w:hAnsi="Arial" w:cs="Arial"/>
          <w:sz w:val="24"/>
          <w:szCs w:val="24"/>
          <w:lang w:val="es-ES"/>
        </w:rPr>
        <w:t xml:space="preserve">sub </w:t>
      </w:r>
      <w:r w:rsidR="00815D6B" w:rsidRPr="00815D6B">
        <w:rPr>
          <w:rFonts w:ascii="Arial" w:hAnsi="Arial" w:cs="Arial"/>
          <w:sz w:val="24"/>
          <w:szCs w:val="24"/>
          <w:lang w:val="es-ES"/>
        </w:rPr>
        <w:t xml:space="preserve">147 vta. </w:t>
      </w:r>
      <w:proofErr w:type="gramStart"/>
      <w:r w:rsidR="00815D6B" w:rsidRPr="00815D6B">
        <w:rPr>
          <w:rFonts w:ascii="Arial" w:hAnsi="Arial" w:cs="Arial"/>
          <w:sz w:val="24"/>
          <w:szCs w:val="24"/>
          <w:lang w:val="es-ES"/>
        </w:rPr>
        <w:t>de</w:t>
      </w:r>
      <w:proofErr w:type="gramEnd"/>
      <w:r w:rsidR="00815D6B" w:rsidRPr="00815D6B">
        <w:rPr>
          <w:rFonts w:ascii="Arial" w:hAnsi="Arial" w:cs="Arial"/>
          <w:sz w:val="24"/>
          <w:szCs w:val="24"/>
          <w:lang w:val="es-ES"/>
        </w:rPr>
        <w:t xml:space="preserve"> los mismos autos, por el cual se ordena el archivo de las actuacio</w:t>
      </w:r>
      <w:r w:rsidR="00992D31">
        <w:rPr>
          <w:rFonts w:ascii="Arial" w:hAnsi="Arial" w:cs="Arial"/>
          <w:sz w:val="24"/>
          <w:szCs w:val="24"/>
          <w:lang w:val="es-ES"/>
        </w:rPr>
        <w:t xml:space="preserve">nes iniciadas el día 02/12/12. </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lastRenderedPageBreak/>
        <w:t>A fs. sub 3/</w:t>
      </w:r>
      <w:r>
        <w:rPr>
          <w:rFonts w:ascii="Arial" w:hAnsi="Arial" w:cs="Arial"/>
          <w:sz w:val="24"/>
          <w:szCs w:val="24"/>
          <w:lang w:val="es-ES"/>
        </w:rPr>
        <w:t xml:space="preserve">sub </w:t>
      </w:r>
      <w:r w:rsidRPr="00815D6B">
        <w:rPr>
          <w:rFonts w:ascii="Arial" w:hAnsi="Arial" w:cs="Arial"/>
          <w:sz w:val="24"/>
          <w:szCs w:val="24"/>
          <w:lang w:val="es-ES"/>
        </w:rPr>
        <w:t xml:space="preserve">5, funda el recurso manifestando, en síntesis, que el resolutorio impugnado y la decisión del a quo han realizado una vista parcializada de la causa de marras y un análisis pobre de la situación denunciada, por ello no sólo entiende que tiene por probados los hechos denunciados, sino que también estima que es menester advertir la clara violencia de género que se ha desarrollado en los hechos, como asimismo, el delito de falta a los deberes de funcionario público en el celoso devenir de la función a la que el denunciado no supo cometer y concluyó con la clara violación de la ley. </w:t>
      </w:r>
    </w:p>
    <w:p w:rsidR="00815D6B" w:rsidRPr="00815D6B" w:rsidRDefault="00815D6B" w:rsidP="005D2BDD">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Pr="00815D6B">
        <w:rPr>
          <w:rFonts w:ascii="Arial" w:hAnsi="Arial" w:cs="Arial"/>
          <w:sz w:val="24"/>
          <w:szCs w:val="24"/>
          <w:lang w:val="es-ES"/>
        </w:rPr>
        <w:t xml:space="preserve">) Que corrido el traslado de ley por decreto de fecha 06/08/14 de fs. </w:t>
      </w:r>
      <w:proofErr w:type="gramStart"/>
      <w:r w:rsidRPr="00815D6B">
        <w:rPr>
          <w:rFonts w:ascii="Arial" w:hAnsi="Arial" w:cs="Arial"/>
          <w:sz w:val="24"/>
          <w:szCs w:val="24"/>
          <w:lang w:val="es-ES"/>
        </w:rPr>
        <w:t>sub</w:t>
      </w:r>
      <w:proofErr w:type="gramEnd"/>
      <w:r w:rsidRPr="00815D6B">
        <w:rPr>
          <w:rFonts w:ascii="Arial" w:hAnsi="Arial" w:cs="Arial"/>
          <w:sz w:val="24"/>
          <w:szCs w:val="24"/>
          <w:lang w:val="es-ES"/>
        </w:rPr>
        <w:t xml:space="preserve"> 6, a fs. </w:t>
      </w:r>
      <w:proofErr w:type="gramStart"/>
      <w:r w:rsidRPr="00815D6B">
        <w:rPr>
          <w:rFonts w:ascii="Arial" w:hAnsi="Arial" w:cs="Arial"/>
          <w:sz w:val="24"/>
          <w:szCs w:val="24"/>
          <w:lang w:val="es-ES"/>
        </w:rPr>
        <w:t>sub</w:t>
      </w:r>
      <w:proofErr w:type="gramEnd"/>
      <w:r w:rsidRPr="00815D6B">
        <w:rPr>
          <w:rFonts w:ascii="Arial" w:hAnsi="Arial" w:cs="Arial"/>
          <w:sz w:val="24"/>
          <w:szCs w:val="24"/>
          <w:lang w:val="es-ES"/>
        </w:rPr>
        <w:t xml:space="preserve"> 7/sub 8 contesta el mismo la defensa del encartado. </w:t>
      </w:r>
    </w:p>
    <w:p w:rsidR="00815D6B" w:rsidRPr="00815D6B" w:rsidRDefault="00815D6B" w:rsidP="005D2BDD">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Pr="00815D6B">
        <w:rPr>
          <w:rFonts w:ascii="Arial" w:hAnsi="Arial" w:cs="Arial"/>
          <w:sz w:val="24"/>
          <w:szCs w:val="24"/>
          <w:lang w:val="es-ES"/>
        </w:rPr>
        <w:t xml:space="preserve">) Que a fs. </w:t>
      </w:r>
      <w:proofErr w:type="gramStart"/>
      <w:r w:rsidRPr="00815D6B">
        <w:rPr>
          <w:rFonts w:ascii="Arial" w:hAnsi="Arial" w:cs="Arial"/>
          <w:sz w:val="24"/>
          <w:szCs w:val="24"/>
          <w:lang w:val="es-ES"/>
        </w:rPr>
        <w:t>sub</w:t>
      </w:r>
      <w:proofErr w:type="gramEnd"/>
      <w:r w:rsidRPr="00815D6B">
        <w:rPr>
          <w:rFonts w:ascii="Arial" w:hAnsi="Arial" w:cs="Arial"/>
          <w:sz w:val="24"/>
          <w:szCs w:val="24"/>
          <w:lang w:val="es-ES"/>
        </w:rPr>
        <w:t xml:space="preserve"> 9 en fecha 27/08/14 se elevan los autos a este Tribunal.- </w:t>
      </w:r>
    </w:p>
    <w:p w:rsidR="00815D6B" w:rsidRPr="00815D6B" w:rsidRDefault="00815D6B" w:rsidP="005D2BDD">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Pr="00815D6B">
        <w:rPr>
          <w:rFonts w:ascii="Arial" w:hAnsi="Arial" w:cs="Arial"/>
          <w:sz w:val="24"/>
          <w:szCs w:val="24"/>
          <w:lang w:val="es-ES"/>
        </w:rPr>
        <w:t xml:space="preserve">) Que por Actuación Nº 7002593 </w:t>
      </w:r>
      <w:r>
        <w:rPr>
          <w:rFonts w:ascii="Arial" w:hAnsi="Arial" w:cs="Arial"/>
          <w:sz w:val="24"/>
          <w:szCs w:val="24"/>
          <w:lang w:val="es-ES"/>
        </w:rPr>
        <w:t>de fecha</w:t>
      </w:r>
      <w:r w:rsidRPr="00815D6B">
        <w:rPr>
          <w:rFonts w:ascii="Arial" w:hAnsi="Arial" w:cs="Arial"/>
          <w:sz w:val="24"/>
          <w:szCs w:val="24"/>
          <w:lang w:val="es-ES"/>
        </w:rPr>
        <w:t xml:space="preserve"> 04/04/17 dictamina el Sr. Procurador General, opinando que debe desestimarse el remedio recursivo intentado.-</w:t>
      </w:r>
    </w:p>
    <w:p w:rsidR="00815D6B" w:rsidRPr="00815D6B" w:rsidRDefault="00815D6B" w:rsidP="005D2BDD">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Pr="00815D6B">
        <w:rPr>
          <w:rFonts w:ascii="Arial" w:hAnsi="Arial" w:cs="Arial"/>
          <w:sz w:val="24"/>
          <w:szCs w:val="24"/>
          <w:lang w:val="es-ES"/>
        </w:rPr>
        <w:t>) Que corresponde en primer término, efectuar el pertinente análisis a los fines de determinar si se ha dado cumplimiento a los requisitos establecidos por la normativa vigente en punto a la admisibilidad del recurso en cuestión.-</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Así, surge de las constancias de la causa, que el presente medio impugnaticio ha sido impetrado y fundado en tiempo, y ataca una sentencia interlocutoria equiparable a definitiva, ya que confirma la decisión del a quo que ordena el archivo de la causa. Este Superior Tribunal de Justicia ha reiterado en numerosos precedentes que: “</w:t>
      </w:r>
      <w:r w:rsidRPr="00815D6B">
        <w:rPr>
          <w:rFonts w:ascii="Arial" w:hAnsi="Arial" w:cs="Arial"/>
          <w:i/>
          <w:iCs/>
          <w:sz w:val="24"/>
          <w:szCs w:val="24"/>
          <w:lang w:val="es-ES"/>
        </w:rPr>
        <w:t>“...en materia criminal como la que se trata, sólo produce sentencia definitiva o resuelve cuestión constitucional el auto de sobreseimiento y la sentencia definitiva y auto fundado que dispone no instruir sumario por inexistencia del delito o causal impeditiva o extintiva de la acción penal”</w:t>
      </w:r>
      <w:r w:rsidR="008A0B65">
        <w:rPr>
          <w:rFonts w:ascii="Arial" w:hAnsi="Arial" w:cs="Arial"/>
          <w:i/>
          <w:iCs/>
          <w:sz w:val="24"/>
          <w:szCs w:val="24"/>
          <w:lang w:val="es-ES"/>
        </w:rPr>
        <w:t xml:space="preserve"> </w:t>
      </w:r>
      <w:r w:rsidRPr="00815D6B">
        <w:rPr>
          <w:rFonts w:ascii="Arial" w:hAnsi="Arial" w:cs="Arial"/>
          <w:sz w:val="24"/>
          <w:szCs w:val="24"/>
          <w:lang w:val="es-ES"/>
        </w:rPr>
        <w:t>(S.T.J.S.L. “Fernández</w:t>
      </w:r>
      <w:r w:rsidR="008A0B65">
        <w:rPr>
          <w:rFonts w:ascii="Arial" w:hAnsi="Arial" w:cs="Arial"/>
          <w:sz w:val="24"/>
          <w:szCs w:val="24"/>
          <w:lang w:val="es-ES"/>
        </w:rPr>
        <w:t xml:space="preserve"> </w:t>
      </w:r>
      <w:r w:rsidRPr="00815D6B">
        <w:rPr>
          <w:rFonts w:ascii="Arial" w:hAnsi="Arial" w:cs="Arial"/>
          <w:sz w:val="24"/>
          <w:szCs w:val="24"/>
          <w:lang w:val="es-ES"/>
        </w:rPr>
        <w:t>José</w:t>
      </w:r>
      <w:r w:rsidR="008A0B65">
        <w:rPr>
          <w:rFonts w:ascii="Arial" w:hAnsi="Arial" w:cs="Arial"/>
          <w:sz w:val="24"/>
          <w:szCs w:val="24"/>
          <w:lang w:val="es-ES"/>
        </w:rPr>
        <w:t xml:space="preserve"> </w:t>
      </w:r>
      <w:r w:rsidRPr="00815D6B">
        <w:rPr>
          <w:rFonts w:ascii="Arial" w:hAnsi="Arial" w:cs="Arial"/>
          <w:sz w:val="24"/>
          <w:szCs w:val="24"/>
          <w:lang w:val="es-ES"/>
        </w:rPr>
        <w:t>Otros.</w:t>
      </w:r>
      <w:r w:rsidR="008A0B65">
        <w:rPr>
          <w:rFonts w:ascii="Arial" w:hAnsi="Arial" w:cs="Arial"/>
          <w:sz w:val="24"/>
          <w:szCs w:val="24"/>
          <w:lang w:val="es-ES"/>
        </w:rPr>
        <w:t xml:space="preserve"> </w:t>
      </w:r>
      <w:proofErr w:type="spellStart"/>
      <w:r w:rsidRPr="00815D6B">
        <w:rPr>
          <w:rFonts w:ascii="Arial" w:hAnsi="Arial" w:cs="Arial"/>
          <w:sz w:val="24"/>
          <w:szCs w:val="24"/>
          <w:lang w:val="es-ES"/>
        </w:rPr>
        <w:t>Administ</w:t>
      </w:r>
      <w:proofErr w:type="spellEnd"/>
      <w:r w:rsidRPr="00815D6B">
        <w:rPr>
          <w:rFonts w:ascii="Arial" w:hAnsi="Arial" w:cs="Arial"/>
          <w:sz w:val="24"/>
          <w:szCs w:val="24"/>
          <w:lang w:val="es-ES"/>
        </w:rPr>
        <w:t>.</w:t>
      </w:r>
      <w:r w:rsidR="008A0B65">
        <w:rPr>
          <w:rFonts w:ascii="Arial" w:hAnsi="Arial" w:cs="Arial"/>
          <w:sz w:val="24"/>
          <w:szCs w:val="24"/>
          <w:lang w:val="es-ES"/>
        </w:rPr>
        <w:t xml:space="preserve"> </w:t>
      </w:r>
      <w:r w:rsidRPr="00815D6B">
        <w:rPr>
          <w:rFonts w:ascii="Arial" w:hAnsi="Arial" w:cs="Arial"/>
          <w:sz w:val="24"/>
          <w:szCs w:val="24"/>
          <w:lang w:val="es-ES"/>
        </w:rPr>
        <w:t>Fraudulenta</w:t>
      </w:r>
      <w:r w:rsidR="008A0B65">
        <w:rPr>
          <w:rFonts w:ascii="Arial" w:hAnsi="Arial" w:cs="Arial"/>
          <w:sz w:val="24"/>
          <w:szCs w:val="24"/>
          <w:lang w:val="es-ES"/>
        </w:rPr>
        <w:t xml:space="preserve"> </w:t>
      </w:r>
      <w:r w:rsidRPr="00815D6B">
        <w:rPr>
          <w:rFonts w:ascii="Arial" w:hAnsi="Arial" w:cs="Arial"/>
          <w:sz w:val="24"/>
          <w:szCs w:val="24"/>
          <w:lang w:val="es-ES"/>
        </w:rPr>
        <w:t>Recurso</w:t>
      </w:r>
      <w:r w:rsidR="008A0B65">
        <w:rPr>
          <w:rFonts w:ascii="Arial" w:hAnsi="Arial" w:cs="Arial"/>
          <w:sz w:val="24"/>
          <w:szCs w:val="24"/>
          <w:lang w:val="es-ES"/>
        </w:rPr>
        <w:t xml:space="preserve"> </w:t>
      </w:r>
      <w:r w:rsidRPr="00815D6B">
        <w:rPr>
          <w:rFonts w:ascii="Arial" w:hAnsi="Arial" w:cs="Arial"/>
          <w:sz w:val="24"/>
          <w:szCs w:val="24"/>
          <w:lang w:val="es-ES"/>
        </w:rPr>
        <w:t>Extraordinario</w:t>
      </w:r>
      <w:r w:rsidR="008A0B65">
        <w:rPr>
          <w:rFonts w:ascii="Arial" w:hAnsi="Arial" w:cs="Arial"/>
          <w:sz w:val="24"/>
          <w:szCs w:val="24"/>
          <w:lang w:val="es-ES"/>
        </w:rPr>
        <w:t xml:space="preserve"> </w:t>
      </w:r>
      <w:r w:rsidRPr="00815D6B">
        <w:rPr>
          <w:rFonts w:ascii="Arial" w:hAnsi="Arial" w:cs="Arial"/>
          <w:sz w:val="24"/>
          <w:szCs w:val="24"/>
          <w:lang w:val="es-ES"/>
        </w:rPr>
        <w:t>de</w:t>
      </w:r>
      <w:r w:rsidR="008A0B65">
        <w:rPr>
          <w:rFonts w:ascii="Arial" w:hAnsi="Arial" w:cs="Arial"/>
          <w:sz w:val="24"/>
          <w:szCs w:val="24"/>
          <w:lang w:val="es-ES"/>
        </w:rPr>
        <w:t xml:space="preserve"> </w:t>
      </w:r>
      <w:r w:rsidRPr="00815D6B">
        <w:rPr>
          <w:rFonts w:ascii="Arial" w:hAnsi="Arial" w:cs="Arial"/>
          <w:sz w:val="24"/>
          <w:szCs w:val="24"/>
          <w:lang w:val="es-ES"/>
        </w:rPr>
        <w:t>Inconstitucionalidad”,</w:t>
      </w:r>
      <w:r w:rsidR="008A0B65">
        <w:rPr>
          <w:rFonts w:ascii="Arial" w:hAnsi="Arial" w:cs="Arial"/>
          <w:sz w:val="24"/>
          <w:szCs w:val="24"/>
          <w:lang w:val="es-ES"/>
        </w:rPr>
        <w:t xml:space="preserve"> </w:t>
      </w:r>
      <w:r w:rsidRPr="00815D6B">
        <w:rPr>
          <w:rFonts w:ascii="Arial" w:hAnsi="Arial" w:cs="Arial"/>
          <w:sz w:val="24"/>
          <w:szCs w:val="24"/>
          <w:lang w:val="es-ES"/>
        </w:rPr>
        <w:t>19</w:t>
      </w:r>
      <w:r w:rsidR="008A0B65">
        <w:rPr>
          <w:rFonts w:ascii="Arial" w:hAnsi="Arial" w:cs="Arial"/>
          <w:sz w:val="24"/>
          <w:szCs w:val="24"/>
          <w:lang w:val="es-ES"/>
        </w:rPr>
        <w:t>/</w:t>
      </w:r>
      <w:r w:rsidRPr="00815D6B">
        <w:rPr>
          <w:rFonts w:ascii="Arial" w:hAnsi="Arial" w:cs="Arial"/>
          <w:sz w:val="24"/>
          <w:szCs w:val="24"/>
          <w:lang w:val="es-ES"/>
        </w:rPr>
        <w:t>12</w:t>
      </w:r>
      <w:r w:rsidR="008A0B65">
        <w:rPr>
          <w:rFonts w:ascii="Arial" w:hAnsi="Arial" w:cs="Arial"/>
          <w:sz w:val="24"/>
          <w:szCs w:val="24"/>
          <w:lang w:val="es-ES"/>
        </w:rPr>
        <w:t>/</w:t>
      </w:r>
      <w:r w:rsidRPr="00815D6B">
        <w:rPr>
          <w:rFonts w:ascii="Arial" w:hAnsi="Arial" w:cs="Arial"/>
          <w:sz w:val="24"/>
          <w:szCs w:val="24"/>
          <w:lang w:val="es-ES"/>
        </w:rPr>
        <w:t xml:space="preserve">06; “Escudero, Roberto – </w:t>
      </w:r>
      <w:proofErr w:type="spellStart"/>
      <w:r w:rsidRPr="00815D6B">
        <w:rPr>
          <w:rFonts w:ascii="Arial" w:hAnsi="Arial" w:cs="Arial"/>
          <w:sz w:val="24"/>
          <w:szCs w:val="24"/>
          <w:lang w:val="es-ES"/>
        </w:rPr>
        <w:t>Expte</w:t>
      </w:r>
      <w:proofErr w:type="spellEnd"/>
      <w:r w:rsidRPr="00815D6B">
        <w:rPr>
          <w:rFonts w:ascii="Arial" w:hAnsi="Arial" w:cs="Arial"/>
          <w:sz w:val="24"/>
          <w:szCs w:val="24"/>
          <w:lang w:val="es-ES"/>
        </w:rPr>
        <w:t>. Nº 4-06 – Recurso de Queja”, 09-09-09</w:t>
      </w:r>
      <w:r w:rsidR="005972E2">
        <w:rPr>
          <w:rFonts w:ascii="Arial" w:hAnsi="Arial" w:cs="Arial"/>
          <w:sz w:val="24"/>
          <w:szCs w:val="24"/>
          <w:lang w:val="es-ES"/>
        </w:rPr>
        <w:t xml:space="preserve">; </w:t>
      </w:r>
      <w:r w:rsidRPr="00815D6B">
        <w:rPr>
          <w:rFonts w:ascii="Arial" w:hAnsi="Arial" w:cs="Arial"/>
          <w:sz w:val="24"/>
          <w:szCs w:val="24"/>
          <w:lang w:val="es-ES"/>
        </w:rPr>
        <w:t>“</w:t>
      </w:r>
      <w:proofErr w:type="spellStart"/>
      <w:r w:rsidR="005972E2">
        <w:rPr>
          <w:rFonts w:ascii="Arial" w:hAnsi="Arial" w:cs="Arial"/>
          <w:bCs/>
          <w:sz w:val="24"/>
          <w:szCs w:val="24"/>
          <w:lang w:val="es-ES"/>
        </w:rPr>
        <w:t>Chammah</w:t>
      </w:r>
      <w:proofErr w:type="spellEnd"/>
      <w:r w:rsidR="005972E2">
        <w:rPr>
          <w:rFonts w:ascii="Arial" w:hAnsi="Arial" w:cs="Arial"/>
          <w:bCs/>
          <w:sz w:val="24"/>
          <w:szCs w:val="24"/>
          <w:lang w:val="es-ES"/>
        </w:rPr>
        <w:t xml:space="preserve"> </w:t>
      </w:r>
      <w:r w:rsidRPr="00815D6B">
        <w:rPr>
          <w:rFonts w:ascii="Arial" w:hAnsi="Arial" w:cs="Arial"/>
          <w:bCs/>
          <w:sz w:val="24"/>
          <w:szCs w:val="24"/>
          <w:lang w:val="es-ES"/>
        </w:rPr>
        <w:t>Mauricio</w:t>
      </w:r>
      <w:r w:rsidR="005972E2">
        <w:rPr>
          <w:rFonts w:ascii="Arial" w:hAnsi="Arial" w:cs="Arial"/>
          <w:bCs/>
          <w:sz w:val="24"/>
          <w:szCs w:val="24"/>
          <w:lang w:val="es-ES"/>
        </w:rPr>
        <w:t xml:space="preserve"> </w:t>
      </w:r>
      <w:r w:rsidRPr="00815D6B">
        <w:rPr>
          <w:rFonts w:ascii="Arial" w:hAnsi="Arial" w:cs="Arial"/>
          <w:bCs/>
          <w:sz w:val="24"/>
          <w:szCs w:val="24"/>
          <w:lang w:val="es-ES"/>
        </w:rPr>
        <w:t>Eduardo</w:t>
      </w:r>
      <w:r w:rsidR="005972E2">
        <w:rPr>
          <w:rFonts w:ascii="Arial" w:hAnsi="Arial" w:cs="Arial"/>
          <w:bCs/>
          <w:sz w:val="24"/>
          <w:szCs w:val="24"/>
          <w:lang w:val="es-ES"/>
        </w:rPr>
        <w:t xml:space="preserve">. </w:t>
      </w:r>
      <w:r w:rsidRPr="00815D6B">
        <w:rPr>
          <w:rFonts w:ascii="Arial" w:hAnsi="Arial" w:cs="Arial"/>
          <w:bCs/>
          <w:sz w:val="24"/>
          <w:szCs w:val="24"/>
          <w:lang w:val="es-ES"/>
        </w:rPr>
        <w:lastRenderedPageBreak/>
        <w:t>Re</w:t>
      </w:r>
      <w:r w:rsidR="005972E2">
        <w:rPr>
          <w:rFonts w:ascii="Arial" w:hAnsi="Arial" w:cs="Arial"/>
          <w:sz w:val="24"/>
          <w:szCs w:val="24"/>
          <w:lang w:val="es-ES"/>
        </w:rPr>
        <w:t xml:space="preserve">curso </w:t>
      </w:r>
      <w:r w:rsidRPr="00815D6B">
        <w:rPr>
          <w:rFonts w:ascii="Arial" w:hAnsi="Arial" w:cs="Arial"/>
          <w:sz w:val="24"/>
          <w:szCs w:val="24"/>
          <w:lang w:val="es-ES"/>
        </w:rPr>
        <w:t>de</w:t>
      </w:r>
      <w:r w:rsidR="005972E2">
        <w:rPr>
          <w:rFonts w:ascii="Arial" w:hAnsi="Arial" w:cs="Arial"/>
          <w:sz w:val="24"/>
          <w:szCs w:val="24"/>
          <w:lang w:val="es-ES"/>
        </w:rPr>
        <w:t xml:space="preserve"> </w:t>
      </w:r>
      <w:r w:rsidRPr="00815D6B">
        <w:rPr>
          <w:rFonts w:ascii="Arial" w:hAnsi="Arial" w:cs="Arial"/>
          <w:sz w:val="24"/>
          <w:szCs w:val="24"/>
          <w:lang w:val="es-ES"/>
        </w:rPr>
        <w:t xml:space="preserve">Inconstitucionalidad (Inc.33728/1) En el Principal “Juzgado de Instrucción N° 46- </w:t>
      </w:r>
      <w:proofErr w:type="spellStart"/>
      <w:r w:rsidRPr="00815D6B">
        <w:rPr>
          <w:rFonts w:ascii="Arial" w:hAnsi="Arial" w:cs="Arial"/>
          <w:sz w:val="24"/>
          <w:szCs w:val="24"/>
          <w:lang w:val="es-ES"/>
        </w:rPr>
        <w:t>Expte</w:t>
      </w:r>
      <w:proofErr w:type="spellEnd"/>
      <w:r w:rsidRPr="00815D6B">
        <w:rPr>
          <w:rFonts w:ascii="Arial" w:hAnsi="Arial" w:cs="Arial"/>
          <w:sz w:val="24"/>
          <w:szCs w:val="24"/>
          <w:lang w:val="es-ES"/>
        </w:rPr>
        <w:t>. N° 58782 -</w:t>
      </w:r>
      <w:r w:rsidRPr="00815D6B">
        <w:rPr>
          <w:rFonts w:ascii="Arial" w:hAnsi="Arial" w:cs="Arial"/>
          <w:bCs/>
          <w:sz w:val="24"/>
          <w:szCs w:val="24"/>
          <w:lang w:val="es-ES"/>
        </w:rPr>
        <w:t xml:space="preserve"> </w:t>
      </w:r>
      <w:proofErr w:type="spellStart"/>
      <w:r w:rsidRPr="00815D6B">
        <w:rPr>
          <w:rFonts w:ascii="Arial" w:hAnsi="Arial" w:cs="Arial"/>
          <w:bCs/>
          <w:sz w:val="24"/>
          <w:szCs w:val="24"/>
          <w:lang w:val="es-ES"/>
        </w:rPr>
        <w:t>Chammah</w:t>
      </w:r>
      <w:proofErr w:type="spellEnd"/>
      <w:r w:rsidRPr="00815D6B">
        <w:rPr>
          <w:rFonts w:ascii="Arial" w:hAnsi="Arial" w:cs="Arial"/>
          <w:bCs/>
          <w:sz w:val="24"/>
          <w:szCs w:val="24"/>
          <w:lang w:val="es-ES"/>
        </w:rPr>
        <w:t xml:space="preserve"> Mauricio </w:t>
      </w:r>
      <w:r w:rsidR="005946B3">
        <w:rPr>
          <w:rFonts w:ascii="Arial" w:hAnsi="Arial" w:cs="Arial"/>
          <w:bCs/>
          <w:sz w:val="24"/>
          <w:szCs w:val="24"/>
          <w:lang w:val="es-ES"/>
        </w:rPr>
        <w:t>s</w:t>
      </w:r>
      <w:r w:rsidRPr="00815D6B">
        <w:rPr>
          <w:rFonts w:ascii="Arial" w:hAnsi="Arial" w:cs="Arial"/>
          <w:bCs/>
          <w:sz w:val="24"/>
          <w:szCs w:val="24"/>
          <w:lang w:val="es-ES"/>
        </w:rPr>
        <w:t xml:space="preserve">/ Defraudación” - </w:t>
      </w:r>
      <w:r w:rsidRPr="00815D6B">
        <w:rPr>
          <w:rFonts w:ascii="Arial" w:hAnsi="Arial" w:cs="Arial"/>
          <w:sz w:val="24"/>
          <w:szCs w:val="24"/>
          <w:lang w:val="es-ES"/>
        </w:rPr>
        <w:t xml:space="preserve">Recurso Queja”,17-03-2011, </w:t>
      </w:r>
      <w:r w:rsidRPr="00815D6B">
        <w:rPr>
          <w:rFonts w:ascii="Arial" w:hAnsi="Arial" w:cs="Arial"/>
          <w:sz w:val="24"/>
          <w:szCs w:val="24"/>
          <w:lang w:val="es-ES_tradnl"/>
        </w:rPr>
        <w:t>entre otros).</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 xml:space="preserve">Sin embargo, se advierte que el recurrente no acompaña boleta de depósito bancario al deducir la casación, lo que es exigible pues al revestir el carácter de “particular damnificado”, no se encuentra exento del pago del mismo,  ya que el art. 431 del </w:t>
      </w:r>
      <w:proofErr w:type="spellStart"/>
      <w:r w:rsidRPr="00815D6B">
        <w:rPr>
          <w:rFonts w:ascii="Arial" w:hAnsi="Arial" w:cs="Arial"/>
          <w:sz w:val="24"/>
          <w:szCs w:val="24"/>
          <w:lang w:val="es-ES"/>
        </w:rPr>
        <w:t>C.P.Crim</w:t>
      </w:r>
      <w:proofErr w:type="spellEnd"/>
      <w:r w:rsidRPr="00815D6B">
        <w:rPr>
          <w:rFonts w:ascii="Arial" w:hAnsi="Arial" w:cs="Arial"/>
          <w:sz w:val="24"/>
          <w:szCs w:val="24"/>
          <w:lang w:val="es-ES"/>
        </w:rPr>
        <w:t xml:space="preserve">, solo exime de ello al imputado, conforme se ha sostenido reiterada y unánimemente por este Tribunal en STJSL-S.J.Nº 133/09 “Fernández </w:t>
      </w:r>
      <w:proofErr w:type="spellStart"/>
      <w:r w:rsidRPr="00815D6B">
        <w:rPr>
          <w:rFonts w:ascii="Arial" w:hAnsi="Arial" w:cs="Arial"/>
          <w:sz w:val="24"/>
          <w:szCs w:val="24"/>
          <w:lang w:val="es-ES"/>
        </w:rPr>
        <w:t>Adaro</w:t>
      </w:r>
      <w:proofErr w:type="spellEnd"/>
      <w:r w:rsidRPr="00815D6B">
        <w:rPr>
          <w:rFonts w:ascii="Arial" w:hAnsi="Arial" w:cs="Arial"/>
          <w:sz w:val="24"/>
          <w:szCs w:val="24"/>
          <w:lang w:val="es-ES"/>
        </w:rPr>
        <w:t xml:space="preserve"> Juan Carlos - Recurso de Casación”, </w:t>
      </w:r>
      <w:proofErr w:type="spellStart"/>
      <w:r w:rsidRPr="00815D6B">
        <w:rPr>
          <w:rFonts w:ascii="Arial" w:hAnsi="Arial" w:cs="Arial"/>
          <w:sz w:val="24"/>
          <w:szCs w:val="24"/>
          <w:lang w:val="es-ES"/>
        </w:rPr>
        <w:t>Expte</w:t>
      </w:r>
      <w:proofErr w:type="spellEnd"/>
      <w:r w:rsidRPr="00815D6B">
        <w:rPr>
          <w:rFonts w:ascii="Arial" w:hAnsi="Arial" w:cs="Arial"/>
          <w:sz w:val="24"/>
          <w:szCs w:val="24"/>
          <w:lang w:val="es-ES"/>
        </w:rPr>
        <w:t>. Nº 05-F-09, y STJSL-S.J. N° 48/09 “</w:t>
      </w:r>
      <w:proofErr w:type="spellStart"/>
      <w:r w:rsidRPr="00815D6B">
        <w:rPr>
          <w:rFonts w:ascii="Arial" w:hAnsi="Arial" w:cs="Arial"/>
          <w:sz w:val="24"/>
          <w:szCs w:val="24"/>
          <w:lang w:val="es-ES"/>
        </w:rPr>
        <w:t>Gennero</w:t>
      </w:r>
      <w:proofErr w:type="spellEnd"/>
      <w:r w:rsidRPr="00815D6B">
        <w:rPr>
          <w:rFonts w:ascii="Arial" w:hAnsi="Arial" w:cs="Arial"/>
          <w:sz w:val="24"/>
          <w:szCs w:val="24"/>
          <w:lang w:val="es-ES"/>
        </w:rPr>
        <w:t xml:space="preserve"> Margarita - Recurso de Casación”, </w:t>
      </w:r>
      <w:proofErr w:type="spellStart"/>
      <w:r w:rsidRPr="00815D6B">
        <w:rPr>
          <w:rFonts w:ascii="Arial" w:hAnsi="Arial" w:cs="Arial"/>
          <w:sz w:val="24"/>
          <w:szCs w:val="24"/>
          <w:lang w:val="es-ES"/>
        </w:rPr>
        <w:t>Expte</w:t>
      </w:r>
      <w:proofErr w:type="spellEnd"/>
      <w:r w:rsidRPr="00815D6B">
        <w:rPr>
          <w:rFonts w:ascii="Arial" w:hAnsi="Arial" w:cs="Arial"/>
          <w:sz w:val="24"/>
          <w:szCs w:val="24"/>
          <w:lang w:val="es-ES"/>
        </w:rPr>
        <w:t>. Nº 18-G-08, entre otros.-</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 xml:space="preserve">Asimismo, cabe señalar que es criterio de este Alto Cuerpo, en relación al Recurso de Casación, que </w:t>
      </w:r>
      <w:r w:rsidRPr="00815D6B">
        <w:rPr>
          <w:rFonts w:ascii="Arial" w:hAnsi="Arial" w:cs="Arial"/>
          <w:i/>
          <w:iCs/>
          <w:sz w:val="24"/>
          <w:szCs w:val="24"/>
          <w:lang w:val="es-ES"/>
        </w:rPr>
        <w:t>“al revestir el carácter de extraordinario, excepcional y eminentemente restrictivo –su admisibilidad y procedencia deben juzgarse con sujeción estricta a las disposiciones legales que lo reglan, siendo el depósito un requisito de admisibilidad, que debe cumplirse cabal y estrictamente en su total magnitud”</w:t>
      </w:r>
      <w:r w:rsidRPr="00815D6B">
        <w:rPr>
          <w:rFonts w:ascii="Arial" w:hAnsi="Arial" w:cs="Arial"/>
          <w:sz w:val="24"/>
          <w:szCs w:val="24"/>
          <w:lang w:val="es-ES"/>
        </w:rPr>
        <w:t xml:space="preserve"> (Cfr. STJSL  “</w:t>
      </w:r>
      <w:proofErr w:type="spellStart"/>
      <w:r w:rsidRPr="00815D6B">
        <w:rPr>
          <w:rFonts w:ascii="Arial" w:hAnsi="Arial" w:cs="Arial"/>
          <w:sz w:val="24"/>
          <w:szCs w:val="24"/>
          <w:lang w:val="es-ES"/>
        </w:rPr>
        <w:t>Strazzeri</w:t>
      </w:r>
      <w:proofErr w:type="spellEnd"/>
      <w:r w:rsidRPr="00815D6B">
        <w:rPr>
          <w:rFonts w:ascii="Arial" w:hAnsi="Arial" w:cs="Arial"/>
          <w:sz w:val="24"/>
          <w:szCs w:val="24"/>
          <w:lang w:val="es-ES"/>
        </w:rPr>
        <w:t xml:space="preserve">  de Molina, Juana </w:t>
      </w:r>
      <w:r w:rsidR="00280509" w:rsidRPr="00815D6B">
        <w:rPr>
          <w:rFonts w:ascii="Arial" w:hAnsi="Arial" w:cs="Arial"/>
          <w:sz w:val="24"/>
          <w:szCs w:val="24"/>
          <w:lang w:val="es-ES"/>
        </w:rPr>
        <w:t>María</w:t>
      </w:r>
      <w:r w:rsidRPr="00815D6B">
        <w:rPr>
          <w:rFonts w:ascii="Arial" w:hAnsi="Arial" w:cs="Arial"/>
          <w:sz w:val="24"/>
          <w:szCs w:val="24"/>
          <w:lang w:val="es-ES"/>
        </w:rPr>
        <w:t xml:space="preserve"> Esther C/ Miriam Esther Molina y Otra – Desalojo – Recurso de Casación”, 8-11-05, (Cfr. STJSL  “López, Adrián Edgar C/ </w:t>
      </w:r>
      <w:proofErr w:type="spellStart"/>
      <w:r w:rsidRPr="00815D6B">
        <w:rPr>
          <w:rFonts w:ascii="Arial" w:hAnsi="Arial" w:cs="Arial"/>
          <w:sz w:val="24"/>
          <w:szCs w:val="24"/>
          <w:lang w:val="es-ES"/>
        </w:rPr>
        <w:t>Metaplast</w:t>
      </w:r>
      <w:proofErr w:type="spellEnd"/>
      <w:r w:rsidRPr="00815D6B">
        <w:rPr>
          <w:rFonts w:ascii="Arial" w:hAnsi="Arial" w:cs="Arial"/>
          <w:sz w:val="24"/>
          <w:szCs w:val="24"/>
          <w:lang w:val="es-ES"/>
        </w:rPr>
        <w:t xml:space="preserve"> S.R.L. – Demanda Laboral – Recurso de Casación”, 20-12-05, “Ríos Edgardo </w:t>
      </w:r>
      <w:proofErr w:type="spellStart"/>
      <w:r w:rsidRPr="00815D6B">
        <w:rPr>
          <w:rFonts w:ascii="Arial" w:hAnsi="Arial" w:cs="Arial"/>
          <w:sz w:val="24"/>
          <w:szCs w:val="24"/>
          <w:lang w:val="es-ES"/>
        </w:rPr>
        <w:t>Homar</w:t>
      </w:r>
      <w:proofErr w:type="spellEnd"/>
      <w:r w:rsidRPr="00815D6B">
        <w:rPr>
          <w:rFonts w:ascii="Arial" w:hAnsi="Arial" w:cs="Arial"/>
          <w:sz w:val="24"/>
          <w:szCs w:val="24"/>
          <w:lang w:val="es-ES"/>
        </w:rPr>
        <w:t xml:space="preserve">  C/  Mario Ernesto </w:t>
      </w:r>
      <w:proofErr w:type="spellStart"/>
      <w:r w:rsidRPr="00815D6B">
        <w:rPr>
          <w:rFonts w:ascii="Arial" w:hAnsi="Arial" w:cs="Arial"/>
          <w:sz w:val="24"/>
          <w:szCs w:val="24"/>
          <w:lang w:val="es-ES"/>
        </w:rPr>
        <w:t>Assum</w:t>
      </w:r>
      <w:proofErr w:type="spellEnd"/>
      <w:r w:rsidRPr="00815D6B">
        <w:rPr>
          <w:rFonts w:ascii="Arial" w:hAnsi="Arial" w:cs="Arial"/>
          <w:sz w:val="24"/>
          <w:szCs w:val="24"/>
          <w:lang w:val="es-ES"/>
        </w:rPr>
        <w:t xml:space="preserve">  Y Otro – D. E.  – Recurso de Casación”, 3-08-2006, “Mandataria Capital S.A. S/ Concurso Preventivo - Recurso de Casación”, 14-2-2007, entre otros).-</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 xml:space="preserve">Intimado el representante del particular damnificado al pago del depósito en fecha 25/09/17 (Actuación Nº 7902962), y notificado en fecha 28/09/17 (cfr. comprobante de notificación electrónica Actuación Nº 7931298), el mismo no fue efectuado. </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 xml:space="preserve">En consecuencia, advirtiendo el incumplimiento por parte de la recurrente de los recaudos exigidos, que constituyen la llave para la apertura del recurso, corresponde declararlo formalmente inadmisible. </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 xml:space="preserve">Destaco, tal como lo sostiene el Sr. Procurador en su dictamen, que el recurso se funda en una mera discrepancia con la valoración </w:t>
      </w:r>
      <w:r w:rsidRPr="00815D6B">
        <w:rPr>
          <w:rFonts w:ascii="Arial" w:hAnsi="Arial" w:cs="Arial"/>
          <w:sz w:val="24"/>
          <w:szCs w:val="24"/>
          <w:lang w:val="es-ES"/>
        </w:rPr>
        <w:lastRenderedPageBreak/>
        <w:t xml:space="preserve">de la prueba efectuada en autos. Se ha sostenido que el recurso de casación interpuesto por el particular damnificado, debe fundarse en los supuestos previstos por el art. 428 del </w:t>
      </w:r>
      <w:proofErr w:type="spellStart"/>
      <w:r w:rsidRPr="00815D6B">
        <w:rPr>
          <w:rFonts w:ascii="Arial" w:hAnsi="Arial" w:cs="Arial"/>
          <w:sz w:val="24"/>
          <w:szCs w:val="24"/>
          <w:lang w:val="es-ES"/>
        </w:rPr>
        <w:t>C.P.Crim</w:t>
      </w:r>
      <w:proofErr w:type="spellEnd"/>
      <w:r w:rsidRPr="00815D6B">
        <w:rPr>
          <w:rFonts w:ascii="Arial" w:hAnsi="Arial" w:cs="Arial"/>
          <w:sz w:val="24"/>
          <w:szCs w:val="24"/>
          <w:lang w:val="es-ES"/>
        </w:rPr>
        <w:t xml:space="preserve">, esto es, en la errónea aplicación o interpretación de una ley o norma, lo que no se observa de la lectura del memorial de agravios. </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Asimismo, con respecto al recurso de reposición planteado por la defensa técnica del encartado, por ESC EXT Nº 7966428 en fecha 03/10/17, contra el segundo párrafo de la providencia de fecha 25/09/17 (</w:t>
      </w:r>
      <w:proofErr w:type="spellStart"/>
      <w:r w:rsidRPr="00815D6B">
        <w:rPr>
          <w:rFonts w:ascii="Arial" w:hAnsi="Arial" w:cs="Arial"/>
          <w:sz w:val="24"/>
          <w:szCs w:val="24"/>
          <w:lang w:val="es-ES"/>
        </w:rPr>
        <w:t>Act</w:t>
      </w:r>
      <w:proofErr w:type="spellEnd"/>
      <w:r w:rsidRPr="00815D6B">
        <w:rPr>
          <w:rFonts w:ascii="Arial" w:hAnsi="Arial" w:cs="Arial"/>
          <w:sz w:val="24"/>
          <w:szCs w:val="24"/>
          <w:lang w:val="es-ES"/>
        </w:rPr>
        <w:t xml:space="preserve">. Nº 7902962), en cuanto dispone que cumplimentado el pago del depósito, bajen los autos a la Excma. Cámara de Apelaciones en lo Penal, Correccional y Contravencional N° 1 de la Segunda Circunscripción, para que de acuerdo con el art. 434 del </w:t>
      </w:r>
      <w:proofErr w:type="spellStart"/>
      <w:r w:rsidRPr="00815D6B">
        <w:rPr>
          <w:rFonts w:ascii="Arial" w:hAnsi="Arial" w:cs="Arial"/>
          <w:sz w:val="24"/>
          <w:szCs w:val="24"/>
          <w:lang w:val="es-ES"/>
        </w:rPr>
        <w:t>C.P.Crim</w:t>
      </w:r>
      <w:proofErr w:type="spellEnd"/>
      <w:r w:rsidRPr="00815D6B">
        <w:rPr>
          <w:rFonts w:ascii="Arial" w:hAnsi="Arial" w:cs="Arial"/>
          <w:sz w:val="24"/>
          <w:szCs w:val="24"/>
          <w:lang w:val="es-ES"/>
        </w:rPr>
        <w:t xml:space="preserve">., se corra traslado al señor Fiscal de Cámara de los fundamentos del recurso de casación, el mismo  se ha tornado abstracto, atento que, como se señaló supra, el depósito no fue efectuado. </w:t>
      </w:r>
    </w:p>
    <w:p w:rsidR="00815D6B" w:rsidRPr="00815D6B" w:rsidRDefault="00815D6B" w:rsidP="005D2BDD">
      <w:pPr>
        <w:spacing w:after="0" w:line="360" w:lineRule="auto"/>
        <w:ind w:firstLine="1985"/>
        <w:jc w:val="both"/>
        <w:rPr>
          <w:rFonts w:ascii="Arial" w:hAnsi="Arial" w:cs="Arial"/>
          <w:sz w:val="24"/>
          <w:szCs w:val="24"/>
          <w:lang w:val="es-ES"/>
        </w:rPr>
      </w:pPr>
      <w:r w:rsidRPr="00815D6B">
        <w:rPr>
          <w:rFonts w:ascii="Arial" w:hAnsi="Arial" w:cs="Arial"/>
          <w:sz w:val="24"/>
          <w:szCs w:val="24"/>
          <w:lang w:val="es-ES"/>
        </w:rPr>
        <w:t>En consecuencia, VOTO esta PRIMERA CUESTIÓN por la NEGATIVA.-</w:t>
      </w:r>
    </w:p>
    <w:p w:rsidR="0052652E" w:rsidRPr="0052652E" w:rsidRDefault="0052652E" w:rsidP="005D2BDD">
      <w:pPr>
        <w:spacing w:after="0" w:line="360" w:lineRule="auto"/>
        <w:ind w:firstLine="1985"/>
        <w:jc w:val="both"/>
        <w:rPr>
          <w:rFonts w:ascii="Calibri" w:eastAsia="Times New Roman" w:hAnsi="Calibri" w:cs="Calibri"/>
          <w:sz w:val="24"/>
          <w:szCs w:val="24"/>
          <w:lang w:val="es-ES" w:eastAsia="es-ES"/>
        </w:rPr>
      </w:pPr>
      <w:r w:rsidRPr="0052652E">
        <w:rPr>
          <w:rFonts w:ascii="Arial" w:eastAsia="Times New Roman" w:hAnsi="Arial" w:cs="Arial"/>
          <w:sz w:val="24"/>
          <w:szCs w:val="24"/>
          <w:lang w:val="es-ES" w:eastAsia="es-ES"/>
        </w:rPr>
        <w:t xml:space="preserve">Los Señores Ministros, </w:t>
      </w:r>
      <w:proofErr w:type="spellStart"/>
      <w:r w:rsidRPr="0052652E">
        <w:rPr>
          <w:rFonts w:ascii="Arial" w:eastAsia="Times New Roman" w:hAnsi="Arial" w:cs="Arial"/>
          <w:sz w:val="24"/>
          <w:szCs w:val="24"/>
          <w:lang w:val="es-ES" w:eastAsia="es-ES"/>
        </w:rPr>
        <w:t>Dres</w:t>
      </w:r>
      <w:proofErr w:type="spellEnd"/>
      <w:r w:rsidRPr="0052652E">
        <w:rPr>
          <w:rFonts w:ascii="Arial" w:eastAsia="Times New Roman" w:hAnsi="Arial" w:cs="Arial"/>
          <w:sz w:val="24"/>
          <w:szCs w:val="24"/>
          <w:lang w:val="es-ES" w:eastAsia="es-ES"/>
        </w:rPr>
        <w:t xml:space="preserve">. </w:t>
      </w:r>
      <w:r w:rsidR="0017783F" w:rsidRPr="0052652E">
        <w:rPr>
          <w:rFonts w:ascii="Arial" w:eastAsia="Times New Roman" w:hAnsi="Arial" w:cs="Arial"/>
          <w:sz w:val="24"/>
          <w:szCs w:val="24"/>
          <w:lang w:val="es-ES" w:eastAsia="es-ES"/>
        </w:rPr>
        <w:t>MARTHA RAQUEL CORVAL</w:t>
      </w:r>
      <w:r w:rsidR="0017783F">
        <w:rPr>
          <w:rFonts w:ascii="Arial" w:eastAsia="Times New Roman" w:hAnsi="Arial" w:cs="Arial"/>
          <w:sz w:val="24"/>
          <w:szCs w:val="24"/>
          <w:lang w:val="es-ES" w:eastAsia="es-ES"/>
        </w:rPr>
        <w:t>Á</w:t>
      </w:r>
      <w:r w:rsidR="0017783F" w:rsidRPr="0052652E">
        <w:rPr>
          <w:rFonts w:ascii="Arial" w:eastAsia="Times New Roman" w:hAnsi="Arial" w:cs="Arial"/>
          <w:sz w:val="24"/>
          <w:szCs w:val="24"/>
          <w:lang w:val="es-ES" w:eastAsia="es-ES"/>
        </w:rPr>
        <w:t>N</w:t>
      </w:r>
      <w:r w:rsidR="00DC71C9">
        <w:rPr>
          <w:rFonts w:ascii="Arial" w:eastAsia="Times New Roman" w:hAnsi="Arial" w:cs="Arial"/>
          <w:sz w:val="24"/>
          <w:szCs w:val="24"/>
          <w:lang w:val="es-ES" w:eastAsia="es-ES"/>
        </w:rPr>
        <w:t xml:space="preserve"> </w:t>
      </w:r>
      <w:r w:rsidR="0017783F">
        <w:rPr>
          <w:rFonts w:ascii="Arial" w:eastAsia="Times New Roman" w:hAnsi="Arial" w:cs="Arial"/>
          <w:sz w:val="24"/>
          <w:szCs w:val="24"/>
          <w:lang w:val="es-ES" w:eastAsia="es-ES"/>
        </w:rPr>
        <w:t xml:space="preserve">y </w:t>
      </w:r>
      <w:r w:rsidR="00D12D44">
        <w:rPr>
          <w:rFonts w:ascii="Arial" w:eastAsia="Times New Roman" w:hAnsi="Arial" w:cs="Arial"/>
          <w:sz w:val="24"/>
          <w:szCs w:val="24"/>
          <w:lang w:val="es-ES" w:eastAsia="es-ES"/>
        </w:rPr>
        <w:t>CARLOS ALBERTO COBO, y</w:t>
      </w:r>
      <w:r w:rsidRPr="0052652E">
        <w:rPr>
          <w:rFonts w:ascii="Arial" w:eastAsia="Times New Roman" w:hAnsi="Arial" w:cs="Arial"/>
          <w:sz w:val="24"/>
          <w:szCs w:val="24"/>
          <w:lang w:val="es-ES" w:eastAsia="es-ES"/>
        </w:rPr>
        <w:t xml:space="preserve"> </w:t>
      </w:r>
      <w:r w:rsidRPr="0052652E">
        <w:rPr>
          <w:rFonts w:ascii="Arial" w:eastAsia="Times New Roman" w:hAnsi="Arial" w:cs="Arial"/>
          <w:sz w:val="24"/>
          <w:szCs w:val="24"/>
          <w:lang w:val="es-MX" w:eastAsia="es-ES"/>
        </w:rPr>
        <w:t xml:space="preserve">comparten lo expresado por </w:t>
      </w:r>
      <w:r w:rsidR="0017783F">
        <w:rPr>
          <w:rFonts w:ascii="Arial" w:eastAsia="Times New Roman" w:hAnsi="Arial" w:cs="Arial"/>
          <w:sz w:val="24"/>
          <w:szCs w:val="24"/>
          <w:lang w:val="es-MX" w:eastAsia="es-ES"/>
        </w:rPr>
        <w:t>la</w:t>
      </w:r>
      <w:r w:rsidRPr="0052652E">
        <w:rPr>
          <w:rFonts w:ascii="Arial" w:eastAsia="Times New Roman" w:hAnsi="Arial" w:cs="Arial"/>
          <w:sz w:val="24"/>
          <w:szCs w:val="24"/>
          <w:lang w:val="es-MX" w:eastAsia="es-ES"/>
        </w:rPr>
        <w:t xml:space="preserve"> Sr</w:t>
      </w:r>
      <w:r w:rsidR="0017783F">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sidR="0017783F">
        <w:rPr>
          <w:rFonts w:ascii="Arial" w:eastAsia="Times New Roman" w:hAnsi="Arial" w:cs="Arial"/>
          <w:sz w:val="24"/>
          <w:szCs w:val="24"/>
          <w:lang w:val="es-MX" w:eastAsia="es-ES"/>
        </w:rPr>
        <w:t>Presidente</w:t>
      </w:r>
      <w:r w:rsidRPr="0052652E">
        <w:rPr>
          <w:rFonts w:ascii="Arial" w:eastAsia="Times New Roman" w:hAnsi="Arial" w:cs="Arial"/>
          <w:sz w:val="24"/>
          <w:szCs w:val="24"/>
          <w:lang w:val="es-MX" w:eastAsia="es-ES"/>
        </w:rPr>
        <w:t>, Dr</w:t>
      </w:r>
      <w:r w:rsidR="0017783F">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sidR="0017783F">
        <w:rPr>
          <w:rFonts w:ascii="Arial" w:eastAsia="Times New Roman" w:hAnsi="Arial" w:cs="Arial"/>
          <w:sz w:val="24"/>
          <w:szCs w:val="24"/>
          <w:lang w:val="es-MX" w:eastAsia="es-ES"/>
        </w:rPr>
        <w:t>LILIA ANA NOVILLO</w:t>
      </w:r>
      <w:r w:rsidRPr="0052652E">
        <w:rPr>
          <w:rFonts w:ascii="Arial" w:eastAsia="Times New Roman" w:hAnsi="Arial" w:cs="Arial"/>
          <w:sz w:val="24"/>
          <w:szCs w:val="24"/>
          <w:lang w:val="es-MX" w:eastAsia="es-ES"/>
        </w:rPr>
        <w:t xml:space="preserve"> y</w:t>
      </w:r>
      <w:r w:rsidRPr="0052652E">
        <w:rPr>
          <w:rFonts w:ascii="Arial" w:eastAsia="Times New Roman" w:hAnsi="Arial" w:cs="Arial"/>
          <w:sz w:val="24"/>
          <w:szCs w:val="24"/>
          <w:lang w:val="es-ES" w:eastAsia="es-ES"/>
        </w:rPr>
        <w:t xml:space="preserve"> </w:t>
      </w:r>
      <w:r w:rsidRPr="0052652E">
        <w:rPr>
          <w:rFonts w:ascii="Arial" w:eastAsia="Times New Roman" w:hAnsi="Arial" w:cs="Arial"/>
          <w:sz w:val="24"/>
          <w:szCs w:val="24"/>
          <w:lang w:val="es-MX" w:eastAsia="es-ES"/>
        </w:rPr>
        <w:t xml:space="preserve">votan en igual sentido a esta </w:t>
      </w:r>
      <w:r w:rsidRPr="0052652E">
        <w:rPr>
          <w:rFonts w:ascii="Arial" w:eastAsia="Times New Roman" w:hAnsi="Arial" w:cs="Arial"/>
          <w:b/>
          <w:bCs/>
          <w:sz w:val="24"/>
          <w:szCs w:val="24"/>
          <w:lang w:val="es-ES" w:eastAsia="es-ES"/>
        </w:rPr>
        <w:t>PRIMERA CUESTIÓN.-</w:t>
      </w:r>
    </w:p>
    <w:p w:rsidR="0052652E" w:rsidRPr="0052652E" w:rsidRDefault="0052652E" w:rsidP="005D2BDD">
      <w:pPr>
        <w:spacing w:after="0" w:line="360" w:lineRule="auto"/>
        <w:ind w:firstLine="1985"/>
        <w:jc w:val="both"/>
        <w:rPr>
          <w:rFonts w:ascii="Arial" w:hAnsi="Arial" w:cs="Arial"/>
          <w:sz w:val="24"/>
          <w:szCs w:val="24"/>
          <w:lang w:val="es-ES"/>
        </w:rPr>
      </w:pPr>
    </w:p>
    <w:p w:rsidR="00F877C1" w:rsidRDefault="00F877C1" w:rsidP="005D2BDD">
      <w:pPr>
        <w:spacing w:after="0" w:line="360" w:lineRule="auto"/>
        <w:jc w:val="both"/>
        <w:rPr>
          <w:rFonts w:ascii="Arial" w:hAnsi="Arial" w:cs="Arial"/>
          <w:sz w:val="24"/>
          <w:szCs w:val="24"/>
        </w:rPr>
      </w:pPr>
      <w:r w:rsidRPr="00F877C1">
        <w:rPr>
          <w:rFonts w:ascii="Arial" w:hAnsi="Arial" w:cs="Arial"/>
          <w:b/>
          <w:bCs/>
          <w:sz w:val="24"/>
          <w:szCs w:val="24"/>
          <w:u w:val="single"/>
        </w:rPr>
        <w:t xml:space="preserve">A LA SEGUNDA </w:t>
      </w:r>
      <w:r w:rsidR="0052652E">
        <w:rPr>
          <w:rFonts w:ascii="Arial" w:hAnsi="Arial" w:cs="Arial"/>
          <w:b/>
          <w:bCs/>
          <w:sz w:val="24"/>
          <w:szCs w:val="24"/>
          <w:u w:val="single"/>
        </w:rPr>
        <w:t>y TERCERA CUESTIÓN</w:t>
      </w:r>
      <w:r w:rsidRPr="00F877C1">
        <w:rPr>
          <w:rFonts w:ascii="Arial" w:hAnsi="Arial" w:cs="Arial"/>
          <w:b/>
          <w:bCs/>
          <w:sz w:val="24"/>
          <w:szCs w:val="24"/>
          <w:u w:val="single"/>
        </w:rPr>
        <w:t>, la Dra. LILIA ANA NOVILLO</w:t>
      </w:r>
      <w:r w:rsidR="0052652E">
        <w:rPr>
          <w:rFonts w:ascii="Arial" w:hAnsi="Arial" w:cs="Arial"/>
          <w:b/>
          <w:bCs/>
          <w:sz w:val="24"/>
          <w:szCs w:val="24"/>
          <w:u w:val="single"/>
        </w:rPr>
        <w:t>,</w:t>
      </w:r>
      <w:r w:rsidRPr="00F877C1">
        <w:rPr>
          <w:rFonts w:ascii="Arial" w:hAnsi="Arial" w:cs="Arial"/>
          <w:b/>
          <w:bCs/>
          <w:sz w:val="24"/>
          <w:szCs w:val="24"/>
          <w:u w:val="single"/>
        </w:rPr>
        <w:t xml:space="preserve"> dijo: </w:t>
      </w:r>
      <w:r w:rsidR="00280509" w:rsidRPr="00280509">
        <w:rPr>
          <w:rFonts w:ascii="Arial" w:hAnsi="Arial" w:cs="Arial"/>
          <w:sz w:val="24"/>
          <w:szCs w:val="24"/>
          <w:lang w:val="es-ES"/>
        </w:rPr>
        <w:t>Que dado el resultado obtenido al votar la cuestión anterior, no corresponde su tratamiento.</w:t>
      </w:r>
      <w:r w:rsidRPr="00F877C1">
        <w:rPr>
          <w:rFonts w:ascii="Arial" w:hAnsi="Arial" w:cs="Arial"/>
          <w:sz w:val="24"/>
          <w:szCs w:val="24"/>
        </w:rPr>
        <w:t xml:space="preserve"> ASÍ LO VOTO.-</w:t>
      </w:r>
    </w:p>
    <w:p w:rsidR="00453963" w:rsidRPr="0052652E" w:rsidRDefault="00453963" w:rsidP="005D2BDD">
      <w:pPr>
        <w:spacing w:after="0" w:line="360" w:lineRule="auto"/>
        <w:ind w:firstLine="1985"/>
        <w:jc w:val="both"/>
        <w:rPr>
          <w:rFonts w:ascii="Calibri" w:eastAsia="Times New Roman" w:hAnsi="Calibri" w:cs="Calibri"/>
          <w:sz w:val="24"/>
          <w:szCs w:val="24"/>
          <w:lang w:val="es-ES" w:eastAsia="es-ES"/>
        </w:rPr>
      </w:pPr>
      <w:r w:rsidRPr="0052652E">
        <w:rPr>
          <w:rFonts w:ascii="Arial" w:eastAsia="Times New Roman" w:hAnsi="Arial" w:cs="Arial"/>
          <w:sz w:val="24"/>
          <w:szCs w:val="24"/>
          <w:lang w:val="es-ES" w:eastAsia="es-ES"/>
        </w:rPr>
        <w:t xml:space="preserve">Los Señores Ministros, </w:t>
      </w:r>
      <w:proofErr w:type="spellStart"/>
      <w:r w:rsidRPr="0052652E">
        <w:rPr>
          <w:rFonts w:ascii="Arial" w:eastAsia="Times New Roman" w:hAnsi="Arial" w:cs="Arial"/>
          <w:sz w:val="24"/>
          <w:szCs w:val="24"/>
          <w:lang w:val="es-ES" w:eastAsia="es-ES"/>
        </w:rPr>
        <w:t>Dres</w:t>
      </w:r>
      <w:proofErr w:type="spellEnd"/>
      <w:r w:rsidRPr="0052652E">
        <w:rPr>
          <w:rFonts w:ascii="Arial" w:eastAsia="Times New Roman" w:hAnsi="Arial" w:cs="Arial"/>
          <w:sz w:val="24"/>
          <w:szCs w:val="24"/>
          <w:lang w:val="es-ES" w:eastAsia="es-ES"/>
        </w:rPr>
        <w:t>. MARTHA RAQUEL CORVAL</w:t>
      </w:r>
      <w:r>
        <w:rPr>
          <w:rFonts w:ascii="Arial" w:eastAsia="Times New Roman" w:hAnsi="Arial" w:cs="Arial"/>
          <w:sz w:val="24"/>
          <w:szCs w:val="24"/>
          <w:lang w:val="es-ES" w:eastAsia="es-ES"/>
        </w:rPr>
        <w:t>Á</w:t>
      </w:r>
      <w:r w:rsidRPr="0052652E">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 </w:t>
      </w:r>
      <w:r w:rsidRPr="0052652E">
        <w:rPr>
          <w:rFonts w:ascii="Arial" w:eastAsia="Times New Roman" w:hAnsi="Arial" w:cs="Arial"/>
          <w:sz w:val="24"/>
          <w:szCs w:val="24"/>
          <w:lang w:val="es-ES" w:eastAsia="es-ES"/>
        </w:rPr>
        <w:t xml:space="preserve">CARLOS ALBERTO COBO y, </w:t>
      </w:r>
      <w:r w:rsidRPr="0052652E">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52652E">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52652E">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LILIA ANA NOVILLO</w:t>
      </w:r>
      <w:r w:rsidRPr="0052652E">
        <w:rPr>
          <w:rFonts w:ascii="Arial" w:eastAsia="Times New Roman" w:hAnsi="Arial" w:cs="Arial"/>
          <w:sz w:val="24"/>
          <w:szCs w:val="24"/>
          <w:lang w:val="es-MX" w:eastAsia="es-ES"/>
        </w:rPr>
        <w:t xml:space="preserve"> y</w:t>
      </w:r>
      <w:r w:rsidRPr="0052652E">
        <w:rPr>
          <w:rFonts w:ascii="Arial" w:eastAsia="Times New Roman" w:hAnsi="Arial" w:cs="Arial"/>
          <w:sz w:val="24"/>
          <w:szCs w:val="24"/>
          <w:lang w:val="es-ES" w:eastAsia="es-ES"/>
        </w:rPr>
        <w:t xml:space="preserve"> </w:t>
      </w:r>
      <w:r w:rsidRPr="0052652E">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2652E">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w:t>
      </w:r>
      <w:r w:rsidR="00D12D44">
        <w:rPr>
          <w:rFonts w:ascii="Arial" w:eastAsia="Times New Roman" w:hAnsi="Arial" w:cs="Arial"/>
          <w:b/>
          <w:bCs/>
          <w:sz w:val="24"/>
          <w:szCs w:val="24"/>
          <w:lang w:val="es-MX" w:eastAsia="es-ES"/>
        </w:rPr>
        <w:t xml:space="preserve"> </w:t>
      </w:r>
      <w:r>
        <w:rPr>
          <w:rFonts w:ascii="Arial" w:eastAsia="Times New Roman" w:hAnsi="Arial" w:cs="Arial"/>
          <w:b/>
          <w:bCs/>
          <w:sz w:val="24"/>
          <w:szCs w:val="24"/>
          <w:lang w:val="es-MX" w:eastAsia="es-ES"/>
        </w:rPr>
        <w:t>y TERCERA</w:t>
      </w:r>
      <w:r w:rsidRPr="0052652E">
        <w:rPr>
          <w:rFonts w:ascii="Arial" w:eastAsia="Times New Roman" w:hAnsi="Arial" w:cs="Arial"/>
          <w:b/>
          <w:bCs/>
          <w:sz w:val="24"/>
          <w:szCs w:val="24"/>
          <w:lang w:val="es-ES" w:eastAsia="es-ES"/>
        </w:rPr>
        <w:t xml:space="preserve"> CUESTIÓN.-</w:t>
      </w:r>
    </w:p>
    <w:p w:rsidR="0052652E" w:rsidRPr="00F877C1" w:rsidRDefault="0052652E" w:rsidP="005D2BDD">
      <w:pPr>
        <w:spacing w:after="0" w:line="360" w:lineRule="auto"/>
        <w:ind w:firstLine="1985"/>
        <w:jc w:val="both"/>
        <w:rPr>
          <w:rFonts w:ascii="Arial" w:hAnsi="Arial" w:cs="Arial"/>
          <w:b/>
          <w:bCs/>
          <w:sz w:val="24"/>
          <w:szCs w:val="24"/>
        </w:rPr>
      </w:pPr>
    </w:p>
    <w:p w:rsidR="00F877C1" w:rsidRDefault="00F877C1" w:rsidP="005D2BDD">
      <w:pPr>
        <w:pStyle w:val="Textoindependiente"/>
      </w:pPr>
      <w:r w:rsidRPr="00F877C1">
        <w:rPr>
          <w:b/>
          <w:bCs/>
          <w:u w:val="single"/>
        </w:rPr>
        <w:t>A LA CUARTA CUESTIÓN, la Dra. LILIA ANA NOVILLO</w:t>
      </w:r>
      <w:r w:rsidR="0052652E">
        <w:rPr>
          <w:b/>
          <w:bCs/>
          <w:u w:val="single"/>
        </w:rPr>
        <w:t>,</w:t>
      </w:r>
      <w:r w:rsidRPr="00F877C1">
        <w:rPr>
          <w:b/>
          <w:bCs/>
          <w:u w:val="single"/>
        </w:rPr>
        <w:t xml:space="preserve"> dijo</w:t>
      </w:r>
      <w:r w:rsidRPr="00F877C1">
        <w:t xml:space="preserve">: </w:t>
      </w:r>
      <w:r w:rsidR="00480329" w:rsidRPr="00480329">
        <w:rPr>
          <w:lang w:val="es-AR"/>
        </w:rPr>
        <w:t>Que de conformidad a lo resuelto en la primera cuestión, corresponde: Rechazar del Recurso de Casación interpuesto</w:t>
      </w:r>
      <w:r w:rsidR="00480329">
        <w:rPr>
          <w:lang w:val="es-AR"/>
        </w:rPr>
        <w:t>.</w:t>
      </w:r>
      <w:r w:rsidRPr="00F877C1">
        <w:t xml:space="preserve"> ASÍ LO VOTO.-</w:t>
      </w:r>
    </w:p>
    <w:p w:rsidR="00453963" w:rsidRPr="0052652E" w:rsidRDefault="00453963" w:rsidP="005D2BDD">
      <w:pPr>
        <w:spacing w:after="0" w:line="360" w:lineRule="auto"/>
        <w:ind w:firstLine="1985"/>
        <w:jc w:val="both"/>
        <w:rPr>
          <w:rFonts w:ascii="Calibri" w:eastAsia="Times New Roman" w:hAnsi="Calibri" w:cs="Calibri"/>
          <w:sz w:val="24"/>
          <w:szCs w:val="24"/>
          <w:lang w:val="es-ES" w:eastAsia="es-ES"/>
        </w:rPr>
      </w:pPr>
      <w:r w:rsidRPr="0052652E">
        <w:rPr>
          <w:rFonts w:ascii="Arial" w:eastAsia="Times New Roman" w:hAnsi="Arial" w:cs="Arial"/>
          <w:sz w:val="24"/>
          <w:szCs w:val="24"/>
          <w:lang w:val="es-ES" w:eastAsia="es-ES"/>
        </w:rPr>
        <w:lastRenderedPageBreak/>
        <w:t xml:space="preserve">Los Señores Ministros, </w:t>
      </w:r>
      <w:proofErr w:type="spellStart"/>
      <w:r w:rsidRPr="0052652E">
        <w:rPr>
          <w:rFonts w:ascii="Arial" w:eastAsia="Times New Roman" w:hAnsi="Arial" w:cs="Arial"/>
          <w:sz w:val="24"/>
          <w:szCs w:val="24"/>
          <w:lang w:val="es-ES" w:eastAsia="es-ES"/>
        </w:rPr>
        <w:t>Dres</w:t>
      </w:r>
      <w:proofErr w:type="spellEnd"/>
      <w:r w:rsidRPr="0052652E">
        <w:rPr>
          <w:rFonts w:ascii="Arial" w:eastAsia="Times New Roman" w:hAnsi="Arial" w:cs="Arial"/>
          <w:sz w:val="24"/>
          <w:szCs w:val="24"/>
          <w:lang w:val="es-ES" w:eastAsia="es-ES"/>
        </w:rPr>
        <w:t>. MARTHA RAQUEL CORVAL</w:t>
      </w:r>
      <w:r>
        <w:rPr>
          <w:rFonts w:ascii="Arial" w:eastAsia="Times New Roman" w:hAnsi="Arial" w:cs="Arial"/>
          <w:sz w:val="24"/>
          <w:szCs w:val="24"/>
          <w:lang w:val="es-ES" w:eastAsia="es-ES"/>
        </w:rPr>
        <w:t>Á</w:t>
      </w:r>
      <w:r w:rsidRPr="0052652E">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 </w:t>
      </w:r>
      <w:r w:rsidRPr="0052652E">
        <w:rPr>
          <w:rFonts w:ascii="Arial" w:eastAsia="Times New Roman" w:hAnsi="Arial" w:cs="Arial"/>
          <w:sz w:val="24"/>
          <w:szCs w:val="24"/>
          <w:lang w:val="es-ES" w:eastAsia="es-ES"/>
        </w:rPr>
        <w:t xml:space="preserve">CARLOS ALBERTO COBO y, </w:t>
      </w:r>
      <w:r w:rsidRPr="0052652E">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52652E">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52652E">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LILIA ANA NOVILLO</w:t>
      </w:r>
      <w:r w:rsidRPr="0052652E">
        <w:rPr>
          <w:rFonts w:ascii="Arial" w:eastAsia="Times New Roman" w:hAnsi="Arial" w:cs="Arial"/>
          <w:sz w:val="24"/>
          <w:szCs w:val="24"/>
          <w:lang w:val="es-MX" w:eastAsia="es-ES"/>
        </w:rPr>
        <w:t xml:space="preserve"> y</w:t>
      </w:r>
      <w:r w:rsidRPr="0052652E">
        <w:rPr>
          <w:rFonts w:ascii="Arial" w:eastAsia="Times New Roman" w:hAnsi="Arial" w:cs="Arial"/>
          <w:sz w:val="24"/>
          <w:szCs w:val="24"/>
          <w:lang w:val="es-ES" w:eastAsia="es-ES"/>
        </w:rPr>
        <w:t xml:space="preserve"> </w:t>
      </w:r>
      <w:r w:rsidRPr="0052652E">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2652E">
        <w:rPr>
          <w:rFonts w:ascii="Arial" w:eastAsia="Times New Roman" w:hAnsi="Arial" w:cs="Arial"/>
          <w:b/>
          <w:bCs/>
          <w:sz w:val="24"/>
          <w:szCs w:val="24"/>
          <w:lang w:val="es-ES" w:eastAsia="es-ES"/>
        </w:rPr>
        <w:t xml:space="preserve"> CUESTIÓN.-</w:t>
      </w:r>
    </w:p>
    <w:p w:rsidR="0052652E" w:rsidRPr="00F877C1" w:rsidRDefault="0052652E" w:rsidP="005D2BDD">
      <w:pPr>
        <w:pStyle w:val="Textoindependiente"/>
        <w:ind w:firstLine="1985"/>
      </w:pPr>
    </w:p>
    <w:p w:rsidR="00F877C1" w:rsidRDefault="00F877C1" w:rsidP="005D2BDD">
      <w:pPr>
        <w:spacing w:after="0" w:line="360" w:lineRule="auto"/>
        <w:jc w:val="both"/>
        <w:rPr>
          <w:rFonts w:ascii="Arial" w:hAnsi="Arial" w:cs="Arial"/>
          <w:sz w:val="24"/>
          <w:szCs w:val="24"/>
        </w:rPr>
      </w:pPr>
      <w:r w:rsidRPr="00F877C1">
        <w:rPr>
          <w:rFonts w:ascii="Arial" w:hAnsi="Arial" w:cs="Arial"/>
          <w:b/>
          <w:bCs/>
          <w:sz w:val="24"/>
          <w:szCs w:val="24"/>
          <w:u w:val="single"/>
        </w:rPr>
        <w:t>A LA QUINTA CUESTIÓN, la Dra. LILIA ANA NOVILLO</w:t>
      </w:r>
      <w:r w:rsidR="0052652E">
        <w:rPr>
          <w:rFonts w:ascii="Arial" w:hAnsi="Arial" w:cs="Arial"/>
          <w:b/>
          <w:bCs/>
          <w:sz w:val="24"/>
          <w:szCs w:val="24"/>
          <w:u w:val="single"/>
        </w:rPr>
        <w:t>,</w:t>
      </w:r>
      <w:r w:rsidRPr="00F877C1">
        <w:rPr>
          <w:rFonts w:ascii="Arial" w:hAnsi="Arial" w:cs="Arial"/>
          <w:b/>
          <w:bCs/>
          <w:sz w:val="24"/>
          <w:szCs w:val="24"/>
          <w:u w:val="single"/>
        </w:rPr>
        <w:t xml:space="preserve"> dijo</w:t>
      </w:r>
      <w:r w:rsidRPr="00F877C1">
        <w:rPr>
          <w:rFonts w:ascii="Arial" w:hAnsi="Arial" w:cs="Arial"/>
          <w:b/>
          <w:bCs/>
          <w:sz w:val="24"/>
          <w:szCs w:val="24"/>
        </w:rPr>
        <w:t>:</w:t>
      </w:r>
      <w:r w:rsidRPr="00F877C1">
        <w:rPr>
          <w:rFonts w:ascii="Arial" w:hAnsi="Arial" w:cs="Arial"/>
          <w:bCs/>
          <w:sz w:val="24"/>
          <w:szCs w:val="24"/>
        </w:rPr>
        <w:t xml:space="preserve"> </w:t>
      </w:r>
      <w:r w:rsidR="00190E1A" w:rsidRPr="00190E1A">
        <w:rPr>
          <w:rFonts w:ascii="Arial" w:hAnsi="Arial" w:cs="Arial"/>
          <w:sz w:val="24"/>
          <w:szCs w:val="24"/>
          <w:lang w:val="es-ES"/>
        </w:rPr>
        <w:t>Que las costas deben imponerse a la parte recurrente</w:t>
      </w:r>
      <w:r w:rsidRPr="00F877C1">
        <w:rPr>
          <w:rFonts w:ascii="Arial" w:hAnsi="Arial" w:cs="Arial"/>
          <w:sz w:val="24"/>
          <w:szCs w:val="24"/>
        </w:rPr>
        <w:t>. ASÍ LO VOTO.-</w:t>
      </w:r>
    </w:p>
    <w:p w:rsidR="00453963" w:rsidRDefault="00453963" w:rsidP="005D2BDD">
      <w:pPr>
        <w:spacing w:after="0" w:line="360" w:lineRule="auto"/>
        <w:ind w:firstLine="1985"/>
        <w:jc w:val="both"/>
        <w:rPr>
          <w:rFonts w:ascii="Arial" w:eastAsia="Times New Roman" w:hAnsi="Arial" w:cs="Arial"/>
          <w:b/>
          <w:bCs/>
          <w:sz w:val="24"/>
          <w:szCs w:val="24"/>
          <w:lang w:val="es-ES" w:eastAsia="es-ES"/>
        </w:rPr>
      </w:pPr>
      <w:r w:rsidRPr="0052652E">
        <w:rPr>
          <w:rFonts w:ascii="Arial" w:eastAsia="Times New Roman" w:hAnsi="Arial" w:cs="Arial"/>
          <w:sz w:val="24"/>
          <w:szCs w:val="24"/>
          <w:lang w:val="es-ES" w:eastAsia="es-ES"/>
        </w:rPr>
        <w:t xml:space="preserve">Los Señores Ministros, </w:t>
      </w:r>
      <w:proofErr w:type="spellStart"/>
      <w:r w:rsidRPr="0052652E">
        <w:rPr>
          <w:rFonts w:ascii="Arial" w:eastAsia="Times New Roman" w:hAnsi="Arial" w:cs="Arial"/>
          <w:sz w:val="24"/>
          <w:szCs w:val="24"/>
          <w:lang w:val="es-ES" w:eastAsia="es-ES"/>
        </w:rPr>
        <w:t>Dres</w:t>
      </w:r>
      <w:proofErr w:type="spellEnd"/>
      <w:r w:rsidRPr="0052652E">
        <w:rPr>
          <w:rFonts w:ascii="Arial" w:eastAsia="Times New Roman" w:hAnsi="Arial" w:cs="Arial"/>
          <w:sz w:val="24"/>
          <w:szCs w:val="24"/>
          <w:lang w:val="es-ES" w:eastAsia="es-ES"/>
        </w:rPr>
        <w:t>. MARTHA RAQUEL CORVAL</w:t>
      </w:r>
      <w:r>
        <w:rPr>
          <w:rFonts w:ascii="Arial" w:eastAsia="Times New Roman" w:hAnsi="Arial" w:cs="Arial"/>
          <w:sz w:val="24"/>
          <w:szCs w:val="24"/>
          <w:lang w:val="es-ES" w:eastAsia="es-ES"/>
        </w:rPr>
        <w:t>Á</w:t>
      </w:r>
      <w:r w:rsidRPr="0052652E">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y </w:t>
      </w:r>
      <w:r w:rsidRPr="0052652E">
        <w:rPr>
          <w:rFonts w:ascii="Arial" w:eastAsia="Times New Roman" w:hAnsi="Arial" w:cs="Arial"/>
          <w:sz w:val="24"/>
          <w:szCs w:val="24"/>
          <w:lang w:val="es-ES" w:eastAsia="es-ES"/>
        </w:rPr>
        <w:t xml:space="preserve">CARLOS ALBERTO COBO y, </w:t>
      </w:r>
      <w:r w:rsidRPr="0052652E">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52652E">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52652E">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52652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LILIA ANA NOVILLO</w:t>
      </w:r>
      <w:r w:rsidRPr="0052652E">
        <w:rPr>
          <w:rFonts w:ascii="Arial" w:eastAsia="Times New Roman" w:hAnsi="Arial" w:cs="Arial"/>
          <w:sz w:val="24"/>
          <w:szCs w:val="24"/>
          <w:lang w:val="es-MX" w:eastAsia="es-ES"/>
        </w:rPr>
        <w:t xml:space="preserve"> y</w:t>
      </w:r>
      <w:r w:rsidRPr="0052652E">
        <w:rPr>
          <w:rFonts w:ascii="Arial" w:eastAsia="Times New Roman" w:hAnsi="Arial" w:cs="Arial"/>
          <w:sz w:val="24"/>
          <w:szCs w:val="24"/>
          <w:lang w:val="es-ES" w:eastAsia="es-ES"/>
        </w:rPr>
        <w:t xml:space="preserve"> </w:t>
      </w:r>
      <w:r w:rsidRPr="0052652E">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52652E">
        <w:rPr>
          <w:rFonts w:ascii="Arial" w:eastAsia="Times New Roman" w:hAnsi="Arial" w:cs="Arial"/>
          <w:b/>
          <w:bCs/>
          <w:sz w:val="24"/>
          <w:szCs w:val="24"/>
          <w:lang w:val="es-ES" w:eastAsia="es-ES"/>
        </w:rPr>
        <w:t xml:space="preserve"> CUESTIÓN.-</w:t>
      </w:r>
    </w:p>
    <w:p w:rsidR="00973D26" w:rsidRPr="007E5D9C" w:rsidRDefault="00973D26" w:rsidP="005D2BDD">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Con lo que se da por finalizado el acto, disponiendo los Sres. Ministros la Sentencia que va a continuación</w:t>
      </w:r>
    </w:p>
    <w:p w:rsidR="00973D26" w:rsidRDefault="00973D26" w:rsidP="005D2BDD">
      <w:pPr>
        <w:widowControl w:val="0"/>
        <w:spacing w:after="0" w:line="360" w:lineRule="auto"/>
        <w:ind w:firstLine="1985"/>
        <w:jc w:val="both"/>
        <w:rPr>
          <w:rFonts w:ascii="Arial" w:eastAsia="Times New Roman" w:hAnsi="Arial" w:cs="Arial"/>
          <w:b/>
          <w:bCs/>
          <w:sz w:val="24"/>
          <w:szCs w:val="24"/>
          <w:lang w:val="es-ES" w:eastAsia="es-ES"/>
        </w:rPr>
      </w:pPr>
    </w:p>
    <w:p w:rsidR="00973D26" w:rsidRPr="007E5D9C" w:rsidRDefault="00973D26" w:rsidP="005D2BDD">
      <w:pPr>
        <w:widowControl w:val="0"/>
        <w:spacing w:after="0" w:line="360" w:lineRule="auto"/>
        <w:jc w:val="both"/>
        <w:rPr>
          <w:rFonts w:ascii="Arial" w:eastAsia="Times New Roman" w:hAnsi="Arial" w:cs="Arial"/>
          <w:b/>
          <w:bCs/>
          <w:sz w:val="24"/>
          <w:szCs w:val="24"/>
          <w:lang w:val="es-ES" w:eastAsia="es-ES"/>
        </w:rPr>
      </w:pPr>
      <w:r w:rsidRPr="007E5D9C">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veinti</w:t>
      </w:r>
      <w:r w:rsidR="0062125D">
        <w:rPr>
          <w:rFonts w:ascii="Arial" w:eastAsia="Times New Roman" w:hAnsi="Arial" w:cs="Arial"/>
          <w:b/>
          <w:bCs/>
          <w:sz w:val="24"/>
          <w:szCs w:val="24"/>
          <w:lang w:val="es-ES" w:eastAsia="es-ES"/>
        </w:rPr>
        <w:t>séis</w:t>
      </w:r>
      <w:r w:rsidRPr="007E5D9C">
        <w:rPr>
          <w:rFonts w:ascii="Arial" w:eastAsia="Times New Roman" w:hAnsi="Arial" w:cs="Arial"/>
          <w:b/>
          <w:bCs/>
          <w:sz w:val="24"/>
          <w:szCs w:val="24"/>
          <w:lang w:val="es-ES" w:eastAsia="es-ES"/>
        </w:rPr>
        <w:t xml:space="preserve"> de </w:t>
      </w:r>
      <w:r w:rsidR="00D12D44">
        <w:rPr>
          <w:rFonts w:ascii="Arial" w:eastAsia="Times New Roman" w:hAnsi="Arial" w:cs="Arial"/>
          <w:b/>
          <w:bCs/>
          <w:sz w:val="24"/>
          <w:szCs w:val="24"/>
          <w:lang w:val="es-ES" w:eastAsia="es-ES"/>
        </w:rPr>
        <w:t xml:space="preserve">octubre </w:t>
      </w:r>
      <w:r w:rsidRPr="007E5D9C">
        <w:rPr>
          <w:rFonts w:ascii="Arial" w:eastAsia="Times New Roman" w:hAnsi="Arial" w:cs="Arial"/>
          <w:b/>
          <w:bCs/>
          <w:sz w:val="24"/>
          <w:szCs w:val="24"/>
          <w:lang w:val="es-ES" w:eastAsia="es-ES"/>
        </w:rPr>
        <w:t>de dos mil diecisiete.-</w:t>
      </w:r>
    </w:p>
    <w:p w:rsidR="00973D26" w:rsidRPr="007E5D9C" w:rsidRDefault="00973D26" w:rsidP="005D2BDD">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b/>
          <w:bCs/>
          <w:sz w:val="24"/>
          <w:szCs w:val="24"/>
          <w:u w:val="single"/>
          <w:lang w:val="es-ES" w:eastAsia="es-ES"/>
        </w:rPr>
        <w:t>Y VISTOS</w:t>
      </w:r>
      <w:r w:rsidRPr="007E5D9C">
        <w:rPr>
          <w:rFonts w:ascii="Arial" w:eastAsia="Times New Roman" w:hAnsi="Arial" w:cs="Arial"/>
          <w:b/>
          <w:bCs/>
          <w:sz w:val="24"/>
          <w:szCs w:val="24"/>
          <w:lang w:val="es-ES" w:eastAsia="es-ES"/>
        </w:rPr>
        <w:t>:</w:t>
      </w:r>
      <w:r w:rsidRPr="007E5D9C">
        <w:rPr>
          <w:rFonts w:ascii="Arial" w:eastAsia="Times New Roman" w:hAnsi="Arial" w:cs="Arial"/>
          <w:bCs/>
          <w:sz w:val="24"/>
          <w:szCs w:val="24"/>
          <w:lang w:val="es-ES" w:eastAsia="es-ES"/>
        </w:rPr>
        <w:t xml:space="preserve"> En mérito al resultado obtenido en la votación del Acuerdo que antecede, </w:t>
      </w:r>
      <w:r w:rsidRPr="007E5D9C">
        <w:rPr>
          <w:rFonts w:ascii="Arial" w:eastAsia="Times New Roman" w:hAnsi="Arial" w:cs="Arial"/>
          <w:b/>
          <w:bCs/>
          <w:sz w:val="24"/>
          <w:szCs w:val="24"/>
          <w:u w:val="single"/>
          <w:lang w:val="es-ES" w:eastAsia="es-ES"/>
        </w:rPr>
        <w:t>SE RESUELVE:</w:t>
      </w:r>
      <w:r w:rsidRPr="007E5D9C">
        <w:rPr>
          <w:rFonts w:ascii="Arial" w:eastAsia="Times New Roman" w:hAnsi="Arial" w:cs="Arial"/>
          <w:bCs/>
          <w:sz w:val="24"/>
          <w:szCs w:val="24"/>
          <w:lang w:val="es-ES" w:eastAsia="es-ES"/>
        </w:rPr>
        <w:t xml:space="preserve"> </w:t>
      </w:r>
      <w:r w:rsidRPr="007E5D9C">
        <w:rPr>
          <w:rFonts w:ascii="Arial" w:eastAsia="Times New Roman" w:hAnsi="Arial" w:cs="Arial"/>
          <w:sz w:val="24"/>
          <w:szCs w:val="24"/>
          <w:lang w:val="es-ES" w:eastAsia="es-ES"/>
        </w:rPr>
        <w:t xml:space="preserve">I) </w:t>
      </w:r>
      <w:r>
        <w:rPr>
          <w:rFonts w:ascii="Arial" w:hAnsi="Arial" w:cs="Arial"/>
          <w:sz w:val="24"/>
          <w:szCs w:val="24"/>
          <w:lang w:val="es-ES"/>
        </w:rPr>
        <w:t>R</w:t>
      </w:r>
      <w:r w:rsidRPr="007F0F36">
        <w:rPr>
          <w:rFonts w:ascii="Arial" w:hAnsi="Arial" w:cs="Arial"/>
          <w:sz w:val="24"/>
          <w:szCs w:val="24"/>
        </w:rPr>
        <w:t xml:space="preserve">echazar el recurso de casación </w:t>
      </w:r>
      <w:r>
        <w:rPr>
          <w:rFonts w:ascii="Arial" w:hAnsi="Arial" w:cs="Arial"/>
          <w:sz w:val="24"/>
          <w:szCs w:val="24"/>
        </w:rPr>
        <w:t>interpuesto</w:t>
      </w:r>
      <w:r w:rsidRPr="007E5D9C">
        <w:rPr>
          <w:rFonts w:ascii="Arial" w:eastAsia="Times New Roman" w:hAnsi="Arial" w:cs="Arial"/>
          <w:sz w:val="24"/>
          <w:szCs w:val="24"/>
          <w:lang w:val="es-ES" w:eastAsia="es-ES"/>
        </w:rPr>
        <w:t xml:space="preserve">. </w:t>
      </w:r>
    </w:p>
    <w:p w:rsidR="00973D26" w:rsidRPr="007E5D9C" w:rsidRDefault="00973D26" w:rsidP="005D2BDD">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 la parte recurrente</w:t>
      </w:r>
      <w:r w:rsidRPr="007E5D9C">
        <w:rPr>
          <w:rFonts w:ascii="Arial" w:eastAsia="Times New Roman" w:hAnsi="Arial" w:cs="Arial"/>
          <w:sz w:val="24"/>
          <w:szCs w:val="24"/>
          <w:lang w:val="es-ES" w:eastAsia="es-ES"/>
        </w:rPr>
        <w:t>.</w:t>
      </w:r>
    </w:p>
    <w:p w:rsidR="00973D26" w:rsidRPr="007E5D9C" w:rsidRDefault="00973D26" w:rsidP="005D2BDD">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 xml:space="preserve">REGÍSTRESE y NOTIFÍQUESE.- </w:t>
      </w:r>
    </w:p>
    <w:p w:rsidR="00973D26" w:rsidRPr="007E5D9C" w:rsidRDefault="00973D26" w:rsidP="005D2BDD">
      <w:pPr>
        <w:widowControl w:val="0"/>
        <w:spacing w:after="0" w:line="360" w:lineRule="auto"/>
        <w:ind w:firstLine="1985"/>
        <w:jc w:val="both"/>
        <w:rPr>
          <w:rFonts w:ascii="Arial" w:eastAsia="Times New Roman" w:hAnsi="Arial" w:cs="Arial"/>
          <w:bCs/>
          <w:sz w:val="24"/>
          <w:szCs w:val="24"/>
          <w:lang w:val="es-ES" w:eastAsia="es-ES"/>
        </w:rPr>
      </w:pPr>
    </w:p>
    <w:p w:rsidR="00973D26" w:rsidRPr="007E5D9C" w:rsidRDefault="00973D26" w:rsidP="005D2BDD">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973D26" w:rsidRPr="007E5D9C" w:rsidRDefault="00973D26" w:rsidP="005D2BDD">
      <w:pPr>
        <w:spacing w:after="0" w:line="240" w:lineRule="auto"/>
        <w:jc w:val="both"/>
        <w:rPr>
          <w:rFonts w:ascii="Times New Roman" w:eastAsia="Times New Roman" w:hAnsi="Times New Roman" w:cs="Times New Roman"/>
          <w:sz w:val="24"/>
          <w:szCs w:val="24"/>
          <w:lang w:val="es-ES" w:eastAsia="es-ES"/>
        </w:rPr>
      </w:pPr>
      <w:r w:rsidRPr="007E5D9C">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E5D9C">
        <w:rPr>
          <w:rFonts w:ascii="Times New Roman" w:eastAsia="Times New Roman" w:hAnsi="Times New Roman" w:cs="Times New Roman"/>
          <w:i/>
          <w:sz w:val="16"/>
          <w:szCs w:val="16"/>
          <w:lang w:val="es-ES" w:eastAsia="es-ES"/>
        </w:rPr>
        <w:t>Dres</w:t>
      </w:r>
      <w:proofErr w:type="spellEnd"/>
      <w:r w:rsidRPr="007E5D9C">
        <w:rPr>
          <w:rFonts w:ascii="Times New Roman" w:eastAsia="Times New Roman" w:hAnsi="Times New Roman" w:cs="Times New Roman"/>
          <w:i/>
          <w:sz w:val="16"/>
          <w:szCs w:val="16"/>
          <w:lang w:val="es-ES" w:eastAsia="es-ES"/>
        </w:rPr>
        <w:t xml:space="preserve">. LILIA ANA NOVILLO, MARTHA RAQUEL CORVALÁN </w:t>
      </w:r>
      <w:r w:rsidR="00D12D44">
        <w:rPr>
          <w:rFonts w:ascii="Times New Roman" w:eastAsia="Times New Roman" w:hAnsi="Times New Roman" w:cs="Times New Roman"/>
          <w:i/>
          <w:sz w:val="16"/>
          <w:szCs w:val="16"/>
          <w:lang w:val="es-ES" w:eastAsia="es-ES"/>
        </w:rPr>
        <w:t xml:space="preserve"> </w:t>
      </w:r>
      <w:r w:rsidRPr="007E5D9C">
        <w:rPr>
          <w:rFonts w:ascii="Times New Roman" w:eastAsia="Times New Roman" w:hAnsi="Times New Roman" w:cs="Times New Roman"/>
          <w:i/>
          <w:sz w:val="16"/>
          <w:szCs w:val="16"/>
          <w:lang w:val="es-ES" w:eastAsia="es-ES"/>
        </w:rPr>
        <w:t>y CARLOS ALBERTO COBO, en el sistema de Gestión Informático del Poder Judicial de la Provincia de San Luis.-</w:t>
      </w:r>
    </w:p>
    <w:p w:rsidR="00973D26" w:rsidRPr="007E5D9C" w:rsidRDefault="00973D26" w:rsidP="005D2BDD">
      <w:pPr>
        <w:spacing w:after="0" w:line="360" w:lineRule="auto"/>
        <w:ind w:firstLine="1985"/>
        <w:jc w:val="both"/>
        <w:rPr>
          <w:sz w:val="24"/>
          <w:szCs w:val="24"/>
          <w:lang w:val="es-ES"/>
        </w:rPr>
      </w:pPr>
    </w:p>
    <w:sectPr w:rsidR="00973D26" w:rsidRPr="007E5D9C" w:rsidSect="00991F3A">
      <w:footerReference w:type="default" r:id="rId7"/>
      <w:pgSz w:w="11907" w:h="16839" w:code="9"/>
      <w:pgMar w:top="2552"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8F" w:rsidRDefault="004E698F" w:rsidP="00F877C1">
      <w:pPr>
        <w:spacing w:after="0" w:line="240" w:lineRule="auto"/>
      </w:pPr>
      <w:r>
        <w:separator/>
      </w:r>
    </w:p>
  </w:endnote>
  <w:endnote w:type="continuationSeparator" w:id="1">
    <w:p w:rsidR="004E698F" w:rsidRDefault="004E698F" w:rsidP="00F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0522"/>
      <w:docPartObj>
        <w:docPartGallery w:val="Page Numbers (Bottom of Page)"/>
        <w:docPartUnique/>
      </w:docPartObj>
    </w:sdtPr>
    <w:sdtContent>
      <w:p w:rsidR="00396747" w:rsidRDefault="008C5819">
        <w:pPr>
          <w:pStyle w:val="Piedepgina"/>
          <w:jc w:val="right"/>
        </w:pPr>
        <w:fldSimple w:instr=" PAGE   \* MERGEFORMAT ">
          <w:r w:rsidR="00992D31">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8F" w:rsidRDefault="004E698F" w:rsidP="00F877C1">
      <w:pPr>
        <w:spacing w:after="0" w:line="240" w:lineRule="auto"/>
      </w:pPr>
      <w:r>
        <w:separator/>
      </w:r>
    </w:p>
  </w:footnote>
  <w:footnote w:type="continuationSeparator" w:id="1">
    <w:p w:rsidR="004E698F" w:rsidRDefault="004E698F" w:rsidP="00F87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useFELayout/>
  </w:compat>
  <w:rsids>
    <w:rsidRoot w:val="00F877C1"/>
    <w:rsid w:val="0002434D"/>
    <w:rsid w:val="00042912"/>
    <w:rsid w:val="000A702A"/>
    <w:rsid w:val="000B3E48"/>
    <w:rsid w:val="0013093F"/>
    <w:rsid w:val="00165304"/>
    <w:rsid w:val="0017783F"/>
    <w:rsid w:val="00190E1A"/>
    <w:rsid w:val="001B683D"/>
    <w:rsid w:val="002034CA"/>
    <w:rsid w:val="00280509"/>
    <w:rsid w:val="002F3671"/>
    <w:rsid w:val="00354378"/>
    <w:rsid w:val="00372BF2"/>
    <w:rsid w:val="00396747"/>
    <w:rsid w:val="003F4C88"/>
    <w:rsid w:val="00453963"/>
    <w:rsid w:val="00480329"/>
    <w:rsid w:val="004D13B9"/>
    <w:rsid w:val="004E698F"/>
    <w:rsid w:val="0052652E"/>
    <w:rsid w:val="005946B3"/>
    <w:rsid w:val="005972E2"/>
    <w:rsid w:val="005D2BDD"/>
    <w:rsid w:val="0062125D"/>
    <w:rsid w:val="006C4795"/>
    <w:rsid w:val="006C6A9B"/>
    <w:rsid w:val="006E66DC"/>
    <w:rsid w:val="00775217"/>
    <w:rsid w:val="007A240E"/>
    <w:rsid w:val="00815D6B"/>
    <w:rsid w:val="00891E04"/>
    <w:rsid w:val="008A0B65"/>
    <w:rsid w:val="008C5819"/>
    <w:rsid w:val="00973D26"/>
    <w:rsid w:val="00991F3A"/>
    <w:rsid w:val="00992D31"/>
    <w:rsid w:val="00B84E60"/>
    <w:rsid w:val="00BC4F2D"/>
    <w:rsid w:val="00CF11AC"/>
    <w:rsid w:val="00D12D44"/>
    <w:rsid w:val="00D22633"/>
    <w:rsid w:val="00D51767"/>
    <w:rsid w:val="00DC71C9"/>
    <w:rsid w:val="00DF13FF"/>
    <w:rsid w:val="00ED1B7D"/>
    <w:rsid w:val="00F0504C"/>
    <w:rsid w:val="00F46135"/>
    <w:rsid w:val="00F877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877C1"/>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877C1"/>
    <w:rPr>
      <w:rFonts w:ascii="Arial" w:eastAsia="Times New Roman" w:hAnsi="Arial" w:cs="Arial"/>
      <w:sz w:val="24"/>
      <w:szCs w:val="24"/>
      <w:lang w:val="es-ES" w:eastAsia="es-ES"/>
    </w:rPr>
  </w:style>
  <w:style w:type="paragraph" w:styleId="Sangradetextonormal">
    <w:name w:val="Body Text Indent"/>
    <w:basedOn w:val="Normal"/>
    <w:link w:val="SangradetextonormalCar"/>
    <w:rsid w:val="00F877C1"/>
    <w:pPr>
      <w:spacing w:after="0" w:line="360" w:lineRule="auto"/>
      <w:ind w:firstLine="144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F877C1"/>
    <w:rPr>
      <w:rFonts w:ascii="Arial" w:eastAsia="Times New Roman" w:hAnsi="Arial" w:cs="Arial"/>
      <w:sz w:val="24"/>
      <w:szCs w:val="24"/>
      <w:lang w:val="es-ES" w:eastAsia="es-ES"/>
    </w:rPr>
  </w:style>
  <w:style w:type="paragraph" w:styleId="Piedepgina">
    <w:name w:val="footer"/>
    <w:basedOn w:val="Normal"/>
    <w:link w:val="PiedepginaCar"/>
    <w:uiPriority w:val="99"/>
    <w:rsid w:val="00F877C1"/>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F877C1"/>
    <w:rPr>
      <w:rFonts w:ascii="Arial" w:eastAsia="Times New Roman" w:hAnsi="Arial" w:cs="Arial"/>
      <w:sz w:val="24"/>
      <w:szCs w:val="24"/>
      <w:lang w:val="es-ES" w:eastAsia="es-ES"/>
    </w:rPr>
  </w:style>
  <w:style w:type="character" w:styleId="Nmerodepgina">
    <w:name w:val="page number"/>
    <w:basedOn w:val="Fuentedeprrafopredeter"/>
    <w:rsid w:val="00F877C1"/>
  </w:style>
  <w:style w:type="paragraph" w:customStyle="1" w:styleId="Paragraph1">
    <w:name w:val="Paragraph 1"/>
    <w:rsid w:val="00F877C1"/>
    <w:pPr>
      <w:widowControl w:val="0"/>
      <w:suppressAutoHyphens/>
      <w:autoSpaceDE w:val="0"/>
      <w:spacing w:after="0" w:line="480" w:lineRule="exact"/>
      <w:jc w:val="both"/>
    </w:pPr>
    <w:rPr>
      <w:rFonts w:ascii="Draft" w:eastAsia="Times New Roman" w:hAnsi="Draft" w:cs="Draft"/>
      <w:sz w:val="20"/>
      <w:szCs w:val="20"/>
      <w:lang w:val="es-ES_tradnl" w:eastAsia="ar-SA"/>
    </w:rPr>
  </w:style>
  <w:style w:type="paragraph" w:styleId="Encabezado">
    <w:name w:val="header"/>
    <w:basedOn w:val="Normal"/>
    <w:link w:val="EncabezadoCar"/>
    <w:uiPriority w:val="99"/>
    <w:semiHidden/>
    <w:unhideWhenUsed/>
    <w:rsid w:val="00F877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7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B35F-FCAF-4ED3-8221-4E318E8A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cp:lastPrinted>2017-10-24T13:50:00Z</cp:lastPrinted>
  <dcterms:created xsi:type="dcterms:W3CDTF">2017-09-13T12:56:00Z</dcterms:created>
  <dcterms:modified xsi:type="dcterms:W3CDTF">2017-10-24T13:51:00Z</dcterms:modified>
</cp:coreProperties>
</file>