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6A" w:rsidRPr="00D46B76" w:rsidRDefault="00A312D8" w:rsidP="00C4756A">
      <w:pPr>
        <w:spacing w:line="360" w:lineRule="auto"/>
        <w:jc w:val="both"/>
        <w:rPr>
          <w:rFonts w:ascii="Arial" w:hAnsi="Arial" w:cs="Arial"/>
          <w:b/>
          <w:bCs/>
          <w:u w:val="single"/>
          <w:lang w:val="pt-BR"/>
        </w:rPr>
      </w:pPr>
      <w:r>
        <w:rPr>
          <w:rFonts w:ascii="Arial" w:hAnsi="Arial" w:cs="Arial"/>
          <w:b/>
          <w:bCs/>
          <w:u w:val="single"/>
          <w:lang w:val="pt-BR"/>
        </w:rPr>
        <w:t>STJSL-</w:t>
      </w:r>
      <w:proofErr w:type="gramStart"/>
      <w:r>
        <w:rPr>
          <w:rFonts w:ascii="Arial" w:hAnsi="Arial" w:cs="Arial"/>
          <w:b/>
          <w:bCs/>
          <w:u w:val="single"/>
          <w:lang w:val="pt-BR"/>
        </w:rPr>
        <w:t>S.</w:t>
      </w:r>
      <w:proofErr w:type="gramEnd"/>
      <w:r>
        <w:rPr>
          <w:rFonts w:ascii="Arial" w:hAnsi="Arial" w:cs="Arial"/>
          <w:b/>
          <w:bCs/>
          <w:u w:val="single"/>
          <w:lang w:val="pt-BR"/>
        </w:rPr>
        <w:t xml:space="preserve">J. – S.D. Nº </w:t>
      </w:r>
      <w:proofErr w:type="gramStart"/>
      <w:r>
        <w:rPr>
          <w:rFonts w:ascii="Arial" w:hAnsi="Arial" w:cs="Arial"/>
          <w:b/>
          <w:bCs/>
          <w:u w:val="single"/>
          <w:lang w:val="pt-BR"/>
        </w:rPr>
        <w:t>108</w:t>
      </w:r>
      <w:r w:rsidR="00C4756A" w:rsidRPr="00D46B76">
        <w:rPr>
          <w:rFonts w:ascii="Arial" w:hAnsi="Arial" w:cs="Arial"/>
          <w:b/>
          <w:bCs/>
          <w:u w:val="single"/>
          <w:lang w:val="pt-BR"/>
        </w:rPr>
        <w:t>/17.</w:t>
      </w:r>
      <w:proofErr w:type="gramEnd"/>
      <w:r w:rsidR="00C4756A" w:rsidRPr="00D46B76">
        <w:rPr>
          <w:rFonts w:ascii="Arial" w:hAnsi="Arial" w:cs="Arial"/>
          <w:b/>
          <w:bCs/>
          <w:u w:val="single"/>
          <w:lang w:val="pt-BR"/>
        </w:rPr>
        <w:t>-</w:t>
      </w:r>
    </w:p>
    <w:p w:rsidR="00C4756A" w:rsidRPr="00D46B76" w:rsidRDefault="00C4756A" w:rsidP="00C4756A">
      <w:pPr>
        <w:spacing w:line="360" w:lineRule="auto"/>
        <w:jc w:val="both"/>
        <w:rPr>
          <w:rFonts w:ascii="Arial" w:hAnsi="Arial" w:cs="Arial"/>
        </w:rPr>
      </w:pPr>
      <w:r w:rsidRPr="00D46B76">
        <w:rPr>
          <w:rFonts w:ascii="Arial" w:eastAsia="MS Mincho" w:hAnsi="Arial" w:cs="Arial"/>
        </w:rPr>
        <w:t xml:space="preserve">--En la Ciudad de San Luis, </w:t>
      </w:r>
      <w:r w:rsidRPr="00D46B76">
        <w:rPr>
          <w:rFonts w:ascii="Arial" w:eastAsia="MS Mincho" w:hAnsi="Arial" w:cs="Arial"/>
          <w:b/>
          <w:bCs/>
        </w:rPr>
        <w:t>a veintiséis días del mes de octubre de dos mil diecisiete</w:t>
      </w:r>
      <w:r w:rsidRPr="00D46B76">
        <w:rPr>
          <w:rFonts w:ascii="Arial" w:eastAsia="MS Mincho" w:hAnsi="Arial" w:cs="Arial"/>
        </w:rPr>
        <w:t>,</w:t>
      </w:r>
      <w:r w:rsidRPr="00D46B76">
        <w:rPr>
          <w:rFonts w:ascii="Arial" w:eastAsia="MS Mincho" w:hAnsi="Arial" w:cs="Arial"/>
          <w:i/>
        </w:rPr>
        <w:t xml:space="preserve"> </w:t>
      </w:r>
      <w:r w:rsidRPr="00D46B76">
        <w:rPr>
          <w:rFonts w:ascii="Arial" w:eastAsia="MS Mincho" w:hAnsi="Arial" w:cs="Arial"/>
        </w:rPr>
        <w:t xml:space="preserve">se reúnen en Audiencia Pública los Señores Ministros </w:t>
      </w:r>
      <w:proofErr w:type="spellStart"/>
      <w:r w:rsidRPr="00D46B76">
        <w:rPr>
          <w:rFonts w:ascii="Arial" w:eastAsia="MS Mincho" w:hAnsi="Arial" w:cs="Arial"/>
        </w:rPr>
        <w:t>Dres</w:t>
      </w:r>
      <w:proofErr w:type="spellEnd"/>
      <w:r w:rsidRPr="00D46B76">
        <w:rPr>
          <w:rFonts w:ascii="Arial" w:eastAsia="MS Mincho" w:hAnsi="Arial" w:cs="Arial"/>
        </w:rPr>
        <w:t>. LILIA ANA NOVILLO, MARTHA RAQUEL CORVALÁN y CARLOS ALBERTO COBO, Miembros del SUPERIOR TRIBUNAL DE JUSTICIA, para dictar sentencia en los autos</w:t>
      </w:r>
      <w:r w:rsidRPr="00D46B76">
        <w:rPr>
          <w:rFonts w:ascii="Arial" w:eastAsia="MS Mincho" w:hAnsi="Arial" w:cs="Arial"/>
          <w:i/>
          <w:iCs/>
        </w:rPr>
        <w:t xml:space="preserve">: </w:t>
      </w:r>
      <w:r w:rsidRPr="00D46B76">
        <w:rPr>
          <w:rFonts w:ascii="Arial" w:hAnsi="Arial" w:cs="Arial"/>
          <w:b/>
          <w:i/>
        </w:rPr>
        <w:t>“</w:t>
      </w:r>
      <w:r>
        <w:rPr>
          <w:rFonts w:ascii="Arial" w:hAnsi="Arial" w:cs="Arial"/>
          <w:b/>
          <w:i/>
          <w:lang w:val="es-AR"/>
        </w:rPr>
        <w:t>RECURSO DE CASACIÓ</w:t>
      </w:r>
      <w:r w:rsidRPr="00C4756A">
        <w:rPr>
          <w:rFonts w:ascii="Arial" w:hAnsi="Arial" w:cs="Arial"/>
          <w:b/>
          <w:i/>
          <w:lang w:val="es-AR"/>
        </w:rPr>
        <w:t xml:space="preserve">N EN AUTOS: PANOCCHIA SALVADOR JULIO </w:t>
      </w:r>
      <w:r>
        <w:rPr>
          <w:rFonts w:ascii="Arial" w:hAnsi="Arial" w:cs="Arial"/>
          <w:b/>
          <w:i/>
          <w:lang w:val="es-AR"/>
        </w:rPr>
        <w:t xml:space="preserve">- </w:t>
      </w:r>
      <w:r w:rsidRPr="00C4756A">
        <w:rPr>
          <w:rFonts w:ascii="Arial" w:hAnsi="Arial" w:cs="Arial"/>
          <w:b/>
          <w:i/>
          <w:lang w:val="es-AR"/>
        </w:rPr>
        <w:t>SOLICITA AVOCAMIENTO</w:t>
      </w:r>
      <w:r w:rsidRPr="00D46B76">
        <w:rPr>
          <w:rFonts w:ascii="Arial" w:hAnsi="Arial" w:cs="Arial"/>
          <w:b/>
          <w:i/>
        </w:rPr>
        <w:t>”</w:t>
      </w:r>
      <w:r w:rsidRPr="00D46B76">
        <w:rPr>
          <w:rFonts w:ascii="Arial" w:hAnsi="Arial" w:cs="Arial"/>
          <w:b/>
        </w:rPr>
        <w:t xml:space="preserve"> – </w:t>
      </w:r>
      <w:r w:rsidRPr="00D46B76">
        <w:rPr>
          <w:rFonts w:ascii="Arial" w:hAnsi="Arial" w:cs="Arial"/>
        </w:rPr>
        <w:t xml:space="preserve">IURIX </w:t>
      </w:r>
      <w:r w:rsidRPr="00344D8E">
        <w:rPr>
          <w:rFonts w:ascii="Arial" w:hAnsi="Arial" w:cs="Arial"/>
          <w:lang w:val="es-AR"/>
        </w:rPr>
        <w:t xml:space="preserve">INC. </w:t>
      </w:r>
      <w:r>
        <w:rPr>
          <w:rFonts w:ascii="Arial" w:hAnsi="Arial" w:cs="Arial"/>
          <w:lang w:val="es-AR"/>
        </w:rPr>
        <w:t>146627</w:t>
      </w:r>
      <w:r w:rsidRPr="00344D8E">
        <w:rPr>
          <w:rFonts w:ascii="Arial" w:hAnsi="Arial" w:cs="Arial"/>
          <w:lang w:val="es-AR"/>
        </w:rPr>
        <w:t>/1</w:t>
      </w:r>
      <w:r w:rsidRPr="00D46B76">
        <w:rPr>
          <w:rFonts w:ascii="Arial" w:hAnsi="Arial" w:cs="Arial"/>
        </w:rPr>
        <w:t>.-</w:t>
      </w:r>
    </w:p>
    <w:p w:rsidR="00C4756A" w:rsidRPr="00D46B76" w:rsidRDefault="00C4756A" w:rsidP="00C4756A">
      <w:pPr>
        <w:spacing w:line="360" w:lineRule="auto"/>
        <w:ind w:firstLine="1985"/>
        <w:jc w:val="both"/>
        <w:rPr>
          <w:rFonts w:ascii="Arial" w:hAnsi="Arial" w:cs="Arial"/>
        </w:rPr>
      </w:pPr>
      <w:r w:rsidRPr="00D46B76">
        <w:rPr>
          <w:rFonts w:ascii="Arial" w:hAnsi="Arial" w:cs="Arial"/>
        </w:rPr>
        <w:t xml:space="preserve">Conforme al sorteo practicado oportunamente, con arreglo a lo que dispone el artículo 268 del Código Procesal, Civil y Comercial, se procede a la votación en el siguiente orden: </w:t>
      </w:r>
      <w:proofErr w:type="spellStart"/>
      <w:r w:rsidRPr="00D46B76">
        <w:rPr>
          <w:rFonts w:ascii="Arial" w:hAnsi="Arial" w:cs="Arial"/>
        </w:rPr>
        <w:t>Dres</w:t>
      </w:r>
      <w:proofErr w:type="spellEnd"/>
      <w:r w:rsidRPr="00D46B76">
        <w:rPr>
          <w:rFonts w:ascii="Arial" w:hAnsi="Arial" w:cs="Arial"/>
        </w:rPr>
        <w:t>. MARTHA RAQUEL CORVALÁN, CARLOS ALBERTO COBO y LILIA ANA NOVILLO.-</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 xml:space="preserve">Las cuestiones formuladas y sometidas a decisión del Tribunal </w:t>
      </w:r>
      <w:proofErr w:type="gramStart"/>
      <w:r w:rsidRPr="00344D8E">
        <w:rPr>
          <w:rFonts w:ascii="Arial" w:hAnsi="Arial" w:cs="Arial"/>
        </w:rPr>
        <w:t>son</w:t>
      </w:r>
      <w:proofErr w:type="gramEnd"/>
      <w:r w:rsidRPr="00344D8E">
        <w:rPr>
          <w:rFonts w:ascii="Arial" w:hAnsi="Arial" w:cs="Arial"/>
        </w:rPr>
        <w:t>:</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I) ¿Es formalmente procedente el Recurso de Casación?</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II) ¿Existe en el fallo recurrido alguna de las causales enumeradas en el art. 428 del Código Procesal Penal?</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III) En caso afirmativo de la cuestión anterior, ¿Cuál es la ley a aplicarse o la interpretación que debe hacerse del caso en estudio?</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IV) ¿Qué resolución corresponde dar al caso en estudio?</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V) ¿Cuál sobre las costas?</w:t>
      </w:r>
    </w:p>
    <w:p w:rsidR="00C4756A" w:rsidRDefault="00C4756A" w:rsidP="00C4756A">
      <w:pPr>
        <w:spacing w:line="360" w:lineRule="auto"/>
        <w:jc w:val="both"/>
        <w:rPr>
          <w:rFonts w:ascii="Arial" w:hAnsi="Arial" w:cs="Arial"/>
          <w:b/>
          <w:u w:val="single"/>
        </w:rPr>
      </w:pPr>
    </w:p>
    <w:p w:rsidR="00BA6CE6" w:rsidRDefault="00C4756A" w:rsidP="00C4756A">
      <w:pPr>
        <w:spacing w:line="360" w:lineRule="auto"/>
        <w:jc w:val="both"/>
        <w:rPr>
          <w:rFonts w:ascii="Arial" w:hAnsi="Arial" w:cs="Arial"/>
        </w:rPr>
      </w:pPr>
      <w:r>
        <w:rPr>
          <w:rFonts w:ascii="Arial" w:hAnsi="Arial" w:cs="Arial"/>
          <w:b/>
          <w:u w:val="single"/>
        </w:rPr>
        <w:t>A LA PRIMERA CUESTIÓ</w:t>
      </w:r>
      <w:r w:rsidR="00FD7113" w:rsidRPr="00344D8E">
        <w:rPr>
          <w:rFonts w:ascii="Arial" w:hAnsi="Arial" w:cs="Arial"/>
          <w:b/>
          <w:u w:val="single"/>
        </w:rPr>
        <w:t xml:space="preserve">N, </w:t>
      </w:r>
      <w:r>
        <w:rPr>
          <w:rFonts w:ascii="Arial" w:hAnsi="Arial" w:cs="Arial"/>
          <w:b/>
          <w:u w:val="single"/>
        </w:rPr>
        <w:t>la Dra.</w:t>
      </w:r>
      <w:r w:rsidR="00FD7113">
        <w:rPr>
          <w:rFonts w:ascii="Arial" w:hAnsi="Arial" w:cs="Arial"/>
          <w:b/>
          <w:u w:val="single"/>
        </w:rPr>
        <w:t xml:space="preserve"> MARTHA RAQUEL CORVALAN</w:t>
      </w:r>
      <w:r w:rsidR="00FD7113" w:rsidRPr="00344D8E">
        <w:rPr>
          <w:rFonts w:ascii="Arial" w:hAnsi="Arial" w:cs="Arial"/>
          <w:b/>
          <w:u w:val="single"/>
        </w:rPr>
        <w:t>, dijo</w:t>
      </w:r>
      <w:r w:rsidR="00FD7113" w:rsidRPr="00344D8E">
        <w:rPr>
          <w:rFonts w:ascii="Arial" w:hAnsi="Arial" w:cs="Arial"/>
        </w:rPr>
        <w:t>: 1) Qu</w:t>
      </w:r>
      <w:r>
        <w:rPr>
          <w:rFonts w:ascii="Arial" w:hAnsi="Arial" w:cs="Arial"/>
        </w:rPr>
        <w:t xml:space="preserve">e a fs. </w:t>
      </w:r>
      <w:proofErr w:type="gramStart"/>
      <w:r>
        <w:rPr>
          <w:rFonts w:ascii="Arial" w:hAnsi="Arial" w:cs="Arial"/>
        </w:rPr>
        <w:t>sub</w:t>
      </w:r>
      <w:proofErr w:type="gramEnd"/>
      <w:r w:rsidR="00FD7113" w:rsidRPr="00344D8E">
        <w:rPr>
          <w:rFonts w:ascii="Arial" w:hAnsi="Arial" w:cs="Arial"/>
        </w:rPr>
        <w:t xml:space="preserve"> 1 se presenta la defensa del </w:t>
      </w:r>
      <w:r w:rsidR="00FD7113">
        <w:rPr>
          <w:rFonts w:ascii="Arial" w:hAnsi="Arial" w:cs="Arial"/>
        </w:rPr>
        <w:t>Sr. Agustín Sánchez</w:t>
      </w:r>
      <w:r w:rsidR="00FD7113" w:rsidRPr="00344D8E">
        <w:rPr>
          <w:rFonts w:ascii="Arial" w:hAnsi="Arial" w:cs="Arial"/>
        </w:rPr>
        <w:t>, e interpone Recurso de Casación</w:t>
      </w:r>
      <w:r w:rsidR="00BA6CE6">
        <w:rPr>
          <w:rFonts w:ascii="Arial" w:hAnsi="Arial" w:cs="Arial"/>
        </w:rPr>
        <w:t xml:space="preserve">, cuyos </w:t>
      </w:r>
      <w:r w:rsidR="00BA6CE6" w:rsidRPr="00344D8E">
        <w:rPr>
          <w:rFonts w:ascii="Arial" w:hAnsi="Arial" w:cs="Arial"/>
        </w:rPr>
        <w:t xml:space="preserve">fundamentos obran agregados a fs. sub </w:t>
      </w:r>
      <w:r w:rsidR="00BA6CE6">
        <w:rPr>
          <w:rFonts w:ascii="Arial" w:hAnsi="Arial" w:cs="Arial"/>
        </w:rPr>
        <w:t>3</w:t>
      </w:r>
      <w:r w:rsidR="00BA6CE6" w:rsidRPr="00344D8E">
        <w:rPr>
          <w:rFonts w:ascii="Arial" w:hAnsi="Arial" w:cs="Arial"/>
        </w:rPr>
        <w:t>/</w:t>
      </w:r>
      <w:r>
        <w:rPr>
          <w:rFonts w:ascii="Arial" w:hAnsi="Arial" w:cs="Arial"/>
        </w:rPr>
        <w:t>sub</w:t>
      </w:r>
      <w:r w:rsidR="00BA6CE6" w:rsidRPr="00344D8E">
        <w:rPr>
          <w:rFonts w:ascii="Arial" w:hAnsi="Arial" w:cs="Arial"/>
        </w:rPr>
        <w:t>1</w:t>
      </w:r>
      <w:r w:rsidR="00BA6CE6">
        <w:rPr>
          <w:rFonts w:ascii="Arial" w:hAnsi="Arial" w:cs="Arial"/>
        </w:rPr>
        <w:t>0,</w:t>
      </w:r>
      <w:r w:rsidR="00FD7113" w:rsidRPr="00344D8E">
        <w:rPr>
          <w:rFonts w:ascii="Arial" w:hAnsi="Arial" w:cs="Arial"/>
        </w:rPr>
        <w:t xml:space="preserve"> contra el Auto Interlocutorio de fecha 2</w:t>
      </w:r>
      <w:r w:rsidR="00FD7113">
        <w:rPr>
          <w:rFonts w:ascii="Arial" w:hAnsi="Arial" w:cs="Arial"/>
        </w:rPr>
        <w:t>7</w:t>
      </w:r>
      <w:r w:rsidR="00FD7113" w:rsidRPr="00344D8E">
        <w:rPr>
          <w:rFonts w:ascii="Arial" w:hAnsi="Arial" w:cs="Arial"/>
        </w:rPr>
        <w:t xml:space="preserve"> de </w:t>
      </w:r>
      <w:r w:rsidR="00FD7113">
        <w:rPr>
          <w:rFonts w:ascii="Arial" w:hAnsi="Arial" w:cs="Arial"/>
        </w:rPr>
        <w:t>Octubre</w:t>
      </w:r>
      <w:r w:rsidR="00FD7113" w:rsidRPr="00344D8E">
        <w:rPr>
          <w:rFonts w:ascii="Arial" w:hAnsi="Arial" w:cs="Arial"/>
        </w:rPr>
        <w:t xml:space="preserve"> de 201</w:t>
      </w:r>
      <w:r w:rsidR="00FD7113">
        <w:rPr>
          <w:rFonts w:ascii="Arial" w:hAnsi="Arial" w:cs="Arial"/>
        </w:rPr>
        <w:t>5</w:t>
      </w:r>
      <w:r w:rsidR="00FD7113" w:rsidRPr="00344D8E">
        <w:rPr>
          <w:rFonts w:ascii="Arial" w:hAnsi="Arial" w:cs="Arial"/>
        </w:rPr>
        <w:t>, el cual</w:t>
      </w:r>
      <w:r w:rsidR="00AF06E9">
        <w:rPr>
          <w:rFonts w:ascii="Arial" w:hAnsi="Arial" w:cs="Arial"/>
        </w:rPr>
        <w:t xml:space="preserve"> d</w:t>
      </w:r>
      <w:r w:rsidR="00FD7113">
        <w:rPr>
          <w:rFonts w:ascii="Arial" w:hAnsi="Arial" w:cs="Arial"/>
        </w:rPr>
        <w:t>eclara mal concedido el Recurso de Apelación</w:t>
      </w:r>
      <w:r w:rsidR="00AF06E9">
        <w:rPr>
          <w:rFonts w:ascii="Arial" w:hAnsi="Arial" w:cs="Arial"/>
        </w:rPr>
        <w:t xml:space="preserve"> y confirma</w:t>
      </w:r>
      <w:r>
        <w:rPr>
          <w:rFonts w:ascii="Arial" w:hAnsi="Arial" w:cs="Arial"/>
        </w:rPr>
        <w:t xml:space="preserve"> el Auto de fecha 23/02/</w:t>
      </w:r>
      <w:r w:rsidR="00FD7113">
        <w:rPr>
          <w:rFonts w:ascii="Arial" w:hAnsi="Arial" w:cs="Arial"/>
        </w:rPr>
        <w:t>15</w:t>
      </w:r>
      <w:r w:rsidR="00AF06E9">
        <w:rPr>
          <w:rFonts w:ascii="Arial" w:hAnsi="Arial" w:cs="Arial"/>
        </w:rPr>
        <w:t xml:space="preserve"> (</w:t>
      </w:r>
      <w:proofErr w:type="spellStart"/>
      <w:r w:rsidR="00AF06E9">
        <w:rPr>
          <w:rFonts w:ascii="Arial" w:hAnsi="Arial" w:cs="Arial"/>
        </w:rPr>
        <w:t>Expte</w:t>
      </w:r>
      <w:proofErr w:type="spellEnd"/>
      <w:r w:rsidR="00AF06E9">
        <w:rPr>
          <w:rFonts w:ascii="Arial" w:hAnsi="Arial" w:cs="Arial"/>
        </w:rPr>
        <w:t>. IURIX 146627/13),</w:t>
      </w:r>
      <w:r w:rsidR="00BA6CE6">
        <w:rPr>
          <w:rFonts w:ascii="Arial" w:hAnsi="Arial" w:cs="Arial"/>
        </w:rPr>
        <w:t xml:space="preserve"> por el cual se rechaza in </w:t>
      </w:r>
      <w:proofErr w:type="spellStart"/>
      <w:r w:rsidR="00BA6CE6">
        <w:rPr>
          <w:rFonts w:ascii="Arial" w:hAnsi="Arial" w:cs="Arial"/>
        </w:rPr>
        <w:t>limine</w:t>
      </w:r>
      <w:proofErr w:type="spellEnd"/>
      <w:r w:rsidR="00BA6CE6">
        <w:rPr>
          <w:rFonts w:ascii="Arial" w:hAnsi="Arial" w:cs="Arial"/>
        </w:rPr>
        <w:t xml:space="preserve"> el planteo de nulidad articulado por la defensa.</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2) Que ordenado el traslado de rigor</w:t>
      </w:r>
      <w:r w:rsidR="00AF06E9">
        <w:rPr>
          <w:rFonts w:ascii="Arial" w:hAnsi="Arial" w:cs="Arial"/>
        </w:rPr>
        <w:t>,</w:t>
      </w:r>
      <w:r w:rsidR="00BA6CE6">
        <w:rPr>
          <w:rFonts w:ascii="Arial" w:hAnsi="Arial" w:cs="Arial"/>
        </w:rPr>
        <w:t xml:space="preserve"> la contraria no contesta tendiéndose por n</w:t>
      </w:r>
      <w:r w:rsidR="00C4756A">
        <w:rPr>
          <w:rFonts w:ascii="Arial" w:hAnsi="Arial" w:cs="Arial"/>
        </w:rPr>
        <w:t xml:space="preserve">o contestado el mismo a fs. </w:t>
      </w:r>
      <w:proofErr w:type="gramStart"/>
      <w:r w:rsidR="00C4756A">
        <w:rPr>
          <w:rFonts w:ascii="Arial" w:hAnsi="Arial" w:cs="Arial"/>
        </w:rPr>
        <w:t>sub</w:t>
      </w:r>
      <w:proofErr w:type="gramEnd"/>
      <w:r w:rsidR="00BA6CE6">
        <w:rPr>
          <w:rFonts w:ascii="Arial" w:hAnsi="Arial" w:cs="Arial"/>
        </w:rPr>
        <w:t xml:space="preserve"> 12</w:t>
      </w:r>
      <w:r w:rsidR="00AF06E9">
        <w:rPr>
          <w:rFonts w:ascii="Arial" w:hAnsi="Arial" w:cs="Arial"/>
        </w:rPr>
        <w:t xml:space="preserve"> (23/12/15)</w:t>
      </w:r>
      <w:r w:rsidRPr="00344D8E">
        <w:rPr>
          <w:rFonts w:ascii="Arial" w:hAnsi="Arial" w:cs="Arial"/>
        </w:rPr>
        <w:t>.</w:t>
      </w:r>
    </w:p>
    <w:p w:rsidR="00FD7113" w:rsidRPr="00344D8E" w:rsidRDefault="00C4756A" w:rsidP="00C4756A">
      <w:pPr>
        <w:pStyle w:val="Textoindependiente"/>
        <w:ind w:firstLine="1985"/>
      </w:pPr>
      <w:r>
        <w:t xml:space="preserve">3) Que en fecha </w:t>
      </w:r>
      <w:r w:rsidR="00AF06E9">
        <w:t>31/03</w:t>
      </w:r>
      <w:r>
        <w:t>/</w:t>
      </w:r>
      <w:r w:rsidR="00FD7113" w:rsidRPr="00344D8E">
        <w:t xml:space="preserve">17 mediante Actuación N° </w:t>
      </w:r>
      <w:r w:rsidR="00AF06E9">
        <w:t>6987454</w:t>
      </w:r>
      <w:r w:rsidR="00FD7113" w:rsidRPr="00344D8E">
        <w:t xml:space="preserve"> emite dictamen el Sr. Procurador General</w:t>
      </w:r>
      <w:r w:rsidR="00AF06E9">
        <w:t>,</w:t>
      </w:r>
      <w:r w:rsidR="00FD7113" w:rsidRPr="00344D8E">
        <w:t xml:space="preserve"> pronunciándose por </w:t>
      </w:r>
      <w:r w:rsidR="007F26A0">
        <w:t xml:space="preserve">rechazo </w:t>
      </w:r>
      <w:r w:rsidR="00FD7113" w:rsidRPr="00344D8E">
        <w:t xml:space="preserve">del </w:t>
      </w:r>
      <w:r w:rsidR="00FD7113" w:rsidRPr="00344D8E">
        <w:lastRenderedPageBreak/>
        <w:t xml:space="preserve">remedio  recursivo incoado, por las razones que expone y a las que nos remitimos </w:t>
      </w:r>
      <w:proofErr w:type="spellStart"/>
      <w:r w:rsidR="00FD7113" w:rsidRPr="00344D8E">
        <w:t>brevitatis</w:t>
      </w:r>
      <w:proofErr w:type="spellEnd"/>
      <w:r w:rsidR="00FD7113" w:rsidRPr="00344D8E">
        <w:t xml:space="preserve"> </w:t>
      </w:r>
      <w:proofErr w:type="spellStart"/>
      <w:r w:rsidR="00FD7113" w:rsidRPr="00344D8E">
        <w:t>causae</w:t>
      </w:r>
      <w:proofErr w:type="spellEnd"/>
      <w:r w:rsidR="00FD7113" w:rsidRPr="00344D8E">
        <w:t xml:space="preserve">.- </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4) Que surge de las constancias de la causa</w:t>
      </w:r>
      <w:r w:rsidR="00AF06E9">
        <w:rPr>
          <w:rFonts w:ascii="Arial" w:hAnsi="Arial" w:cs="Arial"/>
        </w:rPr>
        <w:t>,</w:t>
      </w:r>
      <w:r w:rsidRPr="00344D8E">
        <w:rPr>
          <w:rFonts w:ascii="Arial" w:hAnsi="Arial" w:cs="Arial"/>
        </w:rPr>
        <w:t xml:space="preserve"> que el presente recurso ha sido interpuesto y fundado en término. Sin embargo se advierte que no se cumple con la exigencia prevista en el art. 426 del C.P.</w:t>
      </w:r>
      <w:r w:rsidR="00C4756A">
        <w:rPr>
          <w:rFonts w:ascii="Arial" w:hAnsi="Arial" w:cs="Arial"/>
        </w:rPr>
        <w:t xml:space="preserve"> </w:t>
      </w:r>
      <w:proofErr w:type="spellStart"/>
      <w:r w:rsidRPr="00344D8E">
        <w:rPr>
          <w:rFonts w:ascii="Arial" w:hAnsi="Arial" w:cs="Arial"/>
        </w:rPr>
        <w:t>Crim</w:t>
      </w:r>
      <w:proofErr w:type="spellEnd"/>
      <w:r w:rsidRPr="00344D8E">
        <w:rPr>
          <w:rFonts w:ascii="Arial" w:hAnsi="Arial" w:cs="Arial"/>
        </w:rPr>
        <w:t>., que establece como requisito insoslayable de procedencia de la vía de excepción intentada, que: “El recurso procederá contra sentencias o resoluciones definitivas de las Cámaras de Apelaciones”.-</w:t>
      </w:r>
    </w:p>
    <w:p w:rsidR="00FD7113" w:rsidRPr="00344D8E" w:rsidRDefault="00FD7113" w:rsidP="00C4756A">
      <w:pPr>
        <w:pStyle w:val="Textoindependiente"/>
        <w:ind w:firstLine="1985"/>
      </w:pPr>
      <w:r w:rsidRPr="00344D8E">
        <w:t xml:space="preserve">Que la nota de </w:t>
      </w:r>
      <w:proofErr w:type="spellStart"/>
      <w:r w:rsidRPr="00344D8E">
        <w:t>definitividad</w:t>
      </w:r>
      <w:proofErr w:type="spellEnd"/>
      <w:r w:rsidRPr="00344D8E">
        <w:t xml:space="preserve"> queda patentizada </w:t>
      </w:r>
      <w:r w:rsidRPr="00AF06E9">
        <w:rPr>
          <w:i/>
        </w:rPr>
        <w:t>“cuando se decide de modo final sobre la existencia o suerte del derecho de fondo”</w:t>
      </w:r>
      <w:r w:rsidRPr="00344D8E">
        <w:t xml:space="preserve"> (LL t.1996, p.1120). Y la ausencia de tal requisito</w:t>
      </w:r>
      <w:r w:rsidR="00AF06E9">
        <w:t>,</w:t>
      </w:r>
      <w:r w:rsidRPr="00344D8E">
        <w:t xml:space="preserve"> no puede suplirse mediante la invocación de garantías constitucionales supuestamente vulneradas, ni por la pretendida  arbitrariedad del pronunciamiento</w:t>
      </w:r>
      <w:r w:rsidR="00AF06E9">
        <w:t>,</w:t>
      </w:r>
      <w:r w:rsidRPr="00344D8E">
        <w:t xml:space="preserve"> o la alegada interpretación errónea del derecho aplicable</w:t>
      </w:r>
      <w:r w:rsidR="00AF06E9">
        <w:t>.</w:t>
      </w:r>
      <w:r w:rsidRPr="00344D8E">
        <w:t xml:space="preserve"> (Cfr. STJSL N° 42/07 “JOFRE Hugo Mario – Recurso de Casación”, </w:t>
      </w:r>
      <w:proofErr w:type="spellStart"/>
      <w:r w:rsidRPr="00344D8E">
        <w:t>Expte</w:t>
      </w:r>
      <w:proofErr w:type="spellEnd"/>
      <w:r w:rsidRPr="00344D8E">
        <w:t xml:space="preserve">. N° 01-J-07, y doctrina allí citada).- </w:t>
      </w:r>
    </w:p>
    <w:p w:rsidR="00FD7113" w:rsidRDefault="00FD7113" w:rsidP="00C4756A">
      <w:pPr>
        <w:spacing w:line="360" w:lineRule="auto"/>
        <w:ind w:firstLine="1985"/>
        <w:jc w:val="both"/>
        <w:rPr>
          <w:rFonts w:ascii="Arial" w:hAnsi="Arial" w:cs="Arial"/>
        </w:rPr>
      </w:pPr>
      <w:r w:rsidRPr="00344D8E">
        <w:rPr>
          <w:rFonts w:ascii="Arial" w:hAnsi="Arial" w:cs="Arial"/>
        </w:rPr>
        <w:t>Conforme este criterio</w:t>
      </w:r>
      <w:r w:rsidR="00AF06E9">
        <w:rPr>
          <w:rFonts w:ascii="Arial" w:hAnsi="Arial" w:cs="Arial"/>
        </w:rPr>
        <w:t>,</w:t>
      </w:r>
      <w:r w:rsidRPr="00344D8E">
        <w:rPr>
          <w:rFonts w:ascii="Arial" w:hAnsi="Arial" w:cs="Arial"/>
        </w:rPr>
        <w:t xml:space="preserve">  se requiere que el pronunciamiento que motiva la controversia</w:t>
      </w:r>
      <w:r w:rsidR="00AF06E9">
        <w:rPr>
          <w:rFonts w:ascii="Arial" w:hAnsi="Arial" w:cs="Arial"/>
        </w:rPr>
        <w:t xml:space="preserve">, </w:t>
      </w:r>
      <w:r w:rsidRPr="00344D8E">
        <w:rPr>
          <w:rFonts w:ascii="Arial" w:hAnsi="Arial" w:cs="Arial"/>
        </w:rPr>
        <w:t>recaiga sobre el asunto principal objeto del litigio, condenando o absolviendo al demandado y que, de quedar firme, producirá cosa juzgada. Por consiguiente</w:t>
      </w:r>
      <w:r w:rsidR="00AF06E9">
        <w:rPr>
          <w:rFonts w:ascii="Arial" w:hAnsi="Arial" w:cs="Arial"/>
        </w:rPr>
        <w:t xml:space="preserve"> </w:t>
      </w:r>
      <w:r w:rsidRPr="00344D8E">
        <w:rPr>
          <w:rFonts w:ascii="Arial" w:hAnsi="Arial" w:cs="Arial"/>
        </w:rPr>
        <w:t>las decisiones  de otra índole</w:t>
      </w:r>
      <w:r w:rsidR="007F26A0">
        <w:rPr>
          <w:rFonts w:ascii="Arial" w:hAnsi="Arial" w:cs="Arial"/>
        </w:rPr>
        <w:t>,</w:t>
      </w:r>
      <w:r w:rsidRPr="00344D8E">
        <w:rPr>
          <w:rFonts w:ascii="Arial" w:hAnsi="Arial" w:cs="Arial"/>
        </w:rPr>
        <w:t xml:space="preserve"> no son susceptibles de este recurso, salvo que produzcan el efecto  de aquellas finalizar la </w:t>
      </w:r>
      <w:proofErr w:type="spellStart"/>
      <w:r w:rsidRPr="00344D8E">
        <w:rPr>
          <w:rFonts w:ascii="Arial" w:hAnsi="Arial" w:cs="Arial"/>
        </w:rPr>
        <w:t>litis</w:t>
      </w:r>
      <w:proofErr w:type="spellEnd"/>
      <w:r w:rsidRPr="00344D8E">
        <w:rPr>
          <w:rFonts w:ascii="Arial" w:hAnsi="Arial" w:cs="Arial"/>
        </w:rPr>
        <w:t xml:space="preserve"> principal haciendo imposible su prosecución.-</w:t>
      </w:r>
    </w:p>
    <w:p w:rsidR="007F26A0" w:rsidRPr="00AF06E9" w:rsidRDefault="007F26A0" w:rsidP="00C4756A">
      <w:pPr>
        <w:spacing w:line="360" w:lineRule="auto"/>
        <w:ind w:firstLine="1985"/>
        <w:jc w:val="both"/>
        <w:rPr>
          <w:rFonts w:ascii="Arial" w:hAnsi="Arial" w:cs="Arial"/>
        </w:rPr>
      </w:pPr>
      <w:r>
        <w:rPr>
          <w:rFonts w:ascii="Arial" w:hAnsi="Arial" w:cs="Arial"/>
        </w:rPr>
        <w:t>Pues en el caso sometido a estudio</w:t>
      </w:r>
      <w:r w:rsidR="00AF06E9">
        <w:rPr>
          <w:rFonts w:ascii="Arial" w:hAnsi="Arial" w:cs="Arial"/>
        </w:rPr>
        <w:t>,</w:t>
      </w:r>
      <w:r>
        <w:rPr>
          <w:rFonts w:ascii="Arial" w:hAnsi="Arial" w:cs="Arial"/>
        </w:rPr>
        <w:t xml:space="preserve"> se interpone Recurso de Casación contra una Resolución que Declara mal concedido el Recurso y que confirma el rechazo in </w:t>
      </w:r>
      <w:proofErr w:type="spellStart"/>
      <w:r>
        <w:rPr>
          <w:rFonts w:ascii="Arial" w:hAnsi="Arial" w:cs="Arial"/>
        </w:rPr>
        <w:t>limine</w:t>
      </w:r>
      <w:proofErr w:type="spellEnd"/>
      <w:r>
        <w:rPr>
          <w:rFonts w:ascii="Arial" w:hAnsi="Arial" w:cs="Arial"/>
        </w:rPr>
        <w:t xml:space="preserve"> de la nulidad planteada</w:t>
      </w:r>
      <w:r w:rsidR="00AF06E9">
        <w:rPr>
          <w:rFonts w:ascii="Arial" w:hAnsi="Arial" w:cs="Arial"/>
        </w:rPr>
        <w:t>,</w:t>
      </w:r>
      <w:r>
        <w:rPr>
          <w:rFonts w:ascii="Arial" w:hAnsi="Arial" w:cs="Arial"/>
        </w:rPr>
        <w:t xml:space="preserve"> siendo que es sabido</w:t>
      </w:r>
      <w:r w:rsidR="00C4756A">
        <w:rPr>
          <w:rFonts w:ascii="Arial" w:hAnsi="Arial" w:cs="Arial"/>
        </w:rPr>
        <w:t>:</w:t>
      </w:r>
      <w:r>
        <w:rPr>
          <w:rFonts w:ascii="Arial" w:hAnsi="Arial" w:cs="Arial"/>
        </w:rPr>
        <w:t xml:space="preserve"> </w:t>
      </w:r>
      <w:r w:rsidRPr="007F26A0">
        <w:rPr>
          <w:rFonts w:ascii="Arial" w:hAnsi="Arial" w:cs="Arial"/>
          <w:i/>
        </w:rPr>
        <w:t>“…que la resolución que viene recurrida (rechazo de nulidad y de excepción de falta de acción por cosa juzgada) es de aquellas que no constituyen sentencia definitiva ni a ella equiparable, en los términos del art. 457 del Código Procesal Penal de la Nación, ya que no pone fin a la acción ni a la pena, no hace imposible que continúen las actuaciones ni deniega la extinción, conmutación o suspensión de la pena</w:t>
      </w:r>
      <w:r w:rsidR="00AF06E9">
        <w:rPr>
          <w:rFonts w:ascii="Arial" w:hAnsi="Arial" w:cs="Arial"/>
          <w:i/>
        </w:rPr>
        <w:t>”.</w:t>
      </w:r>
      <w:r w:rsidRPr="007F26A0">
        <w:rPr>
          <w:rFonts w:ascii="Arial" w:hAnsi="Arial" w:cs="Arial"/>
          <w:i/>
        </w:rPr>
        <w:t xml:space="preserve"> </w:t>
      </w:r>
      <w:r w:rsidRPr="00AF06E9">
        <w:rPr>
          <w:rFonts w:ascii="Arial" w:hAnsi="Arial" w:cs="Arial"/>
        </w:rPr>
        <w:t xml:space="preserve">(cfr. en lo pertinente, C.F.C.P., Sala IV, causa CCC 14511/2013/2/RH1, "M., C. A. s/queja", reg. nº 1416.14 del 03/07/14; causa CFP 7800/2013/2/RH1, "D., S., O. F. s/queja", reg. nº 1193.15 del 23/06/15; causa </w:t>
      </w:r>
      <w:r w:rsidRPr="00AF06E9">
        <w:rPr>
          <w:rFonts w:ascii="Arial" w:hAnsi="Arial" w:cs="Arial"/>
        </w:rPr>
        <w:lastRenderedPageBreak/>
        <w:t xml:space="preserve">FMP 72000347/2009/5/RH1, "G., M., V. D. s/queja", reg. </w:t>
      </w:r>
      <w:r w:rsidR="00C4756A" w:rsidRPr="00AF06E9">
        <w:rPr>
          <w:rFonts w:ascii="Arial" w:hAnsi="Arial" w:cs="Arial"/>
        </w:rPr>
        <w:t>N</w:t>
      </w:r>
      <w:r w:rsidRPr="00AF06E9">
        <w:rPr>
          <w:rFonts w:ascii="Arial" w:hAnsi="Arial" w:cs="Arial"/>
        </w:rPr>
        <w:t>º 1201.15 del 23/06/15; causa FMP 32006032/2011/23/RH3, "P., R., L. E. s/</w:t>
      </w:r>
      <w:r w:rsidR="00C4756A" w:rsidRPr="00AF06E9">
        <w:rPr>
          <w:rFonts w:ascii="Arial" w:hAnsi="Arial" w:cs="Arial"/>
        </w:rPr>
        <w:t xml:space="preserve"> </w:t>
      </w:r>
      <w:r w:rsidRPr="00AF06E9">
        <w:rPr>
          <w:rFonts w:ascii="Arial" w:hAnsi="Arial" w:cs="Arial"/>
        </w:rPr>
        <w:t xml:space="preserve">queja", reg. </w:t>
      </w:r>
      <w:r w:rsidR="00C4756A" w:rsidRPr="00AF06E9">
        <w:rPr>
          <w:rFonts w:ascii="Arial" w:hAnsi="Arial" w:cs="Arial"/>
        </w:rPr>
        <w:t>N</w:t>
      </w:r>
      <w:r w:rsidRPr="00AF06E9">
        <w:rPr>
          <w:rFonts w:ascii="Arial" w:hAnsi="Arial" w:cs="Arial"/>
        </w:rPr>
        <w:t>º 1378.15 del 10/07/15) (</w:t>
      </w:r>
      <w:proofErr w:type="spellStart"/>
      <w:r w:rsidRPr="00AF06E9">
        <w:rPr>
          <w:rFonts w:ascii="Arial" w:hAnsi="Arial" w:cs="Arial"/>
        </w:rPr>
        <w:t>CNCasación</w:t>
      </w:r>
      <w:proofErr w:type="spellEnd"/>
      <w:r w:rsidRPr="00AF06E9">
        <w:rPr>
          <w:rFonts w:ascii="Arial" w:hAnsi="Arial" w:cs="Arial"/>
        </w:rPr>
        <w:t xml:space="preserve"> Penal, Sala IV, 03/03/2016 – S.,</w:t>
      </w:r>
      <w:r w:rsidR="00C4756A" w:rsidRPr="00AF06E9">
        <w:rPr>
          <w:rFonts w:ascii="Arial" w:hAnsi="Arial" w:cs="Arial"/>
        </w:rPr>
        <w:t xml:space="preserve"> </w:t>
      </w:r>
      <w:r w:rsidRPr="00AF06E9">
        <w:rPr>
          <w:rFonts w:ascii="Arial" w:hAnsi="Arial" w:cs="Arial"/>
        </w:rPr>
        <w:t xml:space="preserve">M.S. y Otros </w:t>
      </w:r>
      <w:r w:rsidR="00C4756A" w:rsidRPr="00AF06E9">
        <w:rPr>
          <w:rFonts w:ascii="Arial" w:hAnsi="Arial" w:cs="Arial"/>
        </w:rPr>
        <w:t>s/ Recurso de Casació</w:t>
      </w:r>
      <w:r w:rsidRPr="00AF06E9">
        <w:rPr>
          <w:rFonts w:ascii="Arial" w:hAnsi="Arial" w:cs="Arial"/>
        </w:rPr>
        <w:t xml:space="preserve">n – </w:t>
      </w:r>
      <w:hyperlink r:id="rId6" w:history="1">
        <w:r w:rsidRPr="00AF06E9">
          <w:rPr>
            <w:rStyle w:val="Hipervnculo"/>
            <w:rFonts w:ascii="Arial" w:hAnsi="Arial" w:cs="Arial"/>
          </w:rPr>
          <w:t>www.elderecho.com.ar</w:t>
        </w:r>
      </w:hyperlink>
      <w:r w:rsidRPr="00AF06E9">
        <w:rPr>
          <w:rFonts w:ascii="Arial" w:hAnsi="Arial" w:cs="Arial"/>
        </w:rPr>
        <w:t xml:space="preserve"> acceso 19/9/17)</w:t>
      </w:r>
      <w:r w:rsidR="00C4756A" w:rsidRPr="00AF06E9">
        <w:rPr>
          <w:rFonts w:ascii="Arial" w:hAnsi="Arial" w:cs="Arial"/>
        </w:rPr>
        <w:t>.-</w:t>
      </w:r>
    </w:p>
    <w:p w:rsidR="00FD7113" w:rsidRPr="00344D8E" w:rsidRDefault="00FE3A12" w:rsidP="00C4756A">
      <w:pPr>
        <w:spacing w:line="360" w:lineRule="auto"/>
        <w:ind w:firstLine="1985"/>
        <w:jc w:val="both"/>
        <w:rPr>
          <w:rFonts w:ascii="Arial" w:hAnsi="Arial" w:cs="Arial"/>
        </w:rPr>
      </w:pPr>
      <w:r>
        <w:rPr>
          <w:rFonts w:ascii="Arial" w:hAnsi="Arial" w:cs="Arial"/>
        </w:rPr>
        <w:t>Por otra parte</w:t>
      </w:r>
      <w:r w:rsidR="00C4756A">
        <w:rPr>
          <w:rFonts w:ascii="Arial" w:hAnsi="Arial" w:cs="Arial"/>
        </w:rPr>
        <w:t>,</w:t>
      </w:r>
      <w:r>
        <w:rPr>
          <w:rFonts w:ascii="Arial" w:hAnsi="Arial" w:cs="Arial"/>
        </w:rPr>
        <w:t xml:space="preserve"> y s</w:t>
      </w:r>
      <w:r w:rsidR="00FD7113" w:rsidRPr="00344D8E">
        <w:rPr>
          <w:rFonts w:ascii="Arial" w:hAnsi="Arial" w:cs="Arial"/>
        </w:rPr>
        <w:t>i bien en el caso sub-</w:t>
      </w:r>
      <w:proofErr w:type="spellStart"/>
      <w:r w:rsidR="00FD7113" w:rsidRPr="00344D8E">
        <w:rPr>
          <w:rFonts w:ascii="Arial" w:hAnsi="Arial" w:cs="Arial"/>
        </w:rPr>
        <w:t>exámen</w:t>
      </w:r>
      <w:proofErr w:type="spellEnd"/>
      <w:r w:rsidR="00FD7113" w:rsidRPr="00344D8E">
        <w:rPr>
          <w:rFonts w:ascii="Arial" w:hAnsi="Arial" w:cs="Arial"/>
        </w:rPr>
        <w:t xml:space="preserve"> se invocan garantías constitucionales,  a Suprema Corte  tiene dicho que</w:t>
      </w:r>
      <w:r w:rsidR="00AF06E9">
        <w:rPr>
          <w:rFonts w:ascii="Arial" w:hAnsi="Arial" w:cs="Arial"/>
        </w:rPr>
        <w:t>:</w:t>
      </w:r>
      <w:r w:rsidR="00FD7113" w:rsidRPr="00344D8E">
        <w:rPr>
          <w:rFonts w:ascii="Arial" w:hAnsi="Arial" w:cs="Arial"/>
        </w:rPr>
        <w:t xml:space="preserve"> </w:t>
      </w:r>
      <w:r w:rsidR="00FD7113" w:rsidRPr="00AF06E9">
        <w:rPr>
          <w:rFonts w:ascii="Arial" w:hAnsi="Arial" w:cs="Arial"/>
          <w:i/>
        </w:rPr>
        <w:t xml:space="preserve">“la invocación de garantías constitucionales, arbitrariedad o gravedad institucional no suple la ausencia de </w:t>
      </w:r>
      <w:proofErr w:type="spellStart"/>
      <w:r w:rsidR="00FD7113" w:rsidRPr="00AF06E9">
        <w:rPr>
          <w:rFonts w:ascii="Arial" w:hAnsi="Arial" w:cs="Arial"/>
          <w:i/>
        </w:rPr>
        <w:t>definitividad</w:t>
      </w:r>
      <w:proofErr w:type="spellEnd"/>
      <w:r w:rsidR="00FD7113" w:rsidRPr="00AF06E9">
        <w:rPr>
          <w:rFonts w:ascii="Arial" w:hAnsi="Arial" w:cs="Arial"/>
          <w:i/>
        </w:rPr>
        <w:t xml:space="preserve"> de la resolución invocada”</w:t>
      </w:r>
      <w:r w:rsidR="00AF06E9">
        <w:rPr>
          <w:rFonts w:ascii="Arial" w:hAnsi="Arial" w:cs="Arial"/>
          <w:i/>
        </w:rPr>
        <w:t>.</w:t>
      </w:r>
      <w:r w:rsidR="00FD7113" w:rsidRPr="00344D8E">
        <w:rPr>
          <w:rFonts w:ascii="Arial" w:hAnsi="Arial" w:cs="Arial"/>
        </w:rPr>
        <w:t xml:space="preserve"> (C.S- Fallos T. 308:1486,</w:t>
      </w:r>
      <w:r w:rsidR="00C4756A">
        <w:rPr>
          <w:rFonts w:ascii="Arial" w:hAnsi="Arial" w:cs="Arial"/>
        </w:rPr>
        <w:t xml:space="preserve"> </w:t>
      </w:r>
      <w:r w:rsidR="00FD7113" w:rsidRPr="00344D8E">
        <w:rPr>
          <w:rFonts w:ascii="Arial" w:hAnsi="Arial" w:cs="Arial"/>
        </w:rPr>
        <w:t>2049; 313:22).-</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Consecuentemente con lo expuesto, el recurso interpuesto solo procede contra los pronunciamientos definitivos,  y el auto resolutorio impugnado no tiene tal naturaleza, ya que, lejos de poner fin al proceso no solo no resuelve el fondo de la cuestión</w:t>
      </w:r>
      <w:r w:rsidR="00AF06E9">
        <w:rPr>
          <w:rFonts w:ascii="Arial" w:hAnsi="Arial" w:cs="Arial"/>
        </w:rPr>
        <w:t>,</w:t>
      </w:r>
      <w:r w:rsidRPr="00344D8E">
        <w:rPr>
          <w:rFonts w:ascii="Arial" w:hAnsi="Arial" w:cs="Arial"/>
        </w:rPr>
        <w:t xml:space="preserve"> sino que ordena continuar el trámite del proceso. Por lo que corresponde en consecuencia no admitir el recurso.-</w:t>
      </w:r>
    </w:p>
    <w:p w:rsidR="00FD7113" w:rsidRPr="00344D8E" w:rsidRDefault="00FD7113" w:rsidP="00C4756A">
      <w:pPr>
        <w:spacing w:line="360" w:lineRule="auto"/>
        <w:ind w:firstLine="1985"/>
        <w:jc w:val="both"/>
        <w:rPr>
          <w:rFonts w:ascii="Arial" w:hAnsi="Arial" w:cs="Arial"/>
        </w:rPr>
      </w:pPr>
      <w:r w:rsidRPr="00344D8E">
        <w:rPr>
          <w:rFonts w:ascii="Arial" w:hAnsi="Arial" w:cs="Arial"/>
        </w:rPr>
        <w:t xml:space="preserve">No debe olvidarse que tratándose el presente de un recurso de carácter excepcional, debe extremarse el concepto de sentencia definitiva. Así este Superior Tribunal ha venido sosteniendo que: </w:t>
      </w:r>
      <w:r w:rsidRPr="00C4756A">
        <w:rPr>
          <w:rFonts w:ascii="Arial" w:hAnsi="Arial" w:cs="Arial"/>
          <w:i/>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C4756A">
        <w:rPr>
          <w:rFonts w:ascii="Arial" w:hAnsi="Arial" w:cs="Arial"/>
          <w:i/>
        </w:rPr>
        <w:t>.</w:t>
      </w:r>
      <w:r w:rsidRPr="00C4756A">
        <w:rPr>
          <w:rFonts w:ascii="Arial" w:hAnsi="Arial" w:cs="Arial"/>
          <w:i/>
        </w:rPr>
        <w:t xml:space="preserve"> </w:t>
      </w:r>
      <w:r w:rsidRPr="00344D8E">
        <w:rPr>
          <w:rFonts w:ascii="Arial" w:hAnsi="Arial" w:cs="Arial"/>
        </w:rPr>
        <w:t>(</w:t>
      </w:r>
      <w:r w:rsidR="009C46D6">
        <w:rPr>
          <w:rFonts w:ascii="Arial" w:hAnsi="Arial" w:cs="Arial"/>
        </w:rPr>
        <w:t>C</w:t>
      </w:r>
      <w:r w:rsidRPr="00344D8E">
        <w:rPr>
          <w:rFonts w:ascii="Arial" w:hAnsi="Arial" w:cs="Arial"/>
        </w:rPr>
        <w:t xml:space="preserve">fr. STJSL </w:t>
      </w:r>
      <w:r w:rsidR="00C4756A">
        <w:rPr>
          <w:rFonts w:ascii="Arial" w:hAnsi="Arial" w:cs="Arial"/>
        </w:rPr>
        <w:t>“AMAYA ARNALDO ZACARÍ</w:t>
      </w:r>
      <w:r w:rsidRPr="00344D8E">
        <w:rPr>
          <w:rFonts w:ascii="Arial" w:hAnsi="Arial" w:cs="Arial"/>
        </w:rPr>
        <w:t xml:space="preserve">AS </w:t>
      </w:r>
      <w:r w:rsidR="00AF06E9">
        <w:rPr>
          <w:rFonts w:ascii="Arial" w:hAnsi="Arial" w:cs="Arial"/>
        </w:rPr>
        <w:t>y</w:t>
      </w:r>
      <w:r w:rsidRPr="00344D8E">
        <w:rPr>
          <w:rFonts w:ascii="Arial" w:hAnsi="Arial" w:cs="Arial"/>
        </w:rPr>
        <w:t xml:space="preserve"> OTROS </w:t>
      </w:r>
      <w:r w:rsidR="009C46D6">
        <w:rPr>
          <w:rFonts w:ascii="Arial" w:hAnsi="Arial" w:cs="Arial"/>
        </w:rPr>
        <w:t>c</w:t>
      </w:r>
      <w:r w:rsidRPr="00344D8E">
        <w:rPr>
          <w:rFonts w:ascii="Arial" w:hAnsi="Arial" w:cs="Arial"/>
        </w:rPr>
        <w:t xml:space="preserve">/ S.E.S.L.E.P. </w:t>
      </w:r>
      <w:r w:rsidR="00C4756A">
        <w:rPr>
          <w:rFonts w:ascii="Arial" w:hAnsi="Arial" w:cs="Arial"/>
        </w:rPr>
        <w:t>y/o</w:t>
      </w:r>
      <w:r w:rsidRPr="00344D8E">
        <w:rPr>
          <w:rFonts w:ascii="Arial" w:hAnsi="Arial" w:cs="Arial"/>
        </w:rPr>
        <w:t xml:space="preserve"> GOB. DE LA PCIA. DE SAN LUIS – DILIGENCIA PRELIMINAR – RECURSO DE CASACIÓN” 17-11-2005; “BECHER DAUCAN </w:t>
      </w:r>
      <w:r w:rsidR="00C4756A">
        <w:rPr>
          <w:rFonts w:ascii="Arial" w:hAnsi="Arial" w:cs="Arial"/>
        </w:rPr>
        <w:t xml:space="preserve">y </w:t>
      </w:r>
      <w:r w:rsidRPr="00344D8E">
        <w:rPr>
          <w:rFonts w:ascii="Arial" w:hAnsi="Arial" w:cs="Arial"/>
        </w:rPr>
        <w:t xml:space="preserve">OTRA </w:t>
      </w:r>
      <w:r w:rsidR="00C4756A">
        <w:rPr>
          <w:rFonts w:ascii="Arial" w:hAnsi="Arial" w:cs="Arial"/>
        </w:rPr>
        <w:t>c</w:t>
      </w:r>
      <w:r w:rsidRPr="00344D8E">
        <w:rPr>
          <w:rFonts w:ascii="Arial" w:hAnsi="Arial" w:cs="Arial"/>
        </w:rPr>
        <w:t>/ RANQUEL GAS S.R.L. – EJECUCIÓN HIPOTECARIA - RECURSO DE CASACIÓN”, 7-12-2005, entre otros).-</w:t>
      </w:r>
    </w:p>
    <w:p w:rsidR="00FD7113" w:rsidRPr="00344D8E" w:rsidRDefault="00FD7113" w:rsidP="00C4756A">
      <w:pPr>
        <w:pStyle w:val="Textoindependiente"/>
        <w:ind w:firstLine="1985"/>
      </w:pPr>
      <w:r w:rsidRPr="00344D8E">
        <w:t>En otro orden, repárese que la doctrina introducida por la Corte Suprema de la Nación</w:t>
      </w:r>
      <w:r w:rsidR="00C4756A">
        <w:t>,</w:t>
      </w:r>
      <w:r w:rsidRPr="00344D8E">
        <w:t xml:space="preserve"> en orden a la doble conforme o segunda instancia</w:t>
      </w:r>
      <w:r w:rsidR="00AF06E9">
        <w:t>,</w:t>
      </w:r>
      <w:r w:rsidRPr="00344D8E">
        <w:t xml:space="preserve"> en el caso “Casal” que </w:t>
      </w:r>
      <w:proofErr w:type="gramStart"/>
      <w:r w:rsidRPr="00344D8E">
        <w:t>el</w:t>
      </w:r>
      <w:proofErr w:type="gramEnd"/>
      <w:r w:rsidRPr="00344D8E">
        <w:t xml:space="preserve"> recurrente cita, requiere la existencia de condena, esto es, la existencia de sentencia definitiva. Sin perjuicio de aceptar, además, el criterio expuesto por la defensa, en punto a que tal garantía de la doble instancia est</w:t>
      </w:r>
      <w:r w:rsidR="00C4756A">
        <w:t>á</w:t>
      </w:r>
      <w:r w:rsidRPr="00344D8E">
        <w:t xml:space="preserve"> reconocida solo para el penado, conforme a normativa y jurisprudencia mencionada.-</w:t>
      </w:r>
    </w:p>
    <w:p w:rsidR="00FD7113" w:rsidRDefault="00FD7113" w:rsidP="00C4756A">
      <w:pPr>
        <w:spacing w:line="360" w:lineRule="auto"/>
        <w:ind w:firstLine="1985"/>
        <w:jc w:val="both"/>
        <w:rPr>
          <w:rFonts w:ascii="Arial" w:hAnsi="Arial" w:cs="Arial"/>
        </w:rPr>
      </w:pPr>
      <w:r w:rsidRPr="00344D8E">
        <w:rPr>
          <w:rFonts w:ascii="Arial" w:hAnsi="Arial" w:cs="Arial"/>
        </w:rPr>
        <w:lastRenderedPageBreak/>
        <w:t>Por lo expue</w:t>
      </w:r>
      <w:r w:rsidR="00AF06E9">
        <w:rPr>
          <w:rFonts w:ascii="Arial" w:hAnsi="Arial" w:cs="Arial"/>
        </w:rPr>
        <w:t>sto, VOTO a esta PRIMERA CUESTIÓ</w:t>
      </w:r>
      <w:r w:rsidRPr="00344D8E">
        <w:rPr>
          <w:rFonts w:ascii="Arial" w:hAnsi="Arial" w:cs="Arial"/>
        </w:rPr>
        <w:t>N por la NEGATIVA.-</w:t>
      </w:r>
    </w:p>
    <w:p w:rsidR="00AE0C4F" w:rsidRPr="000C29DD" w:rsidRDefault="00AE0C4F" w:rsidP="00AE0C4F">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w:t>
      </w:r>
      <w:r w:rsidR="00AF06E9" w:rsidRPr="000C29DD">
        <w:rPr>
          <w:rFonts w:ascii="Arial" w:hAnsi="Arial" w:cs="Arial"/>
        </w:rPr>
        <w:t xml:space="preserve">CARLOS ALBERTO COBO </w:t>
      </w:r>
      <w:r w:rsidR="00AF06E9">
        <w:rPr>
          <w:rFonts w:ascii="Arial" w:hAnsi="Arial" w:cs="Arial"/>
        </w:rPr>
        <w:t xml:space="preserve"> y </w:t>
      </w:r>
      <w:r w:rsidR="00AF06E9" w:rsidRPr="000C29DD">
        <w:rPr>
          <w:rFonts w:ascii="Arial" w:hAnsi="Arial" w:cs="Arial"/>
        </w:rPr>
        <w:t xml:space="preserve">LILIA ANA NOVILLO </w:t>
      </w:r>
      <w:r w:rsidRPr="000C29DD">
        <w:rPr>
          <w:rFonts w:ascii="Arial" w:hAnsi="Arial" w:cs="Arial"/>
        </w:rPr>
        <w:t xml:space="preserve">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sidR="00AF06E9">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00AF06E9" w:rsidRPr="000C29DD">
        <w:rPr>
          <w:rFonts w:ascii="Arial" w:hAnsi="Arial" w:cs="Arial"/>
        </w:rPr>
        <w:t>MARTHA RAQUEL CORVALÁN</w:t>
      </w:r>
      <w:r w:rsidR="00AF06E9" w:rsidRPr="000C29DD">
        <w:rPr>
          <w:rFonts w:ascii="Arial" w:hAnsi="Arial" w:cs="Arial"/>
          <w:lang w:val="es-MX"/>
        </w:rPr>
        <w:t xml:space="preserve"> </w:t>
      </w:r>
      <w:r w:rsidRPr="000C29DD">
        <w:rPr>
          <w:rFonts w:ascii="Arial" w:hAnsi="Arial" w:cs="Arial"/>
          <w:lang w:val="es-MX"/>
        </w:rPr>
        <w:t>y</w:t>
      </w:r>
      <w:r w:rsidRPr="000C29DD">
        <w:rPr>
          <w:rFonts w:ascii="Arial" w:hAnsi="Arial" w:cs="Arial"/>
        </w:rPr>
        <w:t xml:space="preserve"> </w:t>
      </w:r>
      <w:r w:rsidRPr="000C29DD">
        <w:rPr>
          <w:rFonts w:ascii="Arial" w:hAnsi="Arial" w:cs="Arial"/>
          <w:lang w:val="es-MX"/>
        </w:rPr>
        <w:t xml:space="preserve">votan en igual sentido a esta </w:t>
      </w:r>
      <w:r w:rsidRPr="000C29DD">
        <w:rPr>
          <w:rFonts w:ascii="Arial" w:hAnsi="Arial" w:cs="Arial"/>
          <w:b/>
          <w:bCs/>
        </w:rPr>
        <w:t>PRIMERA CUESTIÓN.</w:t>
      </w:r>
    </w:p>
    <w:p w:rsidR="00C4756A" w:rsidRDefault="00C4756A" w:rsidP="00C4756A">
      <w:pPr>
        <w:spacing w:line="360" w:lineRule="auto"/>
        <w:jc w:val="both"/>
        <w:rPr>
          <w:rFonts w:ascii="Arial" w:hAnsi="Arial" w:cs="Arial"/>
          <w:b/>
          <w:u w:val="single"/>
        </w:rPr>
      </w:pPr>
    </w:p>
    <w:p w:rsidR="00FD7113" w:rsidRDefault="00FD7113" w:rsidP="00C4756A">
      <w:pPr>
        <w:spacing w:line="360" w:lineRule="auto"/>
        <w:jc w:val="both"/>
        <w:rPr>
          <w:rFonts w:ascii="Arial" w:hAnsi="Arial" w:cs="Arial"/>
        </w:rPr>
      </w:pPr>
      <w:r w:rsidRPr="00344D8E">
        <w:rPr>
          <w:rFonts w:ascii="Arial" w:hAnsi="Arial" w:cs="Arial"/>
          <w:b/>
          <w:u w:val="single"/>
        </w:rPr>
        <w:t xml:space="preserve">A LA SEGUNDA </w:t>
      </w:r>
      <w:r w:rsidR="00C4756A">
        <w:rPr>
          <w:rFonts w:ascii="Arial" w:hAnsi="Arial" w:cs="Arial"/>
          <w:b/>
          <w:u w:val="single"/>
        </w:rPr>
        <w:t>y TERCERA CUESTIÓ</w:t>
      </w:r>
      <w:r w:rsidRPr="00344D8E">
        <w:rPr>
          <w:rFonts w:ascii="Arial" w:hAnsi="Arial" w:cs="Arial"/>
          <w:b/>
          <w:u w:val="single"/>
        </w:rPr>
        <w:t>N</w:t>
      </w:r>
      <w:r>
        <w:rPr>
          <w:rFonts w:ascii="Arial" w:hAnsi="Arial" w:cs="Arial"/>
          <w:b/>
          <w:u w:val="single"/>
        </w:rPr>
        <w:t xml:space="preserve"> </w:t>
      </w:r>
      <w:r w:rsidR="00C4756A">
        <w:rPr>
          <w:rFonts w:ascii="Arial" w:hAnsi="Arial" w:cs="Arial"/>
          <w:b/>
          <w:u w:val="single"/>
        </w:rPr>
        <w:t>la Dra.</w:t>
      </w:r>
      <w:r w:rsidRPr="00344D8E">
        <w:rPr>
          <w:rFonts w:ascii="Arial" w:hAnsi="Arial" w:cs="Arial"/>
          <w:b/>
          <w:u w:val="single"/>
        </w:rPr>
        <w:t xml:space="preserve"> </w:t>
      </w:r>
      <w:r>
        <w:rPr>
          <w:rFonts w:ascii="Arial" w:hAnsi="Arial" w:cs="Arial"/>
          <w:b/>
          <w:u w:val="single"/>
        </w:rPr>
        <w:t>MARTHA RAQUEL CORVAL</w:t>
      </w:r>
      <w:r w:rsidR="004F6A1F">
        <w:rPr>
          <w:rFonts w:ascii="Arial" w:hAnsi="Arial" w:cs="Arial"/>
          <w:b/>
          <w:u w:val="single"/>
        </w:rPr>
        <w:t>Á</w:t>
      </w:r>
      <w:r>
        <w:rPr>
          <w:rFonts w:ascii="Arial" w:hAnsi="Arial" w:cs="Arial"/>
          <w:b/>
          <w:u w:val="single"/>
        </w:rPr>
        <w:t>N</w:t>
      </w:r>
      <w:r w:rsidRPr="00344D8E">
        <w:rPr>
          <w:rFonts w:ascii="Arial" w:hAnsi="Arial" w:cs="Arial"/>
          <w:b/>
          <w:u w:val="single"/>
        </w:rPr>
        <w:t>, dijo</w:t>
      </w:r>
      <w:r w:rsidRPr="00344D8E">
        <w:rPr>
          <w:rFonts w:ascii="Arial" w:hAnsi="Arial" w:cs="Arial"/>
        </w:rPr>
        <w:t>: Conforme se ha votado la cuestión anterior, no corresponde su tratami</w:t>
      </w:r>
      <w:r w:rsidR="00C4756A">
        <w:rPr>
          <w:rFonts w:ascii="Arial" w:hAnsi="Arial" w:cs="Arial"/>
        </w:rPr>
        <w:t>ento. ASÍ</w:t>
      </w:r>
      <w:r w:rsidRPr="00344D8E">
        <w:rPr>
          <w:rFonts w:ascii="Arial" w:hAnsi="Arial" w:cs="Arial"/>
        </w:rPr>
        <w:t xml:space="preserve"> LO VOTO.-</w:t>
      </w:r>
    </w:p>
    <w:p w:rsidR="00AE0C4F" w:rsidRPr="000C29DD" w:rsidRDefault="004C66BF" w:rsidP="00AE0C4F">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 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votan en igual sentido a esta</w:t>
      </w:r>
      <w:r>
        <w:rPr>
          <w:rFonts w:ascii="Arial" w:hAnsi="Arial" w:cs="Arial"/>
          <w:b/>
          <w:bCs/>
        </w:rPr>
        <w:t xml:space="preserve"> </w:t>
      </w:r>
      <w:r w:rsidR="00AE0C4F">
        <w:rPr>
          <w:rFonts w:ascii="Arial" w:hAnsi="Arial" w:cs="Arial"/>
          <w:b/>
          <w:bCs/>
        </w:rPr>
        <w:t>SEGUNDA y TERCERA</w:t>
      </w:r>
      <w:r w:rsidR="00AE0C4F" w:rsidRPr="000C29DD">
        <w:rPr>
          <w:rFonts w:ascii="Arial" w:hAnsi="Arial" w:cs="Arial"/>
          <w:b/>
          <w:bCs/>
        </w:rPr>
        <w:t xml:space="preserve"> CUESTIÓN.</w:t>
      </w:r>
    </w:p>
    <w:p w:rsidR="00AE0C4F" w:rsidRPr="000433BA" w:rsidRDefault="00AE0C4F" w:rsidP="00AE0C4F">
      <w:pPr>
        <w:pStyle w:val="Default"/>
        <w:spacing w:line="360" w:lineRule="auto"/>
        <w:ind w:firstLine="1985"/>
        <w:jc w:val="both"/>
      </w:pPr>
    </w:p>
    <w:p w:rsidR="00FD7113" w:rsidRDefault="00FD7113" w:rsidP="00C4756A">
      <w:pPr>
        <w:pStyle w:val="Textoindependiente"/>
      </w:pPr>
      <w:r w:rsidRPr="00344D8E">
        <w:rPr>
          <w:b/>
          <w:u w:val="single"/>
        </w:rPr>
        <w:t>A LA CUARTA CUESTION</w:t>
      </w:r>
      <w:r>
        <w:rPr>
          <w:b/>
          <w:u w:val="single"/>
        </w:rPr>
        <w:t>, LA</w:t>
      </w:r>
      <w:r w:rsidRPr="00344D8E">
        <w:rPr>
          <w:b/>
          <w:u w:val="single"/>
        </w:rPr>
        <w:t xml:space="preserve"> DR</w:t>
      </w:r>
      <w:r>
        <w:rPr>
          <w:b/>
          <w:u w:val="single"/>
        </w:rPr>
        <w:t>A</w:t>
      </w:r>
      <w:r w:rsidRPr="00344D8E">
        <w:rPr>
          <w:b/>
          <w:u w:val="single"/>
        </w:rPr>
        <w:t xml:space="preserve">. </w:t>
      </w:r>
      <w:r>
        <w:rPr>
          <w:b/>
          <w:u w:val="single"/>
        </w:rPr>
        <w:t>MARTHA RAQUEL CORVAL</w:t>
      </w:r>
      <w:r w:rsidR="004F6A1F">
        <w:rPr>
          <w:b/>
          <w:u w:val="single"/>
        </w:rPr>
        <w:t>Á</w:t>
      </w:r>
      <w:r>
        <w:rPr>
          <w:b/>
          <w:u w:val="single"/>
        </w:rPr>
        <w:t>N</w:t>
      </w:r>
      <w:r w:rsidRPr="00344D8E">
        <w:rPr>
          <w:b/>
          <w:u w:val="single"/>
        </w:rPr>
        <w:t>, dijo</w:t>
      </w:r>
      <w:r w:rsidRPr="00344D8E">
        <w:t>: Atento a la forma en que se han votado las cuestiones anteriores</w:t>
      </w:r>
      <w:r w:rsidR="004C66BF">
        <w:t>,</w:t>
      </w:r>
      <w:r w:rsidRPr="00344D8E">
        <w:t xml:space="preserve"> corresponde el rechazo del Recurso de Casación interpuesto en autos. ASI LO VOTO.-</w:t>
      </w:r>
    </w:p>
    <w:p w:rsidR="00AE0C4F" w:rsidRPr="000C29DD" w:rsidRDefault="004C66BF" w:rsidP="00AE0C4F">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 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votan en igual sentido a esta</w:t>
      </w:r>
      <w:r>
        <w:rPr>
          <w:rFonts w:ascii="Arial" w:hAnsi="Arial" w:cs="Arial"/>
          <w:b/>
          <w:bCs/>
        </w:rPr>
        <w:t xml:space="preserve"> </w:t>
      </w:r>
      <w:r w:rsidR="00AE0C4F">
        <w:rPr>
          <w:rFonts w:ascii="Arial" w:hAnsi="Arial" w:cs="Arial"/>
          <w:b/>
          <w:bCs/>
        </w:rPr>
        <w:t>CUARTA</w:t>
      </w:r>
      <w:r w:rsidR="00AE0C4F" w:rsidRPr="000C29DD">
        <w:rPr>
          <w:rFonts w:ascii="Arial" w:hAnsi="Arial" w:cs="Arial"/>
          <w:b/>
          <w:bCs/>
        </w:rPr>
        <w:t xml:space="preserve"> CUESTIÓN.</w:t>
      </w:r>
    </w:p>
    <w:p w:rsidR="00C4756A" w:rsidRDefault="00C4756A" w:rsidP="00C4756A">
      <w:pPr>
        <w:pStyle w:val="Textoindependiente"/>
        <w:rPr>
          <w:b/>
          <w:u w:val="single"/>
        </w:rPr>
      </w:pPr>
    </w:p>
    <w:p w:rsidR="00FD7113" w:rsidRDefault="00C4756A" w:rsidP="00C4756A">
      <w:pPr>
        <w:pStyle w:val="Textoindependiente"/>
      </w:pPr>
      <w:r>
        <w:rPr>
          <w:b/>
          <w:u w:val="single"/>
        </w:rPr>
        <w:t>A LA QUINTA CUESTIÓ</w:t>
      </w:r>
      <w:r w:rsidR="00FD7113" w:rsidRPr="00344D8E">
        <w:rPr>
          <w:b/>
          <w:u w:val="single"/>
        </w:rPr>
        <w:t>N</w:t>
      </w:r>
      <w:r w:rsidR="00FD7113">
        <w:rPr>
          <w:b/>
          <w:u w:val="single"/>
        </w:rPr>
        <w:t xml:space="preserve"> </w:t>
      </w:r>
      <w:r>
        <w:rPr>
          <w:b/>
          <w:u w:val="single"/>
        </w:rPr>
        <w:t xml:space="preserve">la Dra. </w:t>
      </w:r>
      <w:r w:rsidR="00FD7113">
        <w:rPr>
          <w:b/>
          <w:u w:val="single"/>
        </w:rPr>
        <w:t>MARTHA RAQUEL CORVAL</w:t>
      </w:r>
      <w:r w:rsidR="004F6A1F">
        <w:rPr>
          <w:b/>
          <w:u w:val="single"/>
        </w:rPr>
        <w:t>Á</w:t>
      </w:r>
      <w:r w:rsidR="00FD7113">
        <w:rPr>
          <w:b/>
          <w:u w:val="single"/>
        </w:rPr>
        <w:t>N</w:t>
      </w:r>
      <w:r w:rsidR="004F6A1F">
        <w:rPr>
          <w:b/>
          <w:u w:val="single"/>
        </w:rPr>
        <w:t>,</w:t>
      </w:r>
      <w:r w:rsidR="00FD7113" w:rsidRPr="00344D8E">
        <w:rPr>
          <w:b/>
          <w:u w:val="single"/>
        </w:rPr>
        <w:t xml:space="preserve"> dijo</w:t>
      </w:r>
      <w:r w:rsidR="00FD7113" w:rsidRPr="00344D8E">
        <w:t xml:space="preserve">: </w:t>
      </w:r>
      <w:r w:rsidR="00FD7113" w:rsidRPr="00344D8E">
        <w:rPr>
          <w:rFonts w:eastAsia="MS Mincho"/>
        </w:rPr>
        <w:t xml:space="preserve">Costas a la recurrente vencida (art.  71 </w:t>
      </w:r>
      <w:r w:rsidR="00E57004">
        <w:rPr>
          <w:rFonts w:eastAsia="MS Mincho"/>
        </w:rPr>
        <w:t xml:space="preserve">C.P. </w:t>
      </w:r>
      <w:proofErr w:type="spellStart"/>
      <w:r w:rsidR="00E57004">
        <w:rPr>
          <w:rFonts w:eastAsia="MS Mincho"/>
        </w:rPr>
        <w:t>Crim</w:t>
      </w:r>
      <w:proofErr w:type="spellEnd"/>
      <w:r w:rsidR="00E57004">
        <w:rPr>
          <w:rFonts w:eastAsia="MS Mincho"/>
        </w:rPr>
        <w:t>.</w:t>
      </w:r>
      <w:r w:rsidR="00FD7113" w:rsidRPr="00344D8E">
        <w:rPr>
          <w:rFonts w:eastAsia="MS Mincho"/>
        </w:rPr>
        <w:t>).</w:t>
      </w:r>
      <w:r w:rsidR="00FD7113" w:rsidRPr="00344D8E">
        <w:t xml:space="preserve"> AS</w:t>
      </w:r>
      <w:r w:rsidR="00E57004">
        <w:t>Í</w:t>
      </w:r>
      <w:r w:rsidR="00FD7113" w:rsidRPr="00344D8E">
        <w:t xml:space="preserve"> LO VOTO.- </w:t>
      </w:r>
    </w:p>
    <w:p w:rsidR="00AE0C4F" w:rsidRPr="000C29DD" w:rsidRDefault="004C66BF" w:rsidP="00AE0C4F">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CARLOS ALBERTO COBO </w:t>
      </w:r>
      <w:r>
        <w:rPr>
          <w:rFonts w:ascii="Arial" w:hAnsi="Arial" w:cs="Arial"/>
        </w:rPr>
        <w:t xml:space="preserve"> y </w:t>
      </w:r>
      <w:r w:rsidRPr="000C29DD">
        <w:rPr>
          <w:rFonts w:ascii="Arial" w:hAnsi="Arial" w:cs="Arial"/>
        </w:rPr>
        <w:t xml:space="preserve">LILIA ANA NOVILLO y,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ascii="Arial" w:hAnsi="Arial" w:cs="Arial"/>
          <w:lang w:val="es-MX"/>
        </w:rPr>
        <w:t xml:space="preserve"> y</w:t>
      </w:r>
      <w:r w:rsidRPr="000C29DD">
        <w:rPr>
          <w:rFonts w:ascii="Arial" w:hAnsi="Arial" w:cs="Arial"/>
        </w:rPr>
        <w:t xml:space="preserve"> </w:t>
      </w:r>
      <w:r w:rsidRPr="000C29DD">
        <w:rPr>
          <w:rFonts w:ascii="Arial" w:hAnsi="Arial" w:cs="Arial"/>
          <w:lang w:val="es-MX"/>
        </w:rPr>
        <w:t>votan en igual sentido a esta</w:t>
      </w:r>
      <w:r>
        <w:rPr>
          <w:rFonts w:ascii="Arial" w:hAnsi="Arial" w:cs="Arial"/>
          <w:b/>
          <w:bCs/>
        </w:rPr>
        <w:t xml:space="preserve"> </w:t>
      </w:r>
      <w:r w:rsidR="00AE0C4F">
        <w:rPr>
          <w:rFonts w:ascii="Arial" w:hAnsi="Arial" w:cs="Arial"/>
          <w:b/>
          <w:bCs/>
        </w:rPr>
        <w:t>QUINTA</w:t>
      </w:r>
      <w:r w:rsidR="00AE0C4F" w:rsidRPr="000C29DD">
        <w:rPr>
          <w:rFonts w:ascii="Arial" w:hAnsi="Arial" w:cs="Arial"/>
          <w:b/>
          <w:bCs/>
        </w:rPr>
        <w:t xml:space="preserve"> CUESTIÓN.</w:t>
      </w:r>
    </w:p>
    <w:p w:rsidR="00E57004" w:rsidRDefault="00E57004" w:rsidP="00E57004">
      <w:pPr>
        <w:widowControl w:val="0"/>
        <w:spacing w:line="360" w:lineRule="auto"/>
        <w:ind w:firstLine="1985"/>
        <w:jc w:val="both"/>
        <w:rPr>
          <w:rFonts w:ascii="Arial" w:hAnsi="Arial" w:cs="Arial"/>
          <w:bCs/>
        </w:rPr>
      </w:pPr>
      <w:r w:rsidRPr="00B863A6">
        <w:rPr>
          <w:rFonts w:ascii="Arial" w:hAnsi="Arial" w:cs="Arial"/>
          <w:bCs/>
        </w:rPr>
        <w:t>Con lo que se da por finalizado el acto, disponiendo los Sres. Ministros la Sentencia que va a continuación:</w:t>
      </w:r>
    </w:p>
    <w:p w:rsidR="004C66BF" w:rsidRDefault="004C66BF" w:rsidP="004C66BF">
      <w:pPr>
        <w:widowControl w:val="0"/>
        <w:spacing w:line="360" w:lineRule="auto"/>
        <w:jc w:val="both"/>
        <w:rPr>
          <w:rFonts w:ascii="Arial" w:hAnsi="Arial" w:cs="Arial"/>
          <w:bCs/>
        </w:rPr>
      </w:pPr>
    </w:p>
    <w:p w:rsidR="009C46D6" w:rsidRDefault="004C66BF" w:rsidP="00E57004">
      <w:pPr>
        <w:widowControl w:val="0"/>
        <w:spacing w:line="360" w:lineRule="auto"/>
        <w:jc w:val="both"/>
        <w:rPr>
          <w:rFonts w:ascii="Arial" w:hAnsi="Arial" w:cs="Arial"/>
          <w:b/>
          <w:bCs/>
        </w:rPr>
      </w:pPr>
      <w:r>
        <w:rPr>
          <w:rFonts w:ascii="Arial" w:hAnsi="Arial" w:cs="Arial"/>
          <w:bCs/>
        </w:rPr>
        <w:lastRenderedPageBreak/>
        <w:t>///…</w:t>
      </w:r>
    </w:p>
    <w:p w:rsidR="00E57004" w:rsidRPr="002C0718" w:rsidRDefault="00E57004" w:rsidP="00E57004">
      <w:pPr>
        <w:widowControl w:val="0"/>
        <w:spacing w:line="360" w:lineRule="auto"/>
        <w:jc w:val="both"/>
        <w:rPr>
          <w:rFonts w:ascii="Arial" w:hAnsi="Arial" w:cs="Arial"/>
          <w:b/>
          <w:bCs/>
        </w:rPr>
      </w:pPr>
      <w:r w:rsidRPr="002C0718">
        <w:rPr>
          <w:rFonts w:ascii="Arial" w:hAnsi="Arial" w:cs="Arial"/>
          <w:b/>
          <w:bCs/>
        </w:rPr>
        <w:t>San Luis, veintiséis de octubre de dos mil diecisiete.-</w:t>
      </w:r>
    </w:p>
    <w:p w:rsidR="00E57004" w:rsidRPr="002C0718" w:rsidRDefault="00E57004" w:rsidP="00E57004">
      <w:pPr>
        <w:widowControl w:val="0"/>
        <w:spacing w:line="360" w:lineRule="auto"/>
        <w:ind w:firstLine="1985"/>
        <w:jc w:val="both"/>
        <w:rPr>
          <w:rFonts w:ascii="Arial" w:eastAsia="MS Mincho" w:hAnsi="Arial" w:cs="Arial"/>
        </w:rPr>
      </w:pPr>
      <w:r w:rsidRPr="002C0718">
        <w:rPr>
          <w:rFonts w:ascii="Arial" w:hAnsi="Arial" w:cs="Arial"/>
          <w:b/>
          <w:bCs/>
          <w:u w:val="single"/>
        </w:rPr>
        <w:t>Y VISTOS</w:t>
      </w:r>
      <w:r w:rsidRPr="002C0718">
        <w:rPr>
          <w:rFonts w:ascii="Arial" w:hAnsi="Arial" w:cs="Arial"/>
          <w:b/>
          <w:bCs/>
        </w:rPr>
        <w:t>:</w:t>
      </w:r>
      <w:r w:rsidRPr="002C0718">
        <w:rPr>
          <w:rFonts w:ascii="Arial" w:hAnsi="Arial" w:cs="Arial"/>
          <w:bCs/>
        </w:rPr>
        <w:t xml:space="preserve"> En mérito al resultado obtenido en la votación del Acuerdo que antecede, </w:t>
      </w:r>
      <w:r w:rsidRPr="002C0718">
        <w:rPr>
          <w:rFonts w:ascii="Arial" w:hAnsi="Arial" w:cs="Arial"/>
          <w:b/>
          <w:bCs/>
          <w:u w:val="single"/>
        </w:rPr>
        <w:t>SE RESUELVE:</w:t>
      </w:r>
      <w:r w:rsidRPr="002C0718">
        <w:rPr>
          <w:rFonts w:ascii="Arial" w:hAnsi="Arial" w:cs="Arial"/>
          <w:bCs/>
        </w:rPr>
        <w:t xml:space="preserve"> </w:t>
      </w:r>
      <w:r w:rsidRPr="002C0718">
        <w:rPr>
          <w:rFonts w:ascii="Arial" w:hAnsi="Arial" w:cs="Arial"/>
        </w:rPr>
        <w:t xml:space="preserve">I) </w:t>
      </w:r>
      <w:r w:rsidRPr="002C0718">
        <w:rPr>
          <w:rFonts w:ascii="Arial" w:eastAsia="MS Mincho" w:hAnsi="Arial" w:cs="Arial"/>
        </w:rPr>
        <w:t>Rechazar el recurso de Casación interpuesto</w:t>
      </w:r>
      <w:r>
        <w:rPr>
          <w:rFonts w:ascii="Arial" w:eastAsia="MS Mincho" w:hAnsi="Arial" w:cs="Arial"/>
        </w:rPr>
        <w:t xml:space="preserve"> en autos</w:t>
      </w:r>
      <w:r w:rsidRPr="002C0718">
        <w:rPr>
          <w:rFonts w:ascii="Arial" w:eastAsia="MS Mincho" w:hAnsi="Arial" w:cs="Arial"/>
        </w:rPr>
        <w:t>.-</w:t>
      </w:r>
    </w:p>
    <w:p w:rsidR="00E57004" w:rsidRPr="002C0718" w:rsidRDefault="00E57004" w:rsidP="00E57004">
      <w:pPr>
        <w:widowControl w:val="0"/>
        <w:spacing w:line="360" w:lineRule="auto"/>
        <w:ind w:firstLine="1985"/>
        <w:jc w:val="both"/>
        <w:rPr>
          <w:rFonts w:ascii="Arial" w:hAnsi="Arial" w:cs="Arial"/>
        </w:rPr>
      </w:pPr>
      <w:r w:rsidRPr="002C0718">
        <w:rPr>
          <w:rFonts w:ascii="Arial" w:hAnsi="Arial" w:cs="Arial"/>
        </w:rPr>
        <w:t>II) Costas a</w:t>
      </w:r>
      <w:r>
        <w:rPr>
          <w:rFonts w:ascii="Arial" w:hAnsi="Arial" w:cs="Arial"/>
        </w:rPr>
        <w:t xml:space="preserve"> </w:t>
      </w:r>
      <w:r w:rsidRPr="002C0718">
        <w:rPr>
          <w:rFonts w:ascii="Arial" w:hAnsi="Arial" w:cs="Arial"/>
        </w:rPr>
        <w:t>l</w:t>
      </w:r>
      <w:r>
        <w:rPr>
          <w:rFonts w:ascii="Arial" w:hAnsi="Arial" w:cs="Arial"/>
        </w:rPr>
        <w:t>a</w:t>
      </w:r>
      <w:r w:rsidRPr="002C0718">
        <w:rPr>
          <w:rFonts w:ascii="Arial" w:hAnsi="Arial" w:cs="Arial"/>
        </w:rPr>
        <w:t xml:space="preserve"> recurrente </w:t>
      </w:r>
      <w:r>
        <w:rPr>
          <w:rFonts w:ascii="Arial" w:hAnsi="Arial" w:cs="Arial"/>
        </w:rPr>
        <w:t>vencida.</w:t>
      </w:r>
      <w:r w:rsidRPr="002C0718">
        <w:rPr>
          <w:rFonts w:ascii="Arial" w:hAnsi="Arial" w:cs="Arial"/>
        </w:rPr>
        <w:t xml:space="preserve"> (</w:t>
      </w:r>
      <w:proofErr w:type="gramStart"/>
      <w:r w:rsidRPr="002C0718">
        <w:rPr>
          <w:rFonts w:ascii="Arial" w:hAnsi="Arial" w:cs="Arial"/>
        </w:rPr>
        <w:t>art</w:t>
      </w:r>
      <w:proofErr w:type="gramEnd"/>
      <w:r w:rsidRPr="002C0718">
        <w:rPr>
          <w:rFonts w:ascii="Arial" w:hAnsi="Arial" w:cs="Arial"/>
        </w:rPr>
        <w:t xml:space="preserve">. 71 C.P. </w:t>
      </w:r>
      <w:proofErr w:type="spellStart"/>
      <w:r w:rsidRPr="002C0718">
        <w:rPr>
          <w:rFonts w:ascii="Arial" w:hAnsi="Arial" w:cs="Arial"/>
        </w:rPr>
        <w:t>Crim</w:t>
      </w:r>
      <w:proofErr w:type="spellEnd"/>
      <w:r>
        <w:rPr>
          <w:rFonts w:ascii="Arial" w:hAnsi="Arial" w:cs="Arial"/>
        </w:rPr>
        <w:t>.</w:t>
      </w:r>
      <w:r w:rsidRPr="002C0718">
        <w:rPr>
          <w:rFonts w:ascii="Arial" w:hAnsi="Arial" w:cs="Arial"/>
        </w:rPr>
        <w:t>).</w:t>
      </w:r>
    </w:p>
    <w:p w:rsidR="00E57004" w:rsidRPr="002C0718" w:rsidRDefault="00E57004" w:rsidP="00E57004">
      <w:pPr>
        <w:widowControl w:val="0"/>
        <w:spacing w:line="360" w:lineRule="auto"/>
        <w:ind w:firstLine="1985"/>
        <w:jc w:val="both"/>
        <w:rPr>
          <w:rFonts w:ascii="Arial" w:hAnsi="Arial" w:cs="Arial"/>
          <w:bCs/>
        </w:rPr>
      </w:pPr>
      <w:r w:rsidRPr="002C0718">
        <w:rPr>
          <w:rFonts w:ascii="Arial" w:hAnsi="Arial" w:cs="Arial"/>
          <w:bCs/>
        </w:rPr>
        <w:t xml:space="preserve">REGÍSTRESE y NOTIFÍQUESE.- </w:t>
      </w:r>
    </w:p>
    <w:p w:rsidR="00E57004" w:rsidRPr="00B863A6" w:rsidRDefault="00E57004" w:rsidP="00E57004">
      <w:pPr>
        <w:widowControl w:val="0"/>
        <w:spacing w:line="360" w:lineRule="auto"/>
        <w:ind w:firstLine="1985"/>
        <w:jc w:val="both"/>
        <w:rPr>
          <w:rFonts w:ascii="Arial" w:hAnsi="Arial" w:cs="Arial"/>
          <w:bCs/>
        </w:rPr>
      </w:pPr>
    </w:p>
    <w:p w:rsidR="00E57004" w:rsidRPr="00B863A6" w:rsidRDefault="00E57004" w:rsidP="00E57004">
      <w:pPr>
        <w:pBdr>
          <w:top w:val="single" w:sz="4" w:space="2" w:color="auto"/>
        </w:pBdr>
        <w:jc w:val="both"/>
        <w:rPr>
          <w:sz w:val="16"/>
          <w:szCs w:val="16"/>
        </w:rPr>
      </w:pPr>
    </w:p>
    <w:p w:rsidR="00E57004" w:rsidRPr="00B863A6" w:rsidRDefault="00E57004" w:rsidP="00E57004">
      <w:pPr>
        <w:jc w:val="both"/>
      </w:pPr>
      <w:r w:rsidRPr="00B863A6">
        <w:rPr>
          <w:i/>
          <w:sz w:val="16"/>
          <w:szCs w:val="16"/>
        </w:rPr>
        <w:t xml:space="preserve">La presente Resolución se encuentra firmada digitalmente por los Sres. Ministros del Superior Tribunal de Justicia, </w:t>
      </w:r>
      <w:proofErr w:type="spellStart"/>
      <w:r w:rsidRPr="00B863A6">
        <w:rPr>
          <w:i/>
          <w:sz w:val="16"/>
          <w:szCs w:val="16"/>
        </w:rPr>
        <w:t>Dres</w:t>
      </w:r>
      <w:proofErr w:type="spellEnd"/>
      <w:r w:rsidRPr="00B863A6">
        <w:rPr>
          <w:i/>
          <w:sz w:val="16"/>
          <w:szCs w:val="16"/>
        </w:rPr>
        <w:t xml:space="preserve">. LILIA ANA NOVILLO, MARTHA RAQUEL CORVALÁN </w:t>
      </w:r>
      <w:r>
        <w:rPr>
          <w:i/>
          <w:sz w:val="16"/>
          <w:szCs w:val="16"/>
        </w:rPr>
        <w:t xml:space="preserve"> </w:t>
      </w:r>
      <w:r w:rsidRPr="00B863A6">
        <w:rPr>
          <w:i/>
          <w:sz w:val="16"/>
          <w:szCs w:val="16"/>
        </w:rPr>
        <w:t>y CARLOS ALBERTO COBO, en el sistema de Gestión Informático del Poder Judicial de la Provincia de San Luis.-</w:t>
      </w:r>
    </w:p>
    <w:p w:rsidR="00FD7113" w:rsidRPr="00344D8E" w:rsidRDefault="00FD7113" w:rsidP="00C4756A">
      <w:pPr>
        <w:spacing w:line="360" w:lineRule="auto"/>
        <w:ind w:firstLine="1985"/>
        <w:rPr>
          <w:rFonts w:ascii="Arial" w:hAnsi="Arial" w:cs="Arial"/>
        </w:rPr>
      </w:pPr>
    </w:p>
    <w:p w:rsidR="00857D07" w:rsidRDefault="00857D07" w:rsidP="00C4756A">
      <w:pPr>
        <w:spacing w:line="360" w:lineRule="auto"/>
        <w:ind w:firstLine="1985"/>
      </w:pPr>
    </w:p>
    <w:sectPr w:rsidR="00857D07" w:rsidSect="00A312D8">
      <w:footerReference w:type="default" r:id="rId7"/>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F21" w:rsidRDefault="009E3F21" w:rsidP="00C4756A">
      <w:r>
        <w:separator/>
      </w:r>
    </w:p>
  </w:endnote>
  <w:endnote w:type="continuationSeparator" w:id="1">
    <w:p w:rsidR="009E3F21" w:rsidRDefault="009E3F21" w:rsidP="00C47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268"/>
      <w:docPartObj>
        <w:docPartGallery w:val="Page Numbers (Bottom of Page)"/>
        <w:docPartUnique/>
      </w:docPartObj>
    </w:sdtPr>
    <w:sdtContent>
      <w:p w:rsidR="00C4756A" w:rsidRDefault="00D104AA">
        <w:pPr>
          <w:pStyle w:val="Piedepgina"/>
          <w:jc w:val="right"/>
        </w:pPr>
        <w:r w:rsidRPr="009C46D6">
          <w:rPr>
            <w:rFonts w:ascii="Arial" w:hAnsi="Arial" w:cs="Arial"/>
          </w:rPr>
          <w:fldChar w:fldCharType="begin"/>
        </w:r>
        <w:r w:rsidR="0047142F" w:rsidRPr="009C46D6">
          <w:rPr>
            <w:rFonts w:ascii="Arial" w:hAnsi="Arial" w:cs="Arial"/>
          </w:rPr>
          <w:instrText xml:space="preserve"> PAGE   \* MERGEFORMAT </w:instrText>
        </w:r>
        <w:r w:rsidRPr="009C46D6">
          <w:rPr>
            <w:rFonts w:ascii="Arial" w:hAnsi="Arial" w:cs="Arial"/>
          </w:rPr>
          <w:fldChar w:fldCharType="separate"/>
        </w:r>
        <w:r w:rsidR="00A312D8">
          <w:rPr>
            <w:rFonts w:ascii="Arial" w:hAnsi="Arial" w:cs="Arial"/>
            <w:noProof/>
          </w:rPr>
          <w:t>5</w:t>
        </w:r>
        <w:r w:rsidRPr="009C46D6">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F21" w:rsidRDefault="009E3F21" w:rsidP="00C4756A">
      <w:r>
        <w:separator/>
      </w:r>
    </w:p>
  </w:footnote>
  <w:footnote w:type="continuationSeparator" w:id="1">
    <w:p w:rsidR="009E3F21" w:rsidRDefault="009E3F21" w:rsidP="00C47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3073"/>
  </w:hdrShapeDefaults>
  <w:footnotePr>
    <w:footnote w:id="0"/>
    <w:footnote w:id="1"/>
  </w:footnotePr>
  <w:endnotePr>
    <w:endnote w:id="0"/>
    <w:endnote w:id="1"/>
  </w:endnotePr>
  <w:compat/>
  <w:rsids>
    <w:rsidRoot w:val="00FD7113"/>
    <w:rsid w:val="004246AD"/>
    <w:rsid w:val="00463611"/>
    <w:rsid w:val="0047142F"/>
    <w:rsid w:val="004C66BF"/>
    <w:rsid w:val="004F6A1F"/>
    <w:rsid w:val="00661131"/>
    <w:rsid w:val="00670913"/>
    <w:rsid w:val="007F26A0"/>
    <w:rsid w:val="00857D07"/>
    <w:rsid w:val="00921234"/>
    <w:rsid w:val="009C46D6"/>
    <w:rsid w:val="009E3F21"/>
    <w:rsid w:val="00A312D8"/>
    <w:rsid w:val="00AE0C4F"/>
    <w:rsid w:val="00AF06E9"/>
    <w:rsid w:val="00BA6CE6"/>
    <w:rsid w:val="00C4756A"/>
    <w:rsid w:val="00D104AA"/>
    <w:rsid w:val="00E57004"/>
    <w:rsid w:val="00FD7113"/>
    <w:rsid w:val="00FE3A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D7113"/>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rsid w:val="00FD7113"/>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7F26A0"/>
    <w:rPr>
      <w:color w:val="0000FF" w:themeColor="hyperlink"/>
      <w:u w:val="single"/>
    </w:rPr>
  </w:style>
  <w:style w:type="paragraph" w:styleId="Encabezado">
    <w:name w:val="header"/>
    <w:basedOn w:val="Normal"/>
    <w:link w:val="EncabezadoCar"/>
    <w:uiPriority w:val="99"/>
    <w:semiHidden/>
    <w:unhideWhenUsed/>
    <w:rsid w:val="00C4756A"/>
    <w:pPr>
      <w:tabs>
        <w:tab w:val="center" w:pos="4419"/>
        <w:tab w:val="right" w:pos="8838"/>
      </w:tabs>
    </w:pPr>
  </w:style>
  <w:style w:type="character" w:customStyle="1" w:styleId="EncabezadoCar">
    <w:name w:val="Encabezado Car"/>
    <w:basedOn w:val="Fuentedeprrafopredeter"/>
    <w:link w:val="Encabezado"/>
    <w:uiPriority w:val="99"/>
    <w:semiHidden/>
    <w:rsid w:val="00C4756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4756A"/>
    <w:pPr>
      <w:tabs>
        <w:tab w:val="center" w:pos="4419"/>
        <w:tab w:val="right" w:pos="8838"/>
      </w:tabs>
    </w:pPr>
  </w:style>
  <w:style w:type="character" w:customStyle="1" w:styleId="PiedepginaCar">
    <w:name w:val="Pie de página Car"/>
    <w:basedOn w:val="Fuentedeprrafopredeter"/>
    <w:link w:val="Piedepgina"/>
    <w:uiPriority w:val="99"/>
    <w:rsid w:val="00C4756A"/>
    <w:rPr>
      <w:rFonts w:ascii="Times New Roman" w:eastAsia="Times New Roman" w:hAnsi="Times New Roman" w:cs="Times New Roman"/>
      <w:sz w:val="24"/>
      <w:szCs w:val="24"/>
      <w:lang w:val="es-ES" w:eastAsia="es-ES"/>
    </w:rPr>
  </w:style>
  <w:style w:type="paragraph" w:customStyle="1" w:styleId="Default">
    <w:name w:val="Default"/>
    <w:rsid w:val="00AE0C4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derecho.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10</cp:revision>
  <cp:lastPrinted>2017-10-25T11:06:00Z</cp:lastPrinted>
  <dcterms:created xsi:type="dcterms:W3CDTF">2017-10-20T11:53:00Z</dcterms:created>
  <dcterms:modified xsi:type="dcterms:W3CDTF">2017-10-25T11:08:00Z</dcterms:modified>
</cp:coreProperties>
</file>