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54" w:rsidRPr="00C27754" w:rsidRDefault="00C27754" w:rsidP="00C27754">
      <w:pPr>
        <w:spacing w:line="360" w:lineRule="auto"/>
        <w:jc w:val="both"/>
        <w:rPr>
          <w:rFonts w:cs="Arial"/>
          <w:b/>
          <w:bCs/>
          <w:u w:val="single"/>
          <w:lang w:val="pt-BR"/>
        </w:rPr>
      </w:pPr>
      <w:r w:rsidRPr="00C27754">
        <w:rPr>
          <w:rFonts w:cs="Arial"/>
          <w:b/>
          <w:bCs/>
          <w:u w:val="single"/>
          <w:lang w:val="pt-BR"/>
        </w:rPr>
        <w:t>STJSL-S.J. – S.D. Nº</w:t>
      </w:r>
      <w:r w:rsidR="00BF77C9">
        <w:rPr>
          <w:rFonts w:cs="Arial"/>
          <w:b/>
          <w:bCs/>
          <w:u w:val="single"/>
          <w:lang w:val="pt-BR"/>
        </w:rPr>
        <w:t xml:space="preserve"> 123</w:t>
      </w:r>
      <w:r w:rsidRPr="00C27754">
        <w:rPr>
          <w:rFonts w:cs="Arial"/>
          <w:b/>
          <w:bCs/>
          <w:u w:val="single"/>
          <w:lang w:val="pt-BR"/>
        </w:rPr>
        <w:t>/17.-</w:t>
      </w:r>
    </w:p>
    <w:p w:rsidR="00C27754" w:rsidRPr="00C27754" w:rsidRDefault="00C27754" w:rsidP="00C27754">
      <w:pPr>
        <w:pStyle w:val="Textoindependiente2"/>
        <w:tabs>
          <w:tab w:val="left" w:pos="1980"/>
        </w:tabs>
      </w:pPr>
      <w:r w:rsidRPr="00C27754">
        <w:rPr>
          <w:rFonts w:eastAsia="MS Mincho"/>
        </w:rPr>
        <w:t xml:space="preserve">--En la Ciudad de San Luis, </w:t>
      </w:r>
      <w:r w:rsidRPr="00C27754">
        <w:rPr>
          <w:rFonts w:eastAsia="MS Mincho"/>
          <w:b/>
          <w:bCs/>
        </w:rPr>
        <w:t xml:space="preserve">a </w:t>
      </w:r>
      <w:r w:rsidR="00BB2A0A">
        <w:rPr>
          <w:rFonts w:eastAsia="MS Mincho"/>
          <w:b/>
          <w:bCs/>
        </w:rPr>
        <w:t>seis</w:t>
      </w:r>
      <w:r w:rsidRPr="00C27754">
        <w:rPr>
          <w:rFonts w:eastAsia="MS Mincho"/>
          <w:b/>
          <w:bCs/>
        </w:rPr>
        <w:t xml:space="preserve"> días del mes de noviembre de dos mil diecisiete</w:t>
      </w:r>
      <w:r w:rsidRPr="00C27754">
        <w:rPr>
          <w:rFonts w:eastAsia="MS Mincho"/>
        </w:rPr>
        <w:t>,</w:t>
      </w:r>
      <w:r w:rsidRPr="00C27754">
        <w:rPr>
          <w:rFonts w:eastAsia="MS Mincho"/>
          <w:i/>
        </w:rPr>
        <w:t xml:space="preserve"> </w:t>
      </w:r>
      <w:r w:rsidRPr="00C27754">
        <w:rPr>
          <w:rFonts w:eastAsia="MS Mincho"/>
        </w:rPr>
        <w:t xml:space="preserve">se reúnen en Audiencia Pública los Señores Ministros </w:t>
      </w:r>
      <w:proofErr w:type="spellStart"/>
      <w:r w:rsidRPr="00C27754">
        <w:rPr>
          <w:rFonts w:eastAsia="MS Mincho"/>
        </w:rPr>
        <w:t>Dres</w:t>
      </w:r>
      <w:proofErr w:type="spellEnd"/>
      <w:r w:rsidRPr="00C27754">
        <w:rPr>
          <w:rFonts w:eastAsia="MS Mincho"/>
        </w:rPr>
        <w:t>. LILIA ANA NOVILLO, MARTHA RAQUEL CORVALÁN y CARLOS ALBERTO COBO, Miembros del SUPERIOR TRIBUNAL DE JUSTICIA, para dictar sentencia en los autos</w:t>
      </w:r>
      <w:r w:rsidRPr="00C27754">
        <w:rPr>
          <w:rFonts w:eastAsia="MS Mincho"/>
          <w:i/>
          <w:iCs/>
        </w:rPr>
        <w:t xml:space="preserve">: </w:t>
      </w:r>
      <w:r w:rsidRPr="00C27754">
        <w:rPr>
          <w:b/>
          <w:i/>
        </w:rPr>
        <w:t>“MAR</w:t>
      </w:r>
      <w:r w:rsidR="007954E4">
        <w:rPr>
          <w:b/>
          <w:i/>
        </w:rPr>
        <w:t>Í</w:t>
      </w:r>
      <w:r w:rsidRPr="00C27754">
        <w:rPr>
          <w:b/>
          <w:i/>
        </w:rPr>
        <w:t xml:space="preserve">N WALTER MARCELO </w:t>
      </w:r>
      <w:r w:rsidR="007954E4">
        <w:rPr>
          <w:b/>
          <w:i/>
        </w:rPr>
        <w:t>c/ OFRÍ</w:t>
      </w:r>
      <w:r w:rsidRPr="00C27754">
        <w:rPr>
          <w:b/>
          <w:i/>
        </w:rPr>
        <w:t xml:space="preserve">A ROBERTO FERNANDO </w:t>
      </w:r>
      <w:r w:rsidR="009D0AF6">
        <w:rPr>
          <w:b/>
          <w:i/>
        </w:rPr>
        <w:t>DOMINGO y</w:t>
      </w:r>
      <w:r w:rsidR="00630827">
        <w:rPr>
          <w:b/>
          <w:i/>
        </w:rPr>
        <w:t xml:space="preserve"> </w:t>
      </w:r>
      <w:r w:rsidRPr="00C27754">
        <w:rPr>
          <w:b/>
          <w:i/>
        </w:rPr>
        <w:t xml:space="preserve">OTROS </w:t>
      </w:r>
      <w:r w:rsidR="007954E4">
        <w:rPr>
          <w:b/>
          <w:i/>
        </w:rPr>
        <w:t>s</w:t>
      </w:r>
      <w:r w:rsidRPr="00C27754">
        <w:rPr>
          <w:b/>
          <w:i/>
        </w:rPr>
        <w:t>/ COBRO DE PESO</w:t>
      </w:r>
      <w:r w:rsidR="007954E4">
        <w:rPr>
          <w:b/>
          <w:i/>
        </w:rPr>
        <w:t>S – LABORAL – RECURSO DE CASACIÓ</w:t>
      </w:r>
      <w:r w:rsidRPr="00C27754">
        <w:rPr>
          <w:b/>
          <w:i/>
        </w:rPr>
        <w:t>N”</w:t>
      </w:r>
      <w:r w:rsidRPr="00C27754">
        <w:rPr>
          <w:b/>
        </w:rPr>
        <w:t xml:space="preserve"> </w:t>
      </w:r>
      <w:r w:rsidR="00630827">
        <w:rPr>
          <w:b/>
        </w:rPr>
        <w:t xml:space="preserve">- </w:t>
      </w:r>
      <w:r w:rsidRPr="00C27754">
        <w:t xml:space="preserve">IURIX </w:t>
      </w:r>
      <w:r w:rsidR="00630827">
        <w:t xml:space="preserve">EXP </w:t>
      </w:r>
      <w:r w:rsidRPr="00C27754">
        <w:t>N°</w:t>
      </w:r>
      <w:r w:rsidR="007954E4">
        <w:t xml:space="preserve"> 236593/12.- </w:t>
      </w:r>
    </w:p>
    <w:p w:rsidR="00C27754" w:rsidRDefault="00C27754" w:rsidP="00C27754">
      <w:pPr>
        <w:spacing w:line="360" w:lineRule="auto"/>
        <w:ind w:firstLine="1985"/>
        <w:jc w:val="both"/>
        <w:rPr>
          <w:rFonts w:cs="Arial"/>
        </w:rPr>
      </w:pPr>
      <w:r w:rsidRPr="00C27754">
        <w:rPr>
          <w:rFonts w:cs="Arial"/>
        </w:rPr>
        <w:t xml:space="preserve">Conforme al sorteo practicado oportunamente, con arreglo a lo que dispone el artículo 268 del Código Procesal, Civil y Comercial, se procede a la votación en el siguiente orden: </w:t>
      </w:r>
      <w:proofErr w:type="spellStart"/>
      <w:r w:rsidRPr="00C27754">
        <w:rPr>
          <w:rFonts w:cs="Arial"/>
        </w:rPr>
        <w:t>Dres</w:t>
      </w:r>
      <w:proofErr w:type="spellEnd"/>
      <w:r w:rsidRPr="00C27754">
        <w:rPr>
          <w:rFonts w:cs="Arial"/>
        </w:rPr>
        <w:t xml:space="preserve">. </w:t>
      </w:r>
      <w:r>
        <w:rPr>
          <w:rFonts w:cs="Arial"/>
        </w:rPr>
        <w:t xml:space="preserve">LILIA ANA NOVILLO, </w:t>
      </w:r>
      <w:r w:rsidRPr="00C27754">
        <w:rPr>
          <w:rFonts w:cs="Arial"/>
        </w:rPr>
        <w:t>CARLOS ALBERTO C</w:t>
      </w:r>
      <w:r>
        <w:rPr>
          <w:rFonts w:cs="Arial"/>
        </w:rPr>
        <w:t xml:space="preserve">OBO y </w:t>
      </w:r>
      <w:r w:rsidRPr="00C27754">
        <w:rPr>
          <w:rFonts w:cs="Arial"/>
        </w:rPr>
        <w:t>MARTHA RAQUEL CORVALÁN</w:t>
      </w:r>
      <w:r>
        <w:rPr>
          <w:rFonts w:cs="Arial"/>
        </w:rPr>
        <w:t>.</w:t>
      </w:r>
      <w:r w:rsidRPr="00C27754">
        <w:rPr>
          <w:rFonts w:cs="Arial"/>
        </w:rPr>
        <w:t xml:space="preserve"> </w:t>
      </w:r>
    </w:p>
    <w:p w:rsidR="00C27754" w:rsidRPr="00C27754" w:rsidRDefault="00C27754" w:rsidP="00C27754">
      <w:pPr>
        <w:tabs>
          <w:tab w:val="left" w:pos="1985"/>
        </w:tabs>
        <w:spacing w:line="360" w:lineRule="auto"/>
        <w:ind w:firstLine="1985"/>
        <w:jc w:val="both"/>
        <w:rPr>
          <w:rFonts w:eastAsia="MS Mincho" w:cs="Arial"/>
          <w:b/>
          <w:bCs/>
          <w:u w:val="single"/>
        </w:rPr>
      </w:pPr>
      <w:r w:rsidRPr="00C27754">
        <w:rPr>
          <w:rFonts w:eastAsia="MS Mincho" w:cs="Arial"/>
        </w:rPr>
        <w:t>Las cuestiones formuladas y sometidas a decisión del Tribunal son:</w:t>
      </w:r>
    </w:p>
    <w:p w:rsidR="00C27754" w:rsidRPr="00C27754" w:rsidRDefault="00C27754" w:rsidP="00C27754">
      <w:pPr>
        <w:tabs>
          <w:tab w:val="left" w:pos="1985"/>
        </w:tabs>
        <w:spacing w:line="360" w:lineRule="auto"/>
        <w:ind w:firstLine="1985"/>
        <w:jc w:val="both"/>
        <w:rPr>
          <w:rFonts w:eastAsia="MS Mincho" w:cs="Arial"/>
        </w:rPr>
      </w:pPr>
      <w:r w:rsidRPr="00C27754">
        <w:rPr>
          <w:rFonts w:eastAsia="MS Mincho" w:cs="Arial"/>
        </w:rPr>
        <w:t>I) ¿Es formalmente procedente el Recurso de Casación interpuesto?</w:t>
      </w:r>
    </w:p>
    <w:p w:rsidR="00C27754" w:rsidRPr="00C27754" w:rsidRDefault="00C27754" w:rsidP="00C27754">
      <w:pPr>
        <w:tabs>
          <w:tab w:val="left" w:pos="1985"/>
        </w:tabs>
        <w:spacing w:line="360" w:lineRule="auto"/>
        <w:ind w:firstLine="1985"/>
        <w:jc w:val="both"/>
        <w:rPr>
          <w:rFonts w:eastAsia="MS Mincho" w:cs="Arial"/>
        </w:rPr>
      </w:pPr>
      <w:r w:rsidRPr="00C27754">
        <w:rPr>
          <w:rFonts w:eastAsia="MS Mincho" w:cs="Arial"/>
        </w:rPr>
        <w:t>II) ¿Existe en el fallo recurrido alguna de las causales enumeradas en el art. 287 del CPC</w:t>
      </w:r>
      <w:r w:rsidR="00F01177">
        <w:rPr>
          <w:rFonts w:eastAsia="MS Mincho" w:cs="Arial"/>
        </w:rPr>
        <w:t xml:space="preserve"> y C</w:t>
      </w:r>
      <w:r w:rsidRPr="00C27754">
        <w:rPr>
          <w:rFonts w:eastAsia="MS Mincho" w:cs="Arial"/>
        </w:rPr>
        <w:t>?</w:t>
      </w:r>
    </w:p>
    <w:p w:rsidR="00C27754" w:rsidRPr="00C27754" w:rsidRDefault="00C27754" w:rsidP="00C27754">
      <w:pPr>
        <w:tabs>
          <w:tab w:val="left" w:pos="1985"/>
        </w:tabs>
        <w:spacing w:line="360" w:lineRule="auto"/>
        <w:ind w:firstLine="1985"/>
        <w:jc w:val="both"/>
        <w:rPr>
          <w:rFonts w:eastAsia="MS Mincho" w:cs="Arial"/>
        </w:rPr>
      </w:pPr>
      <w:r w:rsidRPr="00C27754">
        <w:rPr>
          <w:rFonts w:eastAsia="MS Mincho" w:cs="Arial"/>
        </w:rPr>
        <w:t>III) En caso afirma</w:t>
      </w:r>
      <w:r w:rsidR="00755110">
        <w:rPr>
          <w:rFonts w:eastAsia="MS Mincho" w:cs="Arial"/>
        </w:rPr>
        <w:t>tivo de la cuestión anterior, ¿C</w:t>
      </w:r>
      <w:r w:rsidRPr="00C27754">
        <w:rPr>
          <w:rFonts w:eastAsia="MS Mincho" w:cs="Arial"/>
        </w:rPr>
        <w:t>uál es la ley a aplicarse o la interpretación que debe hacerse del caso en estudio?</w:t>
      </w:r>
    </w:p>
    <w:p w:rsidR="00C27754" w:rsidRPr="00C27754" w:rsidRDefault="00C27754" w:rsidP="00C27754">
      <w:pPr>
        <w:tabs>
          <w:tab w:val="left" w:pos="1985"/>
        </w:tabs>
        <w:spacing w:line="360" w:lineRule="auto"/>
        <w:ind w:firstLine="1985"/>
        <w:jc w:val="both"/>
        <w:rPr>
          <w:rFonts w:eastAsia="MS Mincho" w:cs="Arial"/>
        </w:rPr>
      </w:pPr>
      <w:r w:rsidRPr="00C27754">
        <w:rPr>
          <w:rFonts w:eastAsia="MS Mincho" w:cs="Arial"/>
        </w:rPr>
        <w:t>IV) ¿Qué resolución corresponde dar al caso en estudio?</w:t>
      </w:r>
    </w:p>
    <w:p w:rsidR="00C27754" w:rsidRPr="00C27754" w:rsidRDefault="00C27754" w:rsidP="00C27754">
      <w:pPr>
        <w:tabs>
          <w:tab w:val="left" w:pos="1985"/>
        </w:tabs>
        <w:spacing w:line="360" w:lineRule="auto"/>
        <w:ind w:firstLine="1985"/>
        <w:jc w:val="both"/>
        <w:rPr>
          <w:rFonts w:eastAsia="MS Mincho" w:cs="Arial"/>
        </w:rPr>
      </w:pPr>
      <w:r w:rsidRPr="00C27754">
        <w:rPr>
          <w:rFonts w:eastAsia="MS Mincho" w:cs="Arial"/>
        </w:rPr>
        <w:t>V) ¿Cuál sobre las costas?</w:t>
      </w:r>
    </w:p>
    <w:p w:rsidR="00C27754" w:rsidRPr="00C27754" w:rsidRDefault="00C27754" w:rsidP="00C27754">
      <w:pPr>
        <w:spacing w:line="360" w:lineRule="auto"/>
        <w:ind w:firstLine="1985"/>
        <w:jc w:val="both"/>
        <w:rPr>
          <w:rFonts w:eastAsia="MS Mincho" w:cs="Arial"/>
          <w:b/>
          <w:bCs/>
          <w:u w:val="single"/>
        </w:rPr>
      </w:pPr>
    </w:p>
    <w:p w:rsidR="00C27754" w:rsidRPr="00C27754" w:rsidRDefault="00C27754" w:rsidP="00C27754">
      <w:pPr>
        <w:tabs>
          <w:tab w:val="left" w:pos="1985"/>
        </w:tabs>
        <w:spacing w:line="360" w:lineRule="auto"/>
        <w:jc w:val="both"/>
        <w:rPr>
          <w:rFonts w:eastAsia="MS Mincho" w:cs="Arial"/>
        </w:rPr>
      </w:pPr>
      <w:r w:rsidRPr="00C27754">
        <w:rPr>
          <w:rFonts w:eastAsia="MS Mincho" w:cs="Arial"/>
          <w:b/>
          <w:bCs/>
          <w:u w:val="single"/>
        </w:rPr>
        <w:t>A LA PRIMERA CUESTIÓN, la Dra. LILIA ANA NOVILLO, dijo:</w:t>
      </w:r>
      <w:r w:rsidRPr="00C27754">
        <w:rPr>
          <w:rFonts w:eastAsia="MS Mincho" w:cs="Arial"/>
          <w:bCs/>
        </w:rPr>
        <w:t xml:space="preserve"> </w:t>
      </w:r>
      <w:r>
        <w:rPr>
          <w:rFonts w:eastAsia="MS Mincho" w:cs="Arial"/>
          <w:bCs/>
        </w:rPr>
        <w:t>1</w:t>
      </w:r>
      <w:r w:rsidRPr="00C27754">
        <w:rPr>
          <w:rFonts w:eastAsia="MS Mincho" w:cs="Arial"/>
        </w:rPr>
        <w:t>) Que en fecha 29</w:t>
      </w:r>
      <w:r>
        <w:rPr>
          <w:rFonts w:eastAsia="MS Mincho" w:cs="Arial"/>
        </w:rPr>
        <w:t>/</w:t>
      </w:r>
      <w:r w:rsidRPr="00C27754">
        <w:rPr>
          <w:rFonts w:eastAsia="MS Mincho" w:cs="Arial"/>
        </w:rPr>
        <w:t>08</w:t>
      </w:r>
      <w:r>
        <w:rPr>
          <w:rFonts w:eastAsia="MS Mincho" w:cs="Arial"/>
        </w:rPr>
        <w:t>/</w:t>
      </w:r>
      <w:r w:rsidRPr="00C27754">
        <w:rPr>
          <w:rFonts w:eastAsia="MS Mincho" w:cs="Arial"/>
        </w:rPr>
        <w:t>16</w:t>
      </w:r>
      <w:r w:rsidR="00C92B21">
        <w:rPr>
          <w:rFonts w:eastAsia="MS Mincho" w:cs="Arial"/>
        </w:rPr>
        <w:t>,</w:t>
      </w:r>
      <w:r w:rsidRPr="00C27754">
        <w:rPr>
          <w:rFonts w:eastAsia="MS Mincho" w:cs="Arial"/>
        </w:rPr>
        <w:t xml:space="preserve"> mediante Actuación</w:t>
      </w:r>
      <w:r w:rsidR="00C92B21">
        <w:rPr>
          <w:rFonts w:eastAsia="MS Mincho" w:cs="Arial"/>
        </w:rPr>
        <w:t xml:space="preserve"> IOL</w:t>
      </w:r>
      <w:r w:rsidRPr="00C27754">
        <w:rPr>
          <w:rFonts w:eastAsia="MS Mincho" w:cs="Arial"/>
        </w:rPr>
        <w:t xml:space="preserve"> N° 6011547/16, la parte actora interpuso Recurso de Casación, contra</w:t>
      </w:r>
      <w:r w:rsidR="00D000B2">
        <w:rPr>
          <w:rFonts w:eastAsia="MS Mincho" w:cs="Arial"/>
        </w:rPr>
        <w:t xml:space="preserve"> la sentencia interlocutoria </w:t>
      </w:r>
      <w:r w:rsidRPr="00C27754">
        <w:rPr>
          <w:rFonts w:eastAsia="MS Mincho" w:cs="Arial"/>
        </w:rPr>
        <w:t>R.R.LABORAL N° 107/2016, de fecha 16</w:t>
      </w:r>
      <w:r>
        <w:rPr>
          <w:rFonts w:eastAsia="MS Mincho" w:cs="Arial"/>
        </w:rPr>
        <w:t>/</w:t>
      </w:r>
      <w:r w:rsidRPr="00C27754">
        <w:rPr>
          <w:rFonts w:eastAsia="MS Mincho" w:cs="Arial"/>
        </w:rPr>
        <w:t>08</w:t>
      </w:r>
      <w:r>
        <w:rPr>
          <w:rFonts w:eastAsia="MS Mincho" w:cs="Arial"/>
        </w:rPr>
        <w:t>/</w:t>
      </w:r>
      <w:r w:rsidRPr="00C27754">
        <w:rPr>
          <w:rFonts w:eastAsia="MS Mincho" w:cs="Arial"/>
        </w:rPr>
        <w:t>2016 dictada por la Excma. Cámara de Apelaciones Civil, Comercial, Minas y Laboral N° 2 de la Pr</w:t>
      </w:r>
      <w:r>
        <w:rPr>
          <w:rFonts w:eastAsia="MS Mincho" w:cs="Arial"/>
        </w:rPr>
        <w:t>imera Circunscripción Judicial.</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Que corrido el traslado de rigor</w:t>
      </w:r>
      <w:r w:rsidR="00D000B2">
        <w:rPr>
          <w:rFonts w:eastAsia="MS Mincho" w:cs="Arial"/>
          <w:lang w:val="es-AR"/>
        </w:rPr>
        <w:t>,</w:t>
      </w:r>
      <w:r w:rsidRPr="00C27754">
        <w:rPr>
          <w:rFonts w:eastAsia="MS Mincho" w:cs="Arial"/>
          <w:lang w:val="es-AR"/>
        </w:rPr>
        <w:t xml:space="preserve"> la contraria en fecha </w:t>
      </w:r>
      <w:r>
        <w:rPr>
          <w:rFonts w:eastAsia="MS Mincho" w:cs="Arial"/>
          <w:lang w:val="es-AR"/>
        </w:rPr>
        <w:t>10/</w:t>
      </w:r>
      <w:r w:rsidRPr="00C27754">
        <w:rPr>
          <w:rFonts w:eastAsia="MS Mincho" w:cs="Arial"/>
          <w:lang w:val="es-AR"/>
        </w:rPr>
        <w:t>10</w:t>
      </w:r>
      <w:r>
        <w:rPr>
          <w:rFonts w:eastAsia="MS Mincho" w:cs="Arial"/>
          <w:lang w:val="es-AR"/>
        </w:rPr>
        <w:t>/</w:t>
      </w:r>
      <w:r w:rsidRPr="00C27754">
        <w:rPr>
          <w:rFonts w:eastAsia="MS Mincho" w:cs="Arial"/>
          <w:lang w:val="es-AR"/>
        </w:rPr>
        <w:t xml:space="preserve">16 mediante Actuación </w:t>
      </w:r>
      <w:r w:rsidR="00D000B2">
        <w:rPr>
          <w:rFonts w:eastAsia="MS Mincho" w:cs="Arial"/>
          <w:lang w:val="es-AR"/>
        </w:rPr>
        <w:t xml:space="preserve">IOL </w:t>
      </w:r>
      <w:r w:rsidRPr="00C27754">
        <w:rPr>
          <w:rFonts w:eastAsia="MS Mincho" w:cs="Arial"/>
          <w:lang w:val="es-AR"/>
        </w:rPr>
        <w:t>N° 6219714/16, contesta el mismo y solicita el rechazo el recurso intentado.</w:t>
      </w:r>
    </w:p>
    <w:p w:rsidR="00C27754" w:rsidRPr="00C27754" w:rsidRDefault="00C27754" w:rsidP="00C27754">
      <w:pPr>
        <w:tabs>
          <w:tab w:val="left" w:pos="1985"/>
        </w:tabs>
        <w:spacing w:line="360" w:lineRule="auto"/>
        <w:ind w:firstLine="1985"/>
        <w:jc w:val="both"/>
        <w:rPr>
          <w:rFonts w:eastAsia="MS Mincho" w:cs="Arial"/>
        </w:rPr>
      </w:pPr>
      <w:r w:rsidRPr="00C27754">
        <w:rPr>
          <w:rFonts w:eastAsia="MS Mincho" w:cs="Arial"/>
        </w:rPr>
        <w:lastRenderedPageBreak/>
        <w:t>Que en fecha 20</w:t>
      </w:r>
      <w:r>
        <w:rPr>
          <w:rFonts w:eastAsia="MS Mincho" w:cs="Arial"/>
        </w:rPr>
        <w:t>/</w:t>
      </w:r>
      <w:r w:rsidRPr="00C27754">
        <w:rPr>
          <w:rFonts w:eastAsia="MS Mincho" w:cs="Arial"/>
        </w:rPr>
        <w:t>12</w:t>
      </w:r>
      <w:r>
        <w:rPr>
          <w:rFonts w:eastAsia="MS Mincho" w:cs="Arial"/>
        </w:rPr>
        <w:t>/</w:t>
      </w:r>
      <w:r w:rsidRPr="00C27754">
        <w:rPr>
          <w:rFonts w:eastAsia="MS Mincho" w:cs="Arial"/>
        </w:rPr>
        <w:t>2016</w:t>
      </w:r>
      <w:r w:rsidR="00D000B2">
        <w:rPr>
          <w:rFonts w:eastAsia="MS Mincho" w:cs="Arial"/>
        </w:rPr>
        <w:t>,</w:t>
      </w:r>
      <w:r w:rsidRPr="00C27754">
        <w:rPr>
          <w:rFonts w:eastAsia="MS Mincho" w:cs="Arial"/>
        </w:rPr>
        <w:t xml:space="preserve"> mediante Actuación N° 6568156/16 dictamina el Sr. Procurador General opinando que la impugnación recursiva no puede prosperar y corresponde el rechazo del mismo.</w:t>
      </w:r>
    </w:p>
    <w:p w:rsidR="00C27754" w:rsidRPr="00C27754" w:rsidRDefault="00C27754" w:rsidP="00C27754">
      <w:pPr>
        <w:tabs>
          <w:tab w:val="left" w:pos="1985"/>
        </w:tabs>
        <w:spacing w:line="360" w:lineRule="auto"/>
        <w:ind w:firstLine="1985"/>
        <w:jc w:val="both"/>
        <w:rPr>
          <w:rFonts w:eastAsia="MS Mincho" w:cs="Arial"/>
        </w:rPr>
      </w:pPr>
      <w:r>
        <w:rPr>
          <w:rFonts w:eastAsia="MS Mincho" w:cs="Arial"/>
          <w:lang w:val="es-AR"/>
        </w:rPr>
        <w:t>2</w:t>
      </w:r>
      <w:r w:rsidRPr="00C27754">
        <w:rPr>
          <w:rFonts w:eastAsia="MS Mincho" w:cs="Arial"/>
          <w:lang w:val="es-AR"/>
        </w:rPr>
        <w:t>) Que, en primer lugar corresponde efectuar el pertinente análisis, a los fines de determinar si se ha dado cumplimiento a los requisitos establecidos por la normativa vigente, en punto a la admisibilidad del recurso en cuestión.</w:t>
      </w:r>
    </w:p>
    <w:p w:rsidR="00C27754" w:rsidRPr="00C27754" w:rsidRDefault="00C27754" w:rsidP="00C27754">
      <w:pPr>
        <w:tabs>
          <w:tab w:val="left" w:pos="1985"/>
        </w:tabs>
        <w:spacing w:line="360" w:lineRule="auto"/>
        <w:ind w:firstLine="1985"/>
        <w:jc w:val="both"/>
        <w:rPr>
          <w:rFonts w:eastAsia="MS Mincho" w:cs="Arial"/>
        </w:rPr>
      </w:pPr>
      <w:r w:rsidRPr="00C27754">
        <w:rPr>
          <w:rFonts w:eastAsia="MS Mincho" w:cs="Arial"/>
        </w:rPr>
        <w:t>Que, surge de las constancias de la causa que el presente recurso ha sido interpuesto y fundado en término, que se encuentra eximida la parte actora del depósito judicial conforme lo establecido por el art. 290 del CPC</w:t>
      </w:r>
      <w:r>
        <w:rPr>
          <w:rFonts w:eastAsia="MS Mincho" w:cs="Arial"/>
        </w:rPr>
        <w:t xml:space="preserve"> y C</w:t>
      </w:r>
      <w:r w:rsidRPr="00C27754">
        <w:rPr>
          <w:rFonts w:eastAsia="MS Mincho" w:cs="Arial"/>
        </w:rPr>
        <w:t>, y que la resolución impugnada es sentencia asimilable a definitiva, toda vez que si bien se trata de un auto interlocutorio, en atención a sus consecuencias, se le otorga tal carácter.</w:t>
      </w:r>
    </w:p>
    <w:p w:rsidR="00C27754" w:rsidRPr="00C27754" w:rsidRDefault="00C27754" w:rsidP="00C27754">
      <w:pPr>
        <w:spacing w:line="360" w:lineRule="auto"/>
        <w:ind w:firstLine="1985"/>
        <w:jc w:val="both"/>
        <w:rPr>
          <w:rFonts w:eastAsia="MS Mincho" w:cs="Arial"/>
          <w:lang w:val="es-AR"/>
        </w:rPr>
      </w:pPr>
      <w:r w:rsidRPr="00C27754">
        <w:rPr>
          <w:rFonts w:eastAsia="MS Mincho" w:cs="Arial"/>
          <w:lang w:val="es-AR"/>
        </w:rPr>
        <w:t>Se advierte así, que se ha dado cumplimiento a las exigencias c</w:t>
      </w:r>
      <w:r w:rsidR="00D000B2">
        <w:rPr>
          <w:rFonts w:eastAsia="MS Mincho" w:cs="Arial"/>
          <w:lang w:val="es-AR"/>
        </w:rPr>
        <w:t>ontenidas en los</w:t>
      </w:r>
      <w:r w:rsidRPr="00C27754">
        <w:rPr>
          <w:rFonts w:eastAsia="MS Mincho" w:cs="Arial"/>
          <w:lang w:val="es-AR"/>
        </w:rPr>
        <w:t xml:space="preserve"> art</w:t>
      </w:r>
      <w:r w:rsidR="00D000B2">
        <w:rPr>
          <w:rFonts w:eastAsia="MS Mincho" w:cs="Arial"/>
          <w:lang w:val="es-AR"/>
        </w:rPr>
        <w:t>s</w:t>
      </w:r>
      <w:r w:rsidRPr="00C27754">
        <w:rPr>
          <w:rFonts w:eastAsia="MS Mincho" w:cs="Arial"/>
          <w:lang w:val="es-AR"/>
        </w:rPr>
        <w:t>. 286, 289 y 290 del CPC</w:t>
      </w:r>
      <w:r>
        <w:rPr>
          <w:rFonts w:eastAsia="MS Mincho" w:cs="Arial"/>
          <w:lang w:val="es-AR"/>
        </w:rPr>
        <w:t xml:space="preserve"> </w:t>
      </w:r>
      <w:r w:rsidRPr="00C27754">
        <w:rPr>
          <w:rFonts w:eastAsia="MS Mincho" w:cs="Arial"/>
          <w:lang w:val="es-AR"/>
        </w:rPr>
        <w:t xml:space="preserve">y C, debiendo considerarse en este estudio preliminar y en mérito a lo dispuesto por el art. 301, inc. </w:t>
      </w:r>
      <w:proofErr w:type="gramStart"/>
      <w:r w:rsidRPr="00C27754">
        <w:rPr>
          <w:rFonts w:eastAsia="MS Mincho" w:cs="Arial"/>
          <w:lang w:val="es-AR"/>
        </w:rPr>
        <w:t>a</w:t>
      </w:r>
      <w:proofErr w:type="gramEnd"/>
      <w:r w:rsidRPr="00C27754">
        <w:rPr>
          <w:rFonts w:eastAsia="MS Mincho" w:cs="Arial"/>
          <w:lang w:val="es-AR"/>
        </w:rPr>
        <w:t>, del CPC</w:t>
      </w:r>
      <w:r>
        <w:rPr>
          <w:rFonts w:eastAsia="MS Mincho" w:cs="Arial"/>
          <w:lang w:val="es-AR"/>
        </w:rPr>
        <w:t xml:space="preserve"> </w:t>
      </w:r>
      <w:r w:rsidRPr="00C27754">
        <w:rPr>
          <w:rFonts w:eastAsia="MS Mincho" w:cs="Arial"/>
          <w:lang w:val="es-AR"/>
        </w:rPr>
        <w:t>y C, que el recurso articulado deviene formalmente admisible.</w:t>
      </w:r>
    </w:p>
    <w:p w:rsid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Por lo expue</w:t>
      </w:r>
      <w:r w:rsidR="00ED0D07">
        <w:rPr>
          <w:rFonts w:eastAsia="MS Mincho" w:cs="Arial"/>
          <w:lang w:val="es-AR"/>
        </w:rPr>
        <w:t>sto, VOTO a esta PRIMERA CUESTIÓ</w:t>
      </w:r>
      <w:r w:rsidRPr="00C27754">
        <w:rPr>
          <w:rFonts w:eastAsia="MS Mincho" w:cs="Arial"/>
          <w:lang w:val="es-AR"/>
        </w:rPr>
        <w:t>N por la AFIRMATIVA.</w:t>
      </w:r>
    </w:p>
    <w:p w:rsidR="00747DBF" w:rsidRPr="00C60DE0" w:rsidRDefault="00747DBF" w:rsidP="00747DBF">
      <w:pPr>
        <w:spacing w:line="360" w:lineRule="auto"/>
        <w:ind w:firstLine="1985"/>
        <w:jc w:val="both"/>
        <w:rPr>
          <w:rFonts w:cs="Calibri"/>
        </w:rPr>
      </w:pPr>
      <w:r w:rsidRPr="00C60DE0">
        <w:rPr>
          <w:rFonts w:cs="Arial"/>
        </w:rPr>
        <w:t xml:space="preserve">Los Señores Ministros, </w:t>
      </w:r>
      <w:proofErr w:type="spellStart"/>
      <w:r w:rsidRPr="00C60DE0">
        <w:rPr>
          <w:rFonts w:cs="Arial"/>
        </w:rPr>
        <w:t>D</w:t>
      </w:r>
      <w:r>
        <w:rPr>
          <w:rFonts w:cs="Arial"/>
        </w:rPr>
        <w:t>res</w:t>
      </w:r>
      <w:proofErr w:type="spellEnd"/>
      <w:r>
        <w:rPr>
          <w:rFonts w:cs="Arial"/>
        </w:rPr>
        <w:t xml:space="preserve">. CARLOS </w:t>
      </w:r>
      <w:r w:rsidRPr="00C60DE0">
        <w:rPr>
          <w:rFonts w:cs="Arial"/>
        </w:rPr>
        <w:t>ALBERTO COBO</w:t>
      </w:r>
      <w:r>
        <w:rPr>
          <w:rFonts w:cs="Arial"/>
        </w:rPr>
        <w:t xml:space="preserve"> y MARTHA RAQUEL CORVALÁN</w:t>
      </w:r>
      <w:r w:rsidRPr="00C60DE0">
        <w:rPr>
          <w:rFonts w:cs="Arial"/>
        </w:rPr>
        <w:t xml:space="preserve">, </w:t>
      </w:r>
      <w:r w:rsidRPr="00C60DE0">
        <w:rPr>
          <w:rFonts w:cs="Arial"/>
          <w:lang w:val="es-MX"/>
        </w:rPr>
        <w:t xml:space="preserve">comparten lo expresado por la Sra. </w:t>
      </w:r>
      <w:r>
        <w:rPr>
          <w:rFonts w:cs="Arial"/>
          <w:lang w:val="es-MX"/>
        </w:rPr>
        <w:t>Presidente</w:t>
      </w:r>
      <w:r w:rsidRPr="00C60DE0">
        <w:rPr>
          <w:rFonts w:cs="Arial"/>
          <w:lang w:val="es-MX"/>
        </w:rPr>
        <w:t xml:space="preserve">, Dra. </w:t>
      </w:r>
      <w:r>
        <w:rPr>
          <w:rFonts w:cs="Arial"/>
        </w:rPr>
        <w:t>LILIA ANA NOVILLO</w:t>
      </w:r>
      <w:r w:rsidRPr="00C60DE0">
        <w:rPr>
          <w:rFonts w:cs="Arial"/>
          <w:lang w:val="es-MX"/>
        </w:rPr>
        <w:t xml:space="preserve"> y</w:t>
      </w:r>
      <w:r w:rsidRPr="00C60DE0">
        <w:rPr>
          <w:rFonts w:cs="Arial"/>
        </w:rPr>
        <w:t xml:space="preserve"> </w:t>
      </w:r>
      <w:r w:rsidRPr="00C60DE0">
        <w:rPr>
          <w:rFonts w:cs="Arial"/>
          <w:lang w:val="es-MX"/>
        </w:rPr>
        <w:t xml:space="preserve">votan en igual sentido a esta </w:t>
      </w:r>
      <w:r>
        <w:rPr>
          <w:rFonts w:cs="Arial"/>
          <w:b/>
          <w:bCs/>
        </w:rPr>
        <w:t>PRIMERA</w:t>
      </w:r>
      <w:r w:rsidRPr="00C60DE0">
        <w:rPr>
          <w:rFonts w:cs="Arial"/>
          <w:b/>
          <w:bCs/>
        </w:rPr>
        <w:t xml:space="preserve"> CUESTIÓN.</w:t>
      </w:r>
    </w:p>
    <w:p w:rsidR="00747DBF" w:rsidRPr="00747DBF" w:rsidRDefault="00747DBF" w:rsidP="00C27754">
      <w:pPr>
        <w:tabs>
          <w:tab w:val="left" w:pos="1985"/>
        </w:tabs>
        <w:spacing w:line="360" w:lineRule="auto"/>
        <w:ind w:firstLine="1985"/>
        <w:jc w:val="both"/>
        <w:rPr>
          <w:rFonts w:eastAsia="MS Mincho" w:cs="Arial"/>
        </w:rPr>
      </w:pPr>
    </w:p>
    <w:p w:rsidR="00C27754" w:rsidRPr="00C27754" w:rsidRDefault="00ED0D07" w:rsidP="00ED0D07">
      <w:pPr>
        <w:tabs>
          <w:tab w:val="left" w:pos="1985"/>
        </w:tabs>
        <w:spacing w:line="360" w:lineRule="auto"/>
        <w:jc w:val="both"/>
        <w:rPr>
          <w:rFonts w:eastAsia="MS Mincho" w:cs="Arial"/>
          <w:lang w:val="es-AR"/>
        </w:rPr>
      </w:pPr>
      <w:r>
        <w:rPr>
          <w:rFonts w:eastAsia="MS Mincho" w:cs="Arial"/>
          <w:b/>
          <w:u w:val="single"/>
        </w:rPr>
        <w:t>A LA SEGUNDA CUESTIÓ</w:t>
      </w:r>
      <w:r w:rsidR="00C27754" w:rsidRPr="00C27754">
        <w:rPr>
          <w:rFonts w:eastAsia="MS Mincho" w:cs="Arial"/>
          <w:b/>
          <w:u w:val="single"/>
        </w:rPr>
        <w:t xml:space="preserve">N, </w:t>
      </w:r>
      <w:r w:rsidR="00C27754" w:rsidRPr="00C27754">
        <w:rPr>
          <w:rFonts w:eastAsia="MS Mincho" w:cs="Arial"/>
          <w:b/>
          <w:bCs/>
          <w:u w:val="single"/>
        </w:rPr>
        <w:t>la Dra. LILIA ANA NOVILLO</w:t>
      </w:r>
      <w:r>
        <w:rPr>
          <w:rFonts w:eastAsia="MS Mincho" w:cs="Arial"/>
          <w:b/>
          <w:bCs/>
          <w:u w:val="single"/>
        </w:rPr>
        <w:t>,</w:t>
      </w:r>
      <w:r w:rsidR="00C27754" w:rsidRPr="00C27754">
        <w:rPr>
          <w:rFonts w:eastAsia="MS Mincho" w:cs="Arial"/>
          <w:b/>
          <w:u w:val="single"/>
        </w:rPr>
        <w:t xml:space="preserve"> dijo</w:t>
      </w:r>
      <w:r w:rsidR="00C27754" w:rsidRPr="00C27754">
        <w:rPr>
          <w:rFonts w:eastAsia="MS Mincho" w:cs="Arial"/>
        </w:rPr>
        <w:t xml:space="preserve">: </w:t>
      </w:r>
      <w:r w:rsidR="000C61FA">
        <w:rPr>
          <w:rFonts w:eastAsia="MS Mincho" w:cs="Arial"/>
        </w:rPr>
        <w:t>1</w:t>
      </w:r>
      <w:r>
        <w:rPr>
          <w:rFonts w:eastAsia="MS Mincho" w:cs="Arial"/>
        </w:rPr>
        <w:t xml:space="preserve">) </w:t>
      </w:r>
      <w:r w:rsidR="00C27754" w:rsidRPr="00C27754">
        <w:rPr>
          <w:rFonts w:eastAsia="MS Mincho" w:cs="Arial"/>
        </w:rPr>
        <w:t xml:space="preserve">Que mediante Actuación </w:t>
      </w:r>
      <w:r w:rsidR="000C61FA">
        <w:rPr>
          <w:rFonts w:eastAsia="MS Mincho" w:cs="Arial"/>
        </w:rPr>
        <w:t xml:space="preserve">IOL </w:t>
      </w:r>
      <w:r w:rsidR="00C27754" w:rsidRPr="00C27754">
        <w:rPr>
          <w:rFonts w:eastAsia="MS Mincho" w:cs="Arial"/>
        </w:rPr>
        <w:t>N° 6066140/16</w:t>
      </w:r>
      <w:r w:rsidR="000C61FA">
        <w:rPr>
          <w:rFonts w:eastAsia="MS Mincho" w:cs="Arial"/>
        </w:rPr>
        <w:t>, de fecha 7/09/16,</w:t>
      </w:r>
      <w:r w:rsidR="00C27754" w:rsidRPr="00C27754">
        <w:rPr>
          <w:rFonts w:eastAsia="MS Mincho" w:cs="Arial"/>
        </w:rPr>
        <w:t xml:space="preserve"> se agregan los fundamentos del mismo, en los que </w:t>
      </w:r>
      <w:r w:rsidR="00C27754" w:rsidRPr="00C27754">
        <w:rPr>
          <w:rFonts w:eastAsia="MS Mincho" w:cs="Arial"/>
          <w:lang w:val="es-AR"/>
        </w:rPr>
        <w:t>manifiesta que la decisión adoptada por la Cámara deviene recurrible ya que ocasiona a la parte gravamen irreparable.</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Expresa que la decisión de la primera instancia, confirmada por la Excma. Cámara imposibilita continuar la tramitación de los presentes y el derecho de fondo del actor el que resulta menoscabado.</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 xml:space="preserve">Afirma que el gravamen irreparable se configura fundamentalmente frente a la ausencia de otra oportunidad </w:t>
      </w:r>
      <w:r w:rsidRPr="00C27754">
        <w:rPr>
          <w:rFonts w:eastAsia="MS Mincho" w:cs="Arial"/>
          <w:b/>
          <w:bCs/>
          <w:lang w:val="es-AR"/>
        </w:rPr>
        <w:t xml:space="preserve">ÚTIL </w:t>
      </w:r>
      <w:r w:rsidRPr="00C27754">
        <w:rPr>
          <w:rFonts w:eastAsia="MS Mincho" w:cs="Arial"/>
          <w:lang w:val="es-AR"/>
        </w:rPr>
        <w:t xml:space="preserve">para amparar el </w:t>
      </w:r>
      <w:r w:rsidRPr="00C27754">
        <w:rPr>
          <w:rFonts w:eastAsia="MS Mincho" w:cs="Arial"/>
          <w:lang w:val="es-AR"/>
        </w:rPr>
        <w:lastRenderedPageBreak/>
        <w:t>derecho de que se trata (Fallos C.S.J. T°</w:t>
      </w:r>
      <w:r w:rsidR="00C34906">
        <w:rPr>
          <w:rFonts w:eastAsia="MS Mincho" w:cs="Arial"/>
          <w:lang w:val="es-AR"/>
        </w:rPr>
        <w:t xml:space="preserve"> </w:t>
      </w:r>
      <w:r w:rsidRPr="00C27754">
        <w:rPr>
          <w:rFonts w:eastAsia="MS Mincho" w:cs="Arial"/>
          <w:lang w:val="es-AR"/>
        </w:rPr>
        <w:t>267, pág. 363) y cuando los efectos de la resolución no puedan ser subsanados en el curso posterior del procedimiento</w:t>
      </w:r>
      <w:r w:rsidR="00C34906">
        <w:rPr>
          <w:rFonts w:eastAsia="MS Mincho" w:cs="Arial"/>
          <w:lang w:val="es-AR"/>
        </w:rPr>
        <w:t>.</w:t>
      </w:r>
    </w:p>
    <w:p w:rsidR="00C27754" w:rsidRPr="00C27754" w:rsidRDefault="00C34906" w:rsidP="00C27754">
      <w:pPr>
        <w:tabs>
          <w:tab w:val="left" w:pos="1985"/>
        </w:tabs>
        <w:spacing w:line="360" w:lineRule="auto"/>
        <w:ind w:firstLine="1985"/>
        <w:jc w:val="both"/>
        <w:rPr>
          <w:rFonts w:eastAsia="MS Mincho" w:cs="Arial"/>
          <w:lang w:val="es-AR"/>
        </w:rPr>
      </w:pPr>
      <w:r>
        <w:rPr>
          <w:rFonts w:eastAsia="MS Mincho" w:cs="Arial"/>
          <w:bCs/>
          <w:lang w:val="es-AR"/>
        </w:rPr>
        <w:t>Bajo el</w:t>
      </w:r>
      <w:r w:rsidR="00C27754" w:rsidRPr="00C27754">
        <w:rPr>
          <w:rFonts w:eastAsia="MS Mincho" w:cs="Arial"/>
          <w:bCs/>
          <w:lang w:val="es-AR"/>
        </w:rPr>
        <w:t xml:space="preserve"> punto</w:t>
      </w:r>
      <w:r w:rsidR="00ED0D07">
        <w:rPr>
          <w:rFonts w:eastAsia="MS Mincho" w:cs="Arial"/>
          <w:b/>
          <w:bCs/>
          <w:lang w:val="es-AR"/>
        </w:rPr>
        <w:t xml:space="preserve"> II-d- ERRÓ</w:t>
      </w:r>
      <w:r w:rsidR="00C27754" w:rsidRPr="00C27754">
        <w:rPr>
          <w:rFonts w:eastAsia="MS Mincho" w:cs="Arial"/>
          <w:b/>
          <w:bCs/>
          <w:lang w:val="es-AR"/>
        </w:rPr>
        <w:t>NEA IN</w:t>
      </w:r>
      <w:r w:rsidR="00ED0D07">
        <w:rPr>
          <w:rFonts w:eastAsia="MS Mincho" w:cs="Arial"/>
          <w:b/>
          <w:bCs/>
          <w:lang w:val="es-AR"/>
        </w:rPr>
        <w:t>TERPRETACIÓN DE LA EXCMA CÁ</w:t>
      </w:r>
      <w:r w:rsidR="00C27754" w:rsidRPr="00C27754">
        <w:rPr>
          <w:rFonts w:eastAsia="MS Mincho" w:cs="Arial"/>
          <w:b/>
          <w:bCs/>
          <w:lang w:val="es-AR"/>
        </w:rPr>
        <w:t xml:space="preserve">MARA, </w:t>
      </w:r>
      <w:r w:rsidR="00C27754" w:rsidRPr="00C27754">
        <w:rPr>
          <w:rFonts w:eastAsia="MS Mincho" w:cs="Arial"/>
          <w:iCs/>
          <w:lang w:val="es-AR"/>
        </w:rPr>
        <w:t xml:space="preserve">alega que </w:t>
      </w:r>
      <w:r w:rsidR="00C27754" w:rsidRPr="00C27754">
        <w:rPr>
          <w:rFonts w:eastAsia="MS Mincho" w:cs="Arial"/>
          <w:lang w:val="es-AR"/>
        </w:rPr>
        <w:t>para arribar a la denegación del recurso, la Cámara estima como último acto procesal idóneo el de fecha 8</w:t>
      </w:r>
      <w:r w:rsidR="00ED0D07">
        <w:rPr>
          <w:rFonts w:eastAsia="MS Mincho" w:cs="Arial"/>
          <w:lang w:val="es-AR"/>
        </w:rPr>
        <w:t>/</w:t>
      </w:r>
      <w:r w:rsidR="00C27754" w:rsidRPr="00C27754">
        <w:rPr>
          <w:rFonts w:eastAsia="MS Mincho" w:cs="Arial"/>
          <w:lang w:val="es-AR"/>
        </w:rPr>
        <w:t>10</w:t>
      </w:r>
      <w:r w:rsidR="00ED0D07">
        <w:rPr>
          <w:rFonts w:eastAsia="MS Mincho" w:cs="Arial"/>
          <w:lang w:val="es-AR"/>
        </w:rPr>
        <w:t>/</w:t>
      </w:r>
      <w:r w:rsidR="00C27754" w:rsidRPr="00C27754">
        <w:rPr>
          <w:rFonts w:eastAsia="MS Mincho" w:cs="Arial"/>
          <w:lang w:val="es-AR"/>
        </w:rPr>
        <w:t>2013, cuando en realidad, estaba pendiente efectivizar la notificación (el Juzgado) ordenada en fecha 23</w:t>
      </w:r>
      <w:r w:rsidR="00ED0D07">
        <w:rPr>
          <w:rFonts w:eastAsia="MS Mincho" w:cs="Arial"/>
          <w:lang w:val="es-AR"/>
        </w:rPr>
        <w:t>/0</w:t>
      </w:r>
      <w:r w:rsidR="00C27754" w:rsidRPr="00C27754">
        <w:rPr>
          <w:rFonts w:eastAsia="MS Mincho" w:cs="Arial"/>
          <w:lang w:val="es-AR"/>
        </w:rPr>
        <w:t>8</w:t>
      </w:r>
      <w:r w:rsidR="00ED0D07">
        <w:rPr>
          <w:rFonts w:eastAsia="MS Mincho" w:cs="Arial"/>
          <w:lang w:val="es-AR"/>
        </w:rPr>
        <w:t>/2013. Que tal cé</w:t>
      </w:r>
      <w:r w:rsidR="00C27754" w:rsidRPr="00C27754">
        <w:rPr>
          <w:rFonts w:eastAsia="MS Mincho" w:cs="Arial"/>
          <w:lang w:val="es-AR"/>
        </w:rPr>
        <w:t>dula jamás fue confeccionada por Secretaría.</w:t>
      </w:r>
      <w:r w:rsidR="00ED0D07">
        <w:rPr>
          <w:rFonts w:eastAsia="MS Mincho" w:cs="Arial"/>
          <w:lang w:val="es-AR"/>
        </w:rPr>
        <w:t xml:space="preserve"> Que la </w:t>
      </w:r>
      <w:r w:rsidR="00C27754" w:rsidRPr="00C27754">
        <w:rPr>
          <w:rFonts w:eastAsia="MS Mincho" w:cs="Arial"/>
          <w:lang w:val="es-AR"/>
        </w:rPr>
        <w:t xml:space="preserve">omisión judicial de notificar pues </w:t>
      </w:r>
      <w:r w:rsidR="00C27754" w:rsidRPr="00C27754">
        <w:rPr>
          <w:rFonts w:eastAsia="MS Mincho" w:cs="Arial"/>
          <w:bCs/>
          <w:lang w:val="es-AR"/>
        </w:rPr>
        <w:t xml:space="preserve">la pendencia de tal notificación no resulta purgada por el posterior decreto del </w:t>
      </w:r>
      <w:r w:rsidR="00C27754" w:rsidRPr="00C34906">
        <w:rPr>
          <w:rFonts w:eastAsia="MS Mincho" w:cs="Arial"/>
          <w:bCs/>
          <w:i/>
          <w:lang w:val="es-AR"/>
        </w:rPr>
        <w:t>A Quo</w:t>
      </w:r>
      <w:r w:rsidR="00C27754" w:rsidRPr="00C27754">
        <w:rPr>
          <w:rFonts w:eastAsia="MS Mincho" w:cs="Arial"/>
          <w:b/>
          <w:bCs/>
          <w:lang w:val="es-AR"/>
        </w:rPr>
        <w:t xml:space="preserve"> </w:t>
      </w:r>
      <w:r w:rsidR="00C27754" w:rsidRPr="00C27754">
        <w:rPr>
          <w:rFonts w:eastAsia="MS Mincho" w:cs="Arial"/>
          <w:lang w:val="es-AR"/>
        </w:rPr>
        <w:t xml:space="preserve">que suspende la notificación ordenada a fs.107 </w:t>
      </w:r>
      <w:r w:rsidR="00C27754" w:rsidRPr="00C34906">
        <w:rPr>
          <w:rFonts w:eastAsia="MS Mincho" w:cs="Arial"/>
          <w:i/>
          <w:lang w:val="es-AR"/>
        </w:rPr>
        <w:t>in fine</w:t>
      </w:r>
      <w:r w:rsidR="00C27754" w:rsidRPr="00C27754">
        <w:rPr>
          <w:rFonts w:eastAsia="MS Mincho" w:cs="Arial"/>
          <w:lang w:val="es-AR"/>
        </w:rPr>
        <w:t xml:space="preserve"> </w:t>
      </w:r>
      <w:r w:rsidR="00C27754" w:rsidRPr="00C27754">
        <w:rPr>
          <w:rFonts w:eastAsia="MS Mincho" w:cs="Arial"/>
          <w:bCs/>
          <w:lang w:val="es-AR"/>
        </w:rPr>
        <w:t>con respecto a la Sra. Zulema Susana Marín</w:t>
      </w:r>
      <w:r w:rsidR="00C27754" w:rsidRPr="00C27754">
        <w:rPr>
          <w:rFonts w:eastAsia="MS Mincho" w:cs="Arial"/>
          <w:b/>
          <w:bCs/>
          <w:lang w:val="es-AR"/>
        </w:rPr>
        <w:t xml:space="preserve"> </w:t>
      </w:r>
      <w:r w:rsidR="00C27754" w:rsidRPr="00C27754">
        <w:rPr>
          <w:rFonts w:eastAsia="MS Mincho" w:cs="Arial"/>
          <w:lang w:val="es-AR"/>
        </w:rPr>
        <w:t xml:space="preserve">e intima a la parte actora para que ratifique y/o rectifique y/o denuncie nuevo domicilio de esa codemandada. </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 xml:space="preserve">Explica que la pendencia de notificación del </w:t>
      </w:r>
      <w:r w:rsidR="00ED0D07">
        <w:rPr>
          <w:rFonts w:eastAsia="MS Mincho" w:cs="Arial"/>
          <w:lang w:val="es-AR"/>
        </w:rPr>
        <w:t>decreto de fecha 23/0</w:t>
      </w:r>
      <w:r w:rsidRPr="00C27754">
        <w:rPr>
          <w:rFonts w:eastAsia="MS Mincho" w:cs="Arial"/>
          <w:lang w:val="es-AR"/>
        </w:rPr>
        <w:t>8</w:t>
      </w:r>
      <w:r w:rsidR="00ED0D07">
        <w:rPr>
          <w:rFonts w:eastAsia="MS Mincho" w:cs="Arial"/>
          <w:lang w:val="es-AR"/>
        </w:rPr>
        <w:t>/</w:t>
      </w:r>
      <w:r w:rsidRPr="00C27754">
        <w:rPr>
          <w:rFonts w:eastAsia="MS Mincho" w:cs="Arial"/>
          <w:lang w:val="es-AR"/>
        </w:rPr>
        <w:t>2016 pone fin al deber de instar de las partes a tenor del acuerd</w:t>
      </w:r>
      <w:r w:rsidR="00C34906">
        <w:rPr>
          <w:rFonts w:eastAsia="MS Mincho" w:cs="Arial"/>
          <w:lang w:val="es-AR"/>
        </w:rPr>
        <w:t>o 121 del STJSL</w:t>
      </w:r>
      <w:r w:rsidRPr="00C27754">
        <w:rPr>
          <w:rFonts w:eastAsia="MS Mincho" w:cs="Arial"/>
          <w:lang w:val="es-AR"/>
        </w:rPr>
        <w:t xml:space="preserve"> y considera que </w:t>
      </w:r>
      <w:r w:rsidRPr="00C27754">
        <w:rPr>
          <w:rFonts w:eastAsia="MS Mincho" w:cs="Arial"/>
          <w:bCs/>
          <w:lang w:val="es-AR"/>
        </w:rPr>
        <w:t>la omisión judicial de notificar no es subsanable</w:t>
      </w:r>
      <w:r w:rsidRPr="00C27754">
        <w:rPr>
          <w:rFonts w:eastAsia="MS Mincho" w:cs="Arial"/>
          <w:b/>
          <w:bCs/>
          <w:lang w:val="es-AR"/>
        </w:rPr>
        <w:t>.</w:t>
      </w:r>
    </w:p>
    <w:p w:rsidR="00C27754" w:rsidRPr="00C27754" w:rsidRDefault="00C27754" w:rsidP="00C27754">
      <w:pPr>
        <w:tabs>
          <w:tab w:val="left" w:pos="1985"/>
        </w:tabs>
        <w:spacing w:line="360" w:lineRule="auto"/>
        <w:ind w:firstLine="1985"/>
        <w:jc w:val="both"/>
        <w:rPr>
          <w:rFonts w:eastAsia="MS Mincho" w:cs="Arial"/>
          <w:bCs/>
          <w:lang w:val="es-AR"/>
        </w:rPr>
      </w:pPr>
      <w:r w:rsidRPr="00C27754">
        <w:rPr>
          <w:rFonts w:eastAsia="MS Mincho" w:cs="Arial"/>
          <w:lang w:val="es-AR"/>
        </w:rPr>
        <w:t xml:space="preserve">Señala que la Cámara enerva el argumento ya expuesto en autos, aludiendo que el último acto procesal es el de fecha </w:t>
      </w:r>
      <w:r w:rsidR="00ED0D07">
        <w:rPr>
          <w:rFonts w:eastAsia="MS Mincho" w:cs="Arial"/>
          <w:lang w:val="es-AR"/>
        </w:rPr>
        <w:t>0</w:t>
      </w:r>
      <w:r w:rsidRPr="00C27754">
        <w:rPr>
          <w:rFonts w:eastAsia="MS Mincho" w:cs="Arial"/>
          <w:lang w:val="es-AR"/>
        </w:rPr>
        <w:t>8</w:t>
      </w:r>
      <w:r w:rsidR="00ED0D07">
        <w:rPr>
          <w:rFonts w:eastAsia="MS Mincho" w:cs="Arial"/>
          <w:lang w:val="es-AR"/>
        </w:rPr>
        <w:t>/</w:t>
      </w:r>
      <w:r w:rsidRPr="00C27754">
        <w:rPr>
          <w:rFonts w:eastAsia="MS Mincho" w:cs="Arial"/>
          <w:lang w:val="es-AR"/>
        </w:rPr>
        <w:t>10</w:t>
      </w:r>
      <w:r w:rsidR="00ED0D07">
        <w:rPr>
          <w:rFonts w:eastAsia="MS Mincho" w:cs="Arial"/>
          <w:lang w:val="es-AR"/>
        </w:rPr>
        <w:t>/</w:t>
      </w:r>
      <w:r w:rsidRPr="00C27754">
        <w:rPr>
          <w:rFonts w:eastAsia="MS Mincho" w:cs="Arial"/>
          <w:lang w:val="es-AR"/>
        </w:rPr>
        <w:t>2013, el que insiste, fuera dictado estando pendiente de notificación sin que suspenda l</w:t>
      </w:r>
      <w:r w:rsidRPr="00C27754">
        <w:rPr>
          <w:rFonts w:eastAsia="MS Mincho" w:cs="Arial"/>
          <w:bCs/>
          <w:lang w:val="es-AR"/>
        </w:rPr>
        <w:t>os plazos hasta tanto se cumpla con la misma.</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Advierte</w:t>
      </w:r>
      <w:r w:rsidR="00C34906">
        <w:rPr>
          <w:rFonts w:eastAsia="MS Mincho" w:cs="Arial"/>
          <w:lang w:val="es-AR"/>
        </w:rPr>
        <w:t>,</w:t>
      </w:r>
      <w:r w:rsidRPr="00C27754">
        <w:rPr>
          <w:rFonts w:eastAsia="MS Mincho" w:cs="Arial"/>
          <w:lang w:val="es-AR"/>
        </w:rPr>
        <w:t xml:space="preserve"> que no resulta menor ni secundario, la pendencia de la notificación pues ello implica la </w:t>
      </w:r>
      <w:r w:rsidRPr="00C27754">
        <w:rPr>
          <w:rFonts w:eastAsia="MS Mincho" w:cs="Arial"/>
          <w:bCs/>
          <w:lang w:val="es-AR"/>
        </w:rPr>
        <w:t>suspensión de los plazos hasta tanto cese el motivo</w:t>
      </w:r>
      <w:r w:rsidRPr="00C27754">
        <w:rPr>
          <w:rFonts w:eastAsia="MS Mincho" w:cs="Arial"/>
          <w:b/>
          <w:bCs/>
          <w:lang w:val="es-AR"/>
        </w:rPr>
        <w:t xml:space="preserve"> </w:t>
      </w:r>
      <w:r w:rsidRPr="00C27754">
        <w:rPr>
          <w:rFonts w:eastAsia="MS Mincho" w:cs="Arial"/>
          <w:lang w:val="es-AR"/>
        </w:rPr>
        <w:t xml:space="preserve">tenido en miras por y para la suspensión y que el fundamento de ello es, precisamente, resguardar la coherencia y la buena fe </w:t>
      </w:r>
      <w:proofErr w:type="gramStart"/>
      <w:r w:rsidRPr="00C27754">
        <w:rPr>
          <w:rFonts w:eastAsia="MS Mincho" w:cs="Arial"/>
          <w:lang w:val="es-AR"/>
        </w:rPr>
        <w:t>procesales</w:t>
      </w:r>
      <w:proofErr w:type="gramEnd"/>
      <w:r w:rsidRPr="00C27754">
        <w:rPr>
          <w:rFonts w:eastAsia="MS Mincho" w:cs="Arial"/>
          <w:i/>
          <w:iCs/>
          <w:lang w:val="es-AR"/>
        </w:rPr>
        <w:t>.</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Afirma que la Cámara, erróneamente ha descartado como acto suspensivo del plazo de caducidad la pendencia de notif</w:t>
      </w:r>
      <w:r w:rsidR="00ED0D07">
        <w:rPr>
          <w:rFonts w:eastAsia="MS Mincho" w:cs="Arial"/>
          <w:lang w:val="es-AR"/>
        </w:rPr>
        <w:t>icación del decreto de fecha 23/0</w:t>
      </w:r>
      <w:r w:rsidRPr="00C27754">
        <w:rPr>
          <w:rFonts w:eastAsia="MS Mincho" w:cs="Arial"/>
          <w:lang w:val="es-AR"/>
        </w:rPr>
        <w:t>8</w:t>
      </w:r>
      <w:r w:rsidR="00ED0D07">
        <w:rPr>
          <w:rFonts w:eastAsia="MS Mincho" w:cs="Arial"/>
          <w:lang w:val="es-AR"/>
        </w:rPr>
        <w:t>/</w:t>
      </w:r>
      <w:r w:rsidRPr="00C27754">
        <w:rPr>
          <w:rFonts w:eastAsia="MS Mincho" w:cs="Arial"/>
          <w:lang w:val="es-AR"/>
        </w:rPr>
        <w:t>2013 y que no habiendo Se</w:t>
      </w:r>
      <w:r w:rsidR="00ED0D07">
        <w:rPr>
          <w:rFonts w:eastAsia="MS Mincho" w:cs="Arial"/>
          <w:lang w:val="es-AR"/>
        </w:rPr>
        <w:t>cretaría confeccionado sendas cé</w:t>
      </w:r>
      <w:r w:rsidRPr="00C27754">
        <w:rPr>
          <w:rFonts w:eastAsia="MS Mincho" w:cs="Arial"/>
          <w:lang w:val="es-AR"/>
        </w:rPr>
        <w:t xml:space="preserve">dulas pendientes, siendo ello una atribución exclusiva del Juzgado pone fin al deber de instar de </w:t>
      </w:r>
      <w:r w:rsidR="00ED0D07">
        <w:rPr>
          <w:rFonts w:eastAsia="MS Mincho" w:cs="Arial"/>
          <w:lang w:val="es-AR"/>
        </w:rPr>
        <w:t xml:space="preserve">las partes toda vez que </w:t>
      </w:r>
      <w:r w:rsidRPr="00C27754">
        <w:rPr>
          <w:rFonts w:eastAsia="MS Mincho" w:cs="Arial"/>
          <w:lang w:val="es-AR"/>
        </w:rPr>
        <w:t>deviene de aplicación el art. 313 inc. 3 del CPC</w:t>
      </w:r>
      <w:r w:rsidR="00ED0D07">
        <w:rPr>
          <w:rFonts w:eastAsia="MS Mincho" w:cs="Arial"/>
          <w:lang w:val="es-AR"/>
        </w:rPr>
        <w:t xml:space="preserve"> y C.</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Alega que la Cámara, a los fines de denegar la apelación</w:t>
      </w:r>
      <w:r w:rsidR="00C34906">
        <w:rPr>
          <w:rFonts w:eastAsia="MS Mincho" w:cs="Arial"/>
          <w:lang w:val="es-AR"/>
        </w:rPr>
        <w:t>,</w:t>
      </w:r>
      <w:r w:rsidRPr="00C27754">
        <w:rPr>
          <w:rFonts w:eastAsia="MS Mincho" w:cs="Arial"/>
          <w:b/>
          <w:bCs/>
          <w:lang w:val="es-AR"/>
        </w:rPr>
        <w:t xml:space="preserve"> </w:t>
      </w:r>
      <w:r w:rsidRPr="00C27754">
        <w:rPr>
          <w:rFonts w:eastAsia="MS Mincho" w:cs="Arial"/>
          <w:lang w:val="es-AR"/>
        </w:rPr>
        <w:t>efectúa el análisis del supuesto precedente para estimarlo como último acto procesal idóneo sin</w:t>
      </w:r>
      <w:r w:rsidRPr="00C27754">
        <w:rPr>
          <w:rFonts w:eastAsia="MS Mincho" w:cs="Arial"/>
          <w:b/>
          <w:bCs/>
          <w:lang w:val="es-AR"/>
        </w:rPr>
        <w:t xml:space="preserve"> </w:t>
      </w:r>
      <w:r w:rsidRPr="00C27754">
        <w:rPr>
          <w:rFonts w:eastAsia="MS Mincho" w:cs="Arial"/>
          <w:lang w:val="es-AR"/>
        </w:rPr>
        <w:t xml:space="preserve">analizar el efecto que producen los plazos procesales, la falta </w:t>
      </w:r>
      <w:r w:rsidRPr="00C27754">
        <w:rPr>
          <w:rFonts w:eastAsia="MS Mincho" w:cs="Arial"/>
          <w:lang w:val="es-AR"/>
        </w:rPr>
        <w:lastRenderedPageBreak/>
        <w:t xml:space="preserve">de notificación del decreto de fecha 23/08/2013 y sin </w:t>
      </w:r>
      <w:r w:rsidR="00ED0D07">
        <w:rPr>
          <w:rFonts w:eastAsia="MS Mincho" w:cs="Arial"/>
          <w:lang w:val="es-AR"/>
        </w:rPr>
        <w:t>-</w:t>
      </w:r>
      <w:r w:rsidRPr="00C27754">
        <w:rPr>
          <w:rFonts w:eastAsia="MS Mincho" w:cs="Arial"/>
          <w:lang w:val="es-AR"/>
        </w:rPr>
        <w:t xml:space="preserve">siquiera- expedirse y/o corregir la postura jurisdiccional de la primera instancia al declarar operada la caducidad. Que, agota su análisis al supuesto de notificación ministerio </w:t>
      </w:r>
      <w:proofErr w:type="spellStart"/>
      <w:r w:rsidRPr="00C27754">
        <w:rPr>
          <w:rFonts w:eastAsia="MS Mincho" w:cs="Arial"/>
          <w:lang w:val="es-AR"/>
        </w:rPr>
        <w:t>legis</w:t>
      </w:r>
      <w:proofErr w:type="spellEnd"/>
      <w:r w:rsidRPr="00C27754">
        <w:rPr>
          <w:rFonts w:eastAsia="MS Mincho" w:cs="Arial"/>
          <w:lang w:val="es-AR"/>
        </w:rPr>
        <w:t xml:space="preserve"> del decreto de fecha 08/10/2013 y que m</w:t>
      </w:r>
      <w:r w:rsidR="00C34906">
        <w:rPr>
          <w:rFonts w:eastAsia="MS Mincho" w:cs="Arial"/>
          <w:lang w:val="es-AR"/>
        </w:rPr>
        <w:t>á</w:t>
      </w:r>
      <w:r w:rsidRPr="00C27754">
        <w:rPr>
          <w:rFonts w:eastAsia="MS Mincho" w:cs="Arial"/>
          <w:lang w:val="es-AR"/>
        </w:rPr>
        <w:t xml:space="preserve">s allá de tales consideraciones, las intimaciones siempre y en todos los </w:t>
      </w:r>
      <w:r w:rsidR="009D4B55">
        <w:rPr>
          <w:rFonts w:eastAsia="MS Mincho" w:cs="Arial"/>
          <w:lang w:val="es-AR"/>
        </w:rPr>
        <w:t>fueros han sido notificadas por cé</w:t>
      </w:r>
      <w:r w:rsidRPr="00C27754">
        <w:rPr>
          <w:rFonts w:eastAsia="MS Mincho" w:cs="Arial"/>
          <w:lang w:val="es-AR"/>
        </w:rPr>
        <w:t xml:space="preserve">dula, por lo que </w:t>
      </w:r>
      <w:r w:rsidR="009D4B55">
        <w:rPr>
          <w:rFonts w:eastAsia="MS Mincho" w:cs="Arial"/>
          <w:lang w:val="es-AR"/>
        </w:rPr>
        <w:t xml:space="preserve">considera </w:t>
      </w:r>
      <w:r w:rsidRPr="00C27754">
        <w:rPr>
          <w:rFonts w:eastAsia="MS Mincho" w:cs="Arial"/>
          <w:lang w:val="es-AR"/>
        </w:rPr>
        <w:t xml:space="preserve">novedoso el apartamiento de la cuestión que efectúa la Cámara aplicando con rigor para esta parte, la </w:t>
      </w:r>
      <w:proofErr w:type="spellStart"/>
      <w:r w:rsidRPr="00C27754">
        <w:rPr>
          <w:rFonts w:eastAsia="MS Mincho" w:cs="Arial"/>
          <w:lang w:val="es-AR"/>
        </w:rPr>
        <w:t>supletoriedad</w:t>
      </w:r>
      <w:proofErr w:type="spellEnd"/>
      <w:r w:rsidRPr="00C27754">
        <w:rPr>
          <w:rFonts w:eastAsia="MS Mincho" w:cs="Arial"/>
          <w:lang w:val="es-AR"/>
        </w:rPr>
        <w:t xml:space="preserve"> del CPC</w:t>
      </w:r>
      <w:r w:rsidR="009D4B55">
        <w:rPr>
          <w:rFonts w:eastAsia="MS Mincho" w:cs="Arial"/>
          <w:lang w:val="es-AR"/>
        </w:rPr>
        <w:t xml:space="preserve"> y </w:t>
      </w:r>
      <w:r w:rsidRPr="00C27754">
        <w:rPr>
          <w:rFonts w:eastAsia="MS Mincho" w:cs="Arial"/>
          <w:lang w:val="es-AR"/>
        </w:rPr>
        <w:t>C no condice con la falta de rigor con la que debió aplicar el art. 313 del mismo código.</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 xml:space="preserve">Concluye diciendo que </w:t>
      </w:r>
      <w:r w:rsidR="009D4B55">
        <w:rPr>
          <w:rFonts w:eastAsia="MS Mincho" w:cs="Arial"/>
          <w:lang w:val="es-AR"/>
        </w:rPr>
        <w:t xml:space="preserve">tanto el </w:t>
      </w:r>
      <w:r w:rsidR="0067789D">
        <w:rPr>
          <w:rFonts w:eastAsia="MS Mincho" w:cs="Arial"/>
          <w:lang w:val="es-AR"/>
        </w:rPr>
        <w:t>a-q</w:t>
      </w:r>
      <w:r w:rsidR="009D4B55">
        <w:rPr>
          <w:rFonts w:eastAsia="MS Mincho" w:cs="Arial"/>
          <w:lang w:val="es-AR"/>
        </w:rPr>
        <w:t>uo, como la Cámara -</w:t>
      </w:r>
      <w:r w:rsidRPr="00C27754">
        <w:rPr>
          <w:rFonts w:eastAsia="MS Mincho" w:cs="Arial"/>
          <w:lang w:val="es-AR"/>
        </w:rPr>
        <w:t>apartándose del derecho vigente- han causado un agravio irrazonable a esta parte que, además, al haber transcurrido el plazo de prescripción de la acción quedaría sin posibilidad de reclamar judicialmente el crédito que tiene contra la ex empleadora. Ello sin contar con que, así se quedaría priorizada la impunidad del accionar patronal por encima de la máxima razón que debe guiar las decisiones judiciales: la equidad.</w:t>
      </w:r>
    </w:p>
    <w:p w:rsidR="00C27754" w:rsidRPr="00C27754" w:rsidRDefault="009D4B55" w:rsidP="00C27754">
      <w:pPr>
        <w:tabs>
          <w:tab w:val="left" w:pos="1985"/>
        </w:tabs>
        <w:spacing w:line="360" w:lineRule="auto"/>
        <w:ind w:firstLine="1985"/>
        <w:jc w:val="both"/>
        <w:rPr>
          <w:rFonts w:eastAsia="MS Mincho" w:cs="Arial"/>
          <w:lang w:val="es-AR"/>
        </w:rPr>
      </w:pPr>
      <w:r>
        <w:rPr>
          <w:rFonts w:eastAsia="MS Mincho" w:cs="Arial"/>
          <w:lang w:val="es-AR"/>
        </w:rPr>
        <w:t>Sostiene bajo el tí</w:t>
      </w:r>
      <w:r w:rsidR="00C27754" w:rsidRPr="00C27754">
        <w:rPr>
          <w:rFonts w:eastAsia="MS Mincho" w:cs="Arial"/>
          <w:lang w:val="es-AR"/>
        </w:rPr>
        <w:t>tulo</w:t>
      </w:r>
      <w:r w:rsidR="0067789D">
        <w:rPr>
          <w:rFonts w:eastAsia="MS Mincho" w:cs="Arial"/>
          <w:lang w:val="es-AR"/>
        </w:rPr>
        <w:t>:</w:t>
      </w:r>
      <w:r w:rsidR="00C27754" w:rsidRPr="00C27754">
        <w:rPr>
          <w:rFonts w:eastAsia="MS Mincho" w:cs="Arial"/>
          <w:lang w:val="es-AR"/>
        </w:rPr>
        <w:t xml:space="preserve"> </w:t>
      </w:r>
      <w:r w:rsidR="00C27754" w:rsidRPr="00C27754">
        <w:rPr>
          <w:rFonts w:eastAsia="MS Mincho" w:cs="Arial"/>
          <w:b/>
          <w:bCs/>
          <w:lang w:val="es-AR"/>
        </w:rPr>
        <w:t xml:space="preserve">LA RESOLUCIÓN CUESTIONADA RESULTA CONTRARIO LEGEM, </w:t>
      </w:r>
      <w:r w:rsidR="00C27754" w:rsidRPr="00C27754">
        <w:rPr>
          <w:rFonts w:eastAsia="MS Mincho" w:cs="Arial"/>
          <w:bCs/>
          <w:lang w:val="es-AR"/>
        </w:rPr>
        <w:t>que</w:t>
      </w:r>
      <w:r w:rsidR="00C27754" w:rsidRPr="00C27754">
        <w:rPr>
          <w:rFonts w:eastAsia="MS Mincho" w:cs="Arial"/>
          <w:lang w:val="es-AR"/>
        </w:rPr>
        <w:t xml:space="preserve"> en el caso de autos, estando PEND</w:t>
      </w:r>
      <w:r>
        <w:rPr>
          <w:rFonts w:eastAsia="MS Mincho" w:cs="Arial"/>
          <w:lang w:val="es-AR"/>
        </w:rPr>
        <w:t>IENTES DOS NOTIFICACIONES POR CÉ</w:t>
      </w:r>
      <w:r w:rsidR="00C27754" w:rsidRPr="00C27754">
        <w:rPr>
          <w:rFonts w:eastAsia="MS Mincho" w:cs="Arial"/>
          <w:lang w:val="es-AR"/>
        </w:rPr>
        <w:t xml:space="preserve">DULA siendo ello una </w:t>
      </w:r>
      <w:r w:rsidR="00C27754" w:rsidRPr="00C27754">
        <w:rPr>
          <w:rFonts w:eastAsia="MS Mincho" w:cs="Arial"/>
          <w:bCs/>
          <w:lang w:val="es-AR"/>
        </w:rPr>
        <w:t xml:space="preserve">OBLIGACIÓN </w:t>
      </w:r>
      <w:r w:rsidR="00C27754" w:rsidRPr="00C27754">
        <w:rPr>
          <w:rFonts w:eastAsia="MS Mincho" w:cs="Arial"/>
          <w:lang w:val="es-AR"/>
        </w:rPr>
        <w:t>de los Sres. secretarios conforme el Acuerdo 121 del STJ</w:t>
      </w:r>
      <w:r w:rsidR="0067789D">
        <w:rPr>
          <w:rFonts w:eastAsia="MS Mincho" w:cs="Arial"/>
          <w:lang w:val="es-AR"/>
        </w:rPr>
        <w:t>SL</w:t>
      </w:r>
      <w:r w:rsidR="00C27754" w:rsidRPr="00C27754">
        <w:rPr>
          <w:rFonts w:eastAsia="MS Mincho" w:cs="Arial"/>
          <w:lang w:val="es-AR"/>
        </w:rPr>
        <w:t>, punto 4), la cuestión encuadra inobjeta</w:t>
      </w:r>
      <w:r w:rsidR="0067789D">
        <w:rPr>
          <w:rFonts w:eastAsia="MS Mincho" w:cs="Arial"/>
          <w:lang w:val="es-AR"/>
        </w:rPr>
        <w:t>blemente en lo dispuesto en el a</w:t>
      </w:r>
      <w:r w:rsidR="00C27754" w:rsidRPr="00C27754">
        <w:rPr>
          <w:rFonts w:eastAsia="MS Mincho" w:cs="Arial"/>
          <w:lang w:val="es-AR"/>
        </w:rPr>
        <w:t>rt</w:t>
      </w:r>
      <w:r w:rsidR="0067789D">
        <w:rPr>
          <w:rFonts w:eastAsia="MS Mincho" w:cs="Arial"/>
          <w:lang w:val="es-AR"/>
        </w:rPr>
        <w:t>.</w:t>
      </w:r>
      <w:r w:rsidR="00C27754" w:rsidRPr="00C27754">
        <w:rPr>
          <w:rFonts w:eastAsia="MS Mincho" w:cs="Arial"/>
          <w:lang w:val="es-AR"/>
        </w:rPr>
        <w:t xml:space="preserve"> 313 inc</w:t>
      </w:r>
      <w:r w:rsidR="0067789D">
        <w:rPr>
          <w:rFonts w:eastAsia="MS Mincho" w:cs="Arial"/>
          <w:lang w:val="es-AR"/>
        </w:rPr>
        <w:t>.</w:t>
      </w:r>
      <w:r w:rsidR="00C27754" w:rsidRPr="00C27754">
        <w:rPr>
          <w:rFonts w:eastAsia="MS Mincho" w:cs="Arial"/>
          <w:lang w:val="es-AR"/>
        </w:rPr>
        <w:t xml:space="preserve"> 3 del CPC</w:t>
      </w:r>
      <w:r>
        <w:rPr>
          <w:rFonts w:eastAsia="MS Mincho" w:cs="Arial"/>
          <w:lang w:val="es-AR"/>
        </w:rPr>
        <w:t xml:space="preserve"> y </w:t>
      </w:r>
      <w:r w:rsidR="00C27754" w:rsidRPr="00C27754">
        <w:rPr>
          <w:rFonts w:eastAsia="MS Mincho" w:cs="Arial"/>
          <w:lang w:val="es-AR"/>
        </w:rPr>
        <w:t xml:space="preserve">C que establece que </w:t>
      </w:r>
      <w:r w:rsidR="00C27754" w:rsidRPr="00C27754">
        <w:rPr>
          <w:rFonts w:eastAsia="MS Mincho" w:cs="Arial"/>
          <w:bCs/>
          <w:lang w:val="es-AR"/>
        </w:rPr>
        <w:t>no procede la caducidad</w:t>
      </w:r>
      <w:r w:rsidR="00C27754" w:rsidRPr="00C27754">
        <w:rPr>
          <w:rFonts w:eastAsia="MS Mincho" w:cs="Arial"/>
          <w:b/>
          <w:bCs/>
          <w:lang w:val="es-AR"/>
        </w:rPr>
        <w:t xml:space="preserve"> </w:t>
      </w:r>
      <w:r w:rsidR="00C27754" w:rsidRPr="00C27754">
        <w:rPr>
          <w:rFonts w:eastAsia="MS Mincho" w:cs="Arial"/>
          <w:lang w:val="es-AR"/>
        </w:rPr>
        <w:t xml:space="preserve">cuando la demora fuere imputable al tribunal, fiscal, o la prosecución del trámite dependiere de actuaciones impuestas al Secretario u oficial primero, tanto el </w:t>
      </w:r>
      <w:r w:rsidR="0067789D">
        <w:rPr>
          <w:rFonts w:eastAsia="MS Mincho" w:cs="Arial"/>
          <w:lang w:val="es-AR"/>
        </w:rPr>
        <w:t>a-q</w:t>
      </w:r>
      <w:r w:rsidR="00C27754" w:rsidRPr="00C27754">
        <w:rPr>
          <w:rFonts w:eastAsia="MS Mincho" w:cs="Arial"/>
          <w:lang w:val="es-AR"/>
        </w:rPr>
        <w:t>uo como la Cámara en una defectuosa interpreta</w:t>
      </w:r>
      <w:r>
        <w:rPr>
          <w:rFonts w:eastAsia="MS Mincho" w:cs="Arial"/>
          <w:lang w:val="es-AR"/>
        </w:rPr>
        <w:t>ción, se apartan de la norma y -</w:t>
      </w:r>
      <w:r w:rsidR="00C27754" w:rsidRPr="00C27754">
        <w:rPr>
          <w:rFonts w:eastAsia="MS Mincho" w:cs="Arial"/>
          <w:lang w:val="es-AR"/>
        </w:rPr>
        <w:t xml:space="preserve">contrario </w:t>
      </w:r>
      <w:proofErr w:type="spellStart"/>
      <w:r w:rsidR="00C27754" w:rsidRPr="0067789D">
        <w:rPr>
          <w:rFonts w:eastAsia="MS Mincho" w:cs="Arial"/>
          <w:i/>
          <w:lang w:val="es-AR"/>
        </w:rPr>
        <w:t>legem</w:t>
      </w:r>
      <w:proofErr w:type="spellEnd"/>
      <w:r w:rsidR="00C27754" w:rsidRPr="00C27754">
        <w:rPr>
          <w:rFonts w:eastAsia="MS Mincho" w:cs="Arial"/>
          <w:lang w:val="es-AR"/>
        </w:rPr>
        <w:t>- estiman procedente la caducidad</w:t>
      </w:r>
      <w:r>
        <w:rPr>
          <w:rFonts w:eastAsia="MS Mincho" w:cs="Arial"/>
          <w:lang w:val="es-AR"/>
        </w:rPr>
        <w:t>.</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bCs/>
          <w:lang w:val="es-AR"/>
        </w:rPr>
        <w:t>Agrega que</w:t>
      </w:r>
      <w:r w:rsidRPr="00C27754">
        <w:rPr>
          <w:rFonts w:eastAsia="MS Mincho" w:cs="Arial"/>
          <w:lang w:val="es-AR"/>
        </w:rPr>
        <w:t xml:space="preserve"> NO resulta menor que el </w:t>
      </w:r>
      <w:r w:rsidR="0067789D">
        <w:rPr>
          <w:rFonts w:eastAsia="MS Mincho" w:cs="Arial"/>
          <w:lang w:val="es-AR"/>
        </w:rPr>
        <w:t>a-q</w:t>
      </w:r>
      <w:r w:rsidRPr="00C27754">
        <w:rPr>
          <w:rFonts w:eastAsia="MS Mincho" w:cs="Arial"/>
          <w:lang w:val="es-AR"/>
        </w:rPr>
        <w:t xml:space="preserve">uo justifica su decisorio en los considerandos de la sentencia recurrida sosteniendo que </w:t>
      </w:r>
      <w:r w:rsidRPr="009D4B55">
        <w:rPr>
          <w:rFonts w:eastAsia="MS Mincho" w:cs="Arial"/>
          <w:i/>
          <w:lang w:val="es-AR"/>
        </w:rPr>
        <w:t xml:space="preserve">“El impulso procesal </w:t>
      </w:r>
      <w:r w:rsidRPr="009D4B55">
        <w:rPr>
          <w:rFonts w:eastAsia="MS Mincho" w:cs="Arial"/>
          <w:i/>
          <w:iCs/>
          <w:lang w:val="es-AR"/>
        </w:rPr>
        <w:t>es carga no sólo del Tribunal y del Ministerio Público, sino también de las partes</w:t>
      </w:r>
      <w:r w:rsidR="009D4B55">
        <w:rPr>
          <w:rFonts w:eastAsia="MS Mincho" w:cs="Arial"/>
          <w:i/>
          <w:iCs/>
          <w:lang w:val="es-AR"/>
        </w:rPr>
        <w:t>”</w:t>
      </w:r>
      <w:r w:rsidRPr="009D4B55">
        <w:rPr>
          <w:rFonts w:eastAsia="MS Mincho" w:cs="Arial"/>
          <w:i/>
          <w:iCs/>
          <w:lang w:val="es-AR"/>
        </w:rPr>
        <w:t xml:space="preserve"> </w:t>
      </w:r>
      <w:r w:rsidRPr="009D4B55">
        <w:rPr>
          <w:rFonts w:eastAsia="MS Mincho" w:cs="Arial"/>
          <w:lang w:val="es-AR"/>
        </w:rPr>
        <w:t xml:space="preserve">(art. 16 del </w:t>
      </w:r>
      <w:proofErr w:type="spellStart"/>
      <w:r w:rsidRPr="009D4B55">
        <w:rPr>
          <w:rFonts w:eastAsia="MS Mincho" w:cs="Arial"/>
          <w:lang w:val="es-AR"/>
        </w:rPr>
        <w:t>C.P.Laboral</w:t>
      </w:r>
      <w:proofErr w:type="spellEnd"/>
      <w:r w:rsidRPr="009D4B55">
        <w:rPr>
          <w:rFonts w:eastAsia="MS Mincho" w:cs="Arial"/>
          <w:lang w:val="es-AR"/>
        </w:rPr>
        <w:t>)</w:t>
      </w:r>
      <w:r w:rsidRPr="009D4B55">
        <w:rPr>
          <w:rFonts w:eastAsia="MS Mincho" w:cs="Arial"/>
          <w:i/>
          <w:lang w:val="es-AR"/>
        </w:rPr>
        <w:t>.</w:t>
      </w:r>
      <w:r w:rsidRPr="00C27754">
        <w:rPr>
          <w:rFonts w:eastAsia="MS Mincho" w:cs="Arial"/>
          <w:lang w:val="es-AR"/>
        </w:rPr>
        <w:t xml:space="preserve"> Que el art. 16 del CPL</w:t>
      </w:r>
      <w:r w:rsidR="006A3DD5">
        <w:rPr>
          <w:rFonts w:eastAsia="MS Mincho" w:cs="Arial"/>
          <w:lang w:val="es-AR"/>
        </w:rPr>
        <w:t>,</w:t>
      </w:r>
      <w:r w:rsidRPr="00C27754">
        <w:rPr>
          <w:rFonts w:eastAsia="MS Mincho" w:cs="Arial"/>
          <w:lang w:val="es-AR"/>
        </w:rPr>
        <w:t xml:space="preserve"> al referir al impulso procesal no alude a “carga” como lo hace ver el Juzgador, sino que alude a facultad y considera que la realización de tales actos surge optativa y mal puede </w:t>
      </w:r>
      <w:r w:rsidRPr="00C27754">
        <w:rPr>
          <w:rFonts w:eastAsia="MS Mincho" w:cs="Arial"/>
          <w:lang w:val="es-AR"/>
        </w:rPr>
        <w:lastRenderedPageBreak/>
        <w:t>imponerse consecuencia jurídica tan gravosa para la parte cuando la propia ley no lo impone.</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 xml:space="preserve">Por </w:t>
      </w:r>
      <w:r w:rsidR="009D4B55">
        <w:rPr>
          <w:rFonts w:eastAsia="MS Mincho" w:cs="Arial"/>
          <w:lang w:val="es-AR"/>
        </w:rPr>
        <w:t>ú</w:t>
      </w:r>
      <w:r w:rsidRPr="00C27754">
        <w:rPr>
          <w:rFonts w:eastAsia="MS Mincho" w:cs="Arial"/>
          <w:lang w:val="es-AR"/>
        </w:rPr>
        <w:t>ltimo</w:t>
      </w:r>
      <w:r w:rsidR="006A3DD5">
        <w:rPr>
          <w:rFonts w:eastAsia="MS Mincho" w:cs="Arial"/>
          <w:lang w:val="es-AR"/>
        </w:rPr>
        <w:t>,</w:t>
      </w:r>
      <w:r w:rsidRPr="00C27754">
        <w:rPr>
          <w:rFonts w:eastAsia="MS Mincho" w:cs="Arial"/>
          <w:lang w:val="es-AR"/>
        </w:rPr>
        <w:t xml:space="preserve"> expresa que al contrariarse normativa y jurisprudencia aplicable se atenta contra la seguridad jurídica que no solo implica la existencia de un marco jurídico estable sino, subsume, la </w:t>
      </w:r>
      <w:proofErr w:type="spellStart"/>
      <w:r w:rsidRPr="00C27754">
        <w:rPr>
          <w:rFonts w:eastAsia="MS Mincho" w:cs="Arial"/>
          <w:lang w:val="es-AR"/>
        </w:rPr>
        <w:t>necesariedad</w:t>
      </w:r>
      <w:proofErr w:type="spellEnd"/>
      <w:r w:rsidRPr="00C27754">
        <w:rPr>
          <w:rFonts w:eastAsia="MS Mincho" w:cs="Arial"/>
          <w:lang w:val="es-AR"/>
        </w:rPr>
        <w:t xml:space="preserve"> de la correcta interpretación y aplicación de tal marco jurídico por parte de los jueces, caso contrario la mentada seguridad jurídica caería en saco roto. Que la posición adoptada en sendas instancias provoca un </w:t>
      </w:r>
      <w:r w:rsidRPr="00C27754">
        <w:rPr>
          <w:rFonts w:eastAsia="MS Mincho" w:cs="Arial"/>
          <w:bCs/>
          <w:lang w:val="es-AR"/>
        </w:rPr>
        <w:t>escándalo jurídico</w:t>
      </w:r>
      <w:r w:rsidRPr="00C27754">
        <w:rPr>
          <w:rFonts w:eastAsia="MS Mincho" w:cs="Arial"/>
          <w:lang w:val="es-AR"/>
        </w:rPr>
        <w:t>.</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2) Corrido el traslado de rigor, la contraria contesta el mismo vía IOL, y expresa que resulta manifiesta la improcedencia formal del recurso, toda vez que tal vía extraordinaria no es viable para revisar resoluciones sobre cuestiones procesales.</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Destaca</w:t>
      </w:r>
      <w:r w:rsidR="006A3DD5">
        <w:rPr>
          <w:rFonts w:eastAsia="MS Mincho" w:cs="Arial"/>
          <w:lang w:val="es-AR"/>
        </w:rPr>
        <w:t>,</w:t>
      </w:r>
      <w:r w:rsidRPr="00C27754">
        <w:rPr>
          <w:rFonts w:eastAsia="MS Mincho" w:cs="Arial"/>
          <w:lang w:val="es-AR"/>
        </w:rPr>
        <w:t xml:space="preserve"> que reiterada jurisprudencia ha sostenido que este recurso solo está llamado a resolver sobre un planteo jurídico y nunca fáctico, no pudiendo apartarse de esta regla salvo una notoria ausencia de lógica o arbitrariedad, que no es este caso.</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 xml:space="preserve">Alega que </w:t>
      </w:r>
      <w:r w:rsidR="009D4B55">
        <w:rPr>
          <w:rFonts w:eastAsia="MS Mincho" w:cs="Arial"/>
          <w:lang w:val="es-AR"/>
        </w:rPr>
        <w:t>l</w:t>
      </w:r>
      <w:r w:rsidRPr="00C27754">
        <w:rPr>
          <w:rFonts w:eastAsia="MS Mincho" w:cs="Arial"/>
          <w:lang w:val="es-AR"/>
        </w:rPr>
        <w:t>a ley exige que se señale en forma clara cuál es la ley sustantiva que ha dejado de aplicarse o que, no correspondiendo, s</w:t>
      </w:r>
      <w:r w:rsidR="006A3DD5">
        <w:rPr>
          <w:rFonts w:eastAsia="MS Mincho" w:cs="Arial"/>
          <w:lang w:val="es-AR"/>
        </w:rPr>
        <w:t>e ha mal aplicado al caso, o cuá</w:t>
      </w:r>
      <w:r w:rsidRPr="00C27754">
        <w:rPr>
          <w:rFonts w:eastAsia="MS Mincho" w:cs="Arial"/>
          <w:lang w:val="es-AR"/>
        </w:rPr>
        <w:t xml:space="preserve">l es el vicio en su interpretación, lo que ciertamente NO CUMPLE PARA NADA LA </w:t>
      </w:r>
      <w:r w:rsidR="009D4B55">
        <w:rPr>
          <w:rFonts w:eastAsia="MS Mincho" w:cs="Arial"/>
          <w:lang w:val="es-AR"/>
        </w:rPr>
        <w:t>RECURRENTE.</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Expresa que los antecedentes fácticos que se mencionan por la recurrente NO son ciertos, NI correctos, NI configuran el basamento del planteo ni de su resolución, que el decreto de fs. 109 NO ordenaba ninguna notificación por cédula y que por lo tanto la contraria estaría pretendiendo hacerle decir algo que no dice el mismo, e imponiendo una carga procesal de notif</w:t>
      </w:r>
      <w:r w:rsidR="009D4B55">
        <w:rPr>
          <w:rFonts w:eastAsia="MS Mincho" w:cs="Arial"/>
          <w:lang w:val="es-AR"/>
        </w:rPr>
        <w:t>icación por cédula no decretada</w:t>
      </w:r>
      <w:r w:rsidRPr="00C27754">
        <w:rPr>
          <w:rFonts w:eastAsia="MS Mincho" w:cs="Arial"/>
          <w:lang w:val="es-AR"/>
        </w:rPr>
        <w:t>, ni tampoco prevista en la norma p</w:t>
      </w:r>
      <w:r w:rsidR="009D4B55">
        <w:rPr>
          <w:rFonts w:eastAsia="MS Mincho" w:cs="Arial"/>
          <w:lang w:val="es-AR"/>
        </w:rPr>
        <w:t>rocesal aplicable, cual es el CÓ</w:t>
      </w:r>
      <w:r w:rsidRPr="00C27754">
        <w:rPr>
          <w:rFonts w:eastAsia="MS Mincho" w:cs="Arial"/>
          <w:lang w:val="es-AR"/>
        </w:rPr>
        <w:t xml:space="preserve">DIGO DE PROCEDIMIENTO LABORAL y </w:t>
      </w:r>
      <w:r w:rsidR="009D4B55">
        <w:rPr>
          <w:rFonts w:eastAsia="MS Mincho" w:cs="Arial"/>
          <w:lang w:val="es-AR"/>
        </w:rPr>
        <w:t>NO el civil.</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Sostiene que de ninguna manera este obrado estaba pendiente del dictado de una resolución conforme lo establece el art. 313 en su inciso tercero del CPC</w:t>
      </w:r>
      <w:r w:rsidR="009D4B55">
        <w:rPr>
          <w:rFonts w:eastAsia="MS Mincho" w:cs="Arial"/>
          <w:lang w:val="es-AR"/>
        </w:rPr>
        <w:t xml:space="preserve"> y C</w:t>
      </w:r>
      <w:r w:rsidRPr="00C27754">
        <w:rPr>
          <w:rFonts w:eastAsia="MS Mincho" w:cs="Arial"/>
          <w:lang w:val="es-AR"/>
        </w:rPr>
        <w:t>.</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 xml:space="preserve">Afirma que todo lo que dice respecto a la falta de confección de la cédula que ordenaba el traslado de fs. 107 no cambia su situación procesal, </w:t>
      </w:r>
      <w:r w:rsidRPr="00C27754">
        <w:rPr>
          <w:rFonts w:eastAsia="MS Mincho" w:cs="Arial"/>
          <w:lang w:val="es-AR"/>
        </w:rPr>
        <w:lastRenderedPageBreak/>
        <w:t>porque son actuaciones anteriores a la de fs. 109</w:t>
      </w:r>
      <w:r w:rsidR="006A3DD5">
        <w:rPr>
          <w:rFonts w:eastAsia="MS Mincho" w:cs="Arial"/>
          <w:lang w:val="es-AR"/>
        </w:rPr>
        <w:t>,</w:t>
      </w:r>
      <w:r w:rsidRPr="00C27754">
        <w:rPr>
          <w:rFonts w:eastAsia="MS Mincho" w:cs="Arial"/>
          <w:lang w:val="es-AR"/>
        </w:rPr>
        <w:t xml:space="preserve"> a partir de la cual se computó el plazo de la perención, constituyendo tales argumentaciones, viles maniobras de parte para confundir y eludir s</w:t>
      </w:r>
      <w:r w:rsidR="00477020">
        <w:rPr>
          <w:rFonts w:eastAsia="MS Mincho" w:cs="Arial"/>
          <w:lang w:val="es-AR"/>
        </w:rPr>
        <w:t>u responsabilidad.</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Aclara que los fallos que cita, no se corresponden con los supuestos de autos.</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Concluye diciendo que lo que soslaya el recurrente es que en el Código Procesal Laboral de San Luis, existe el instituto de la caducidad, por lo que ante su existencia, los abogados y los litigantes deben cuidar que los plazos no se venzan y se periman los juicios iniciados, con el evidente perjuicio para los clientes, por ello todo lo que cita sobre la no caducidad en los juicios laborales y la aplicación restrictiva del instituto de la perención, puede ser aplicable en otras jurisdicciones, NO EN SAN LUIS, que tiene norma que lo rige, no existiendo en este caso ninguna situación de du</w:t>
      </w:r>
      <w:r w:rsidR="00477020">
        <w:rPr>
          <w:rFonts w:eastAsia="MS Mincho" w:cs="Arial"/>
          <w:lang w:val="es-AR"/>
        </w:rPr>
        <w:t>da en la que pudiera ampararse.</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3</w:t>
      </w:r>
      <w:r w:rsidRPr="00C27754">
        <w:rPr>
          <w:rFonts w:eastAsia="MS Mincho" w:cs="Arial"/>
        </w:rPr>
        <w:t>) Que en fecha 20</w:t>
      </w:r>
      <w:r w:rsidR="00477020">
        <w:rPr>
          <w:rFonts w:eastAsia="MS Mincho" w:cs="Arial"/>
        </w:rPr>
        <w:t>/</w:t>
      </w:r>
      <w:r w:rsidRPr="00C27754">
        <w:rPr>
          <w:rFonts w:eastAsia="MS Mincho" w:cs="Arial"/>
        </w:rPr>
        <w:t>12</w:t>
      </w:r>
      <w:r w:rsidR="00477020">
        <w:rPr>
          <w:rFonts w:eastAsia="MS Mincho" w:cs="Arial"/>
        </w:rPr>
        <w:t>/</w:t>
      </w:r>
      <w:r w:rsidRPr="00C27754">
        <w:rPr>
          <w:rFonts w:eastAsia="MS Mincho" w:cs="Arial"/>
        </w:rPr>
        <w:t xml:space="preserve">16, mediante </w:t>
      </w:r>
      <w:r w:rsidR="00477020">
        <w:rPr>
          <w:rFonts w:eastAsia="MS Mincho" w:cs="Arial"/>
        </w:rPr>
        <w:t>A</w:t>
      </w:r>
      <w:r w:rsidRPr="00C27754">
        <w:rPr>
          <w:rFonts w:eastAsia="MS Mincho" w:cs="Arial"/>
        </w:rPr>
        <w:t>ctuación N° 6568156/16 dictamina el Sr. Procurador General opinando que la impugnación recursiva no puede prosperar y corresponde el rechazo del mismo puesto que se pretende crear una tercera instancia ordinaria ya que lo agravios del recurrente se encuentran vinculados a cuestiones de índole procesal.</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4</w:t>
      </w:r>
      <w:r w:rsidRPr="00C27754">
        <w:rPr>
          <w:rFonts w:eastAsia="MS Mincho" w:cs="Arial"/>
        </w:rPr>
        <w:t>) Para entrar al análisis de esta cuestión, debe dilucidarse si en la sentencia recurrida se dan algunas de las causales invocadas, y si el escrito de fundamentación se basta a s</w:t>
      </w:r>
      <w:r w:rsidR="00477020">
        <w:rPr>
          <w:rFonts w:eastAsia="MS Mincho" w:cs="Arial"/>
        </w:rPr>
        <w:t>í</w:t>
      </w:r>
      <w:r w:rsidRPr="00C27754">
        <w:rPr>
          <w:rFonts w:eastAsia="MS Mincho" w:cs="Arial"/>
        </w:rPr>
        <w:t xml:space="preserve"> mismo, caso contrario el recurso no podría prosperar (STJSL, “</w:t>
      </w:r>
      <w:proofErr w:type="spellStart"/>
      <w:r w:rsidRPr="00C27754">
        <w:rPr>
          <w:rFonts w:eastAsia="MS Mincho" w:cs="Arial"/>
        </w:rPr>
        <w:t>Kravetz</w:t>
      </w:r>
      <w:proofErr w:type="spellEnd"/>
      <w:r w:rsidRPr="00C27754">
        <w:rPr>
          <w:rFonts w:eastAsia="MS Mincho" w:cs="Arial"/>
        </w:rPr>
        <w:t xml:space="preserve"> Elías Samuel </w:t>
      </w:r>
      <w:r w:rsidR="00477020">
        <w:rPr>
          <w:rFonts w:eastAsia="MS Mincho" w:cs="Arial"/>
        </w:rPr>
        <w:t>c</w:t>
      </w:r>
      <w:r w:rsidRPr="00C27754">
        <w:rPr>
          <w:rFonts w:eastAsia="MS Mincho" w:cs="Arial"/>
        </w:rPr>
        <w:t xml:space="preserve">/ </w:t>
      </w:r>
      <w:proofErr w:type="spellStart"/>
      <w:r w:rsidRPr="00C27754">
        <w:rPr>
          <w:rFonts w:eastAsia="MS Mincho" w:cs="Arial"/>
        </w:rPr>
        <w:t>Edesal</w:t>
      </w:r>
      <w:proofErr w:type="spellEnd"/>
      <w:r w:rsidRPr="00C27754">
        <w:rPr>
          <w:rFonts w:eastAsia="MS Mincho" w:cs="Arial"/>
        </w:rPr>
        <w:t xml:space="preserve"> S.A. – D. </w:t>
      </w:r>
      <w:r w:rsidR="00477020">
        <w:rPr>
          <w:rFonts w:eastAsia="MS Mincho" w:cs="Arial"/>
        </w:rPr>
        <w:t>y P. - Recurso de Casación”, 17/</w:t>
      </w:r>
      <w:r w:rsidRPr="00C27754">
        <w:rPr>
          <w:rFonts w:eastAsia="MS Mincho" w:cs="Arial"/>
        </w:rPr>
        <w:t>05</w:t>
      </w:r>
      <w:r w:rsidR="00477020">
        <w:rPr>
          <w:rFonts w:eastAsia="MS Mincho" w:cs="Arial"/>
        </w:rPr>
        <w:t>/</w:t>
      </w:r>
      <w:r w:rsidRPr="00C27754">
        <w:rPr>
          <w:rFonts w:eastAsia="MS Mincho" w:cs="Arial"/>
        </w:rPr>
        <w:t>2007;</w:t>
      </w:r>
      <w:r w:rsidRPr="00C27754">
        <w:rPr>
          <w:rFonts w:eastAsia="MS Mincho" w:cs="Arial"/>
          <w:b/>
        </w:rPr>
        <w:t xml:space="preserve"> </w:t>
      </w:r>
      <w:r w:rsidRPr="00C27754">
        <w:rPr>
          <w:rFonts w:eastAsia="MS Mincho" w:cs="Arial"/>
        </w:rPr>
        <w:t xml:space="preserve">“Bustos de Molina Rosa Isabel c/ Farmacia El </w:t>
      </w:r>
      <w:proofErr w:type="spellStart"/>
      <w:r w:rsidRPr="00C27754">
        <w:rPr>
          <w:rFonts w:eastAsia="MS Mincho" w:cs="Arial"/>
        </w:rPr>
        <w:t>Condor</w:t>
      </w:r>
      <w:proofErr w:type="spellEnd"/>
      <w:r w:rsidRPr="00C27754">
        <w:rPr>
          <w:rFonts w:eastAsia="MS Mincho" w:cs="Arial"/>
        </w:rPr>
        <w:t xml:space="preserve"> </w:t>
      </w:r>
      <w:proofErr w:type="spellStart"/>
      <w:r w:rsidRPr="00C27754">
        <w:rPr>
          <w:rFonts w:eastAsia="MS Mincho" w:cs="Arial"/>
        </w:rPr>
        <w:t>scs</w:t>
      </w:r>
      <w:proofErr w:type="spellEnd"/>
      <w:r w:rsidRPr="00C27754">
        <w:rPr>
          <w:rFonts w:eastAsia="MS Mincho" w:cs="Arial"/>
        </w:rPr>
        <w:t xml:space="preserve"> y/o sus integrantes y/o P. Soria y/o José </w:t>
      </w:r>
      <w:proofErr w:type="spellStart"/>
      <w:r w:rsidRPr="00C27754">
        <w:rPr>
          <w:rFonts w:eastAsia="MS Mincho" w:cs="Arial"/>
        </w:rPr>
        <w:t>Beltran</w:t>
      </w:r>
      <w:proofErr w:type="spellEnd"/>
      <w:r w:rsidRPr="00C27754">
        <w:rPr>
          <w:rFonts w:eastAsia="MS Mincho" w:cs="Arial"/>
        </w:rPr>
        <w:t xml:space="preserve"> </w:t>
      </w:r>
      <w:proofErr w:type="spellStart"/>
      <w:r w:rsidRPr="00C27754">
        <w:rPr>
          <w:rFonts w:eastAsia="MS Mincho" w:cs="Arial"/>
        </w:rPr>
        <w:t>Belletini</w:t>
      </w:r>
      <w:proofErr w:type="spellEnd"/>
      <w:r w:rsidRPr="00C27754">
        <w:rPr>
          <w:rFonts w:eastAsia="MS Mincho" w:cs="Arial"/>
        </w:rPr>
        <w:t xml:space="preserve"> y/o quien res. </w:t>
      </w:r>
      <w:proofErr w:type="spellStart"/>
      <w:proofErr w:type="gramStart"/>
      <w:r w:rsidRPr="00C27754">
        <w:rPr>
          <w:rFonts w:eastAsia="MS Mincho" w:cs="Arial"/>
        </w:rPr>
        <w:t>resp</w:t>
      </w:r>
      <w:proofErr w:type="spellEnd"/>
      <w:proofErr w:type="gramEnd"/>
      <w:r w:rsidRPr="00C27754">
        <w:rPr>
          <w:rFonts w:eastAsia="MS Mincho" w:cs="Arial"/>
        </w:rPr>
        <w:t>. – Despido - C. de Pesos</w:t>
      </w:r>
      <w:r w:rsidR="00477020">
        <w:rPr>
          <w:rFonts w:eastAsia="MS Mincho" w:cs="Arial"/>
        </w:rPr>
        <w:t xml:space="preserve"> </w:t>
      </w:r>
      <w:r w:rsidRPr="00C27754">
        <w:rPr>
          <w:rFonts w:eastAsia="MS Mincho" w:cs="Arial"/>
        </w:rPr>
        <w:t>- Recurso de Casación”, 14</w:t>
      </w:r>
      <w:r w:rsidR="00477020">
        <w:rPr>
          <w:rFonts w:eastAsia="MS Mincho" w:cs="Arial"/>
        </w:rPr>
        <w:t>/</w:t>
      </w:r>
      <w:r w:rsidRPr="00C27754">
        <w:rPr>
          <w:rFonts w:eastAsia="MS Mincho" w:cs="Arial"/>
        </w:rPr>
        <w:t>12</w:t>
      </w:r>
      <w:r w:rsidR="00477020">
        <w:rPr>
          <w:rFonts w:eastAsia="MS Mincho" w:cs="Arial"/>
        </w:rPr>
        <w:t>/2010).</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rPr>
        <w:t xml:space="preserve">Que compartiendo el criterio del Sr. Procurador en su dictamen respecto al medio impugnaticio intentado, corresponde señalar que una de las características típicas de la casación es que solo tiene viabilidad en el caso que exista un </w:t>
      </w:r>
      <w:r w:rsidRPr="006A3DD5">
        <w:rPr>
          <w:rFonts w:eastAsia="MS Mincho" w:cs="Arial"/>
          <w:i/>
        </w:rPr>
        <w:t>“motivo legal (causal); por ende no e</w:t>
      </w:r>
      <w:r w:rsidR="00477020" w:rsidRPr="006A3DD5">
        <w:rPr>
          <w:rFonts w:eastAsia="MS Mincho" w:cs="Arial"/>
          <w:i/>
        </w:rPr>
        <w:t>s suficiente el simple interés -</w:t>
      </w:r>
      <w:r w:rsidRPr="006A3DD5">
        <w:rPr>
          <w:rFonts w:eastAsia="MS Mincho" w:cs="Arial"/>
          <w:i/>
        </w:rPr>
        <w:t>el agravio- sino que se precisa que el defecto o error que se le imputa al decisorio recurrid</w:t>
      </w:r>
      <w:r w:rsidR="00477020" w:rsidRPr="006A3DD5">
        <w:rPr>
          <w:rFonts w:eastAsia="MS Mincho" w:cs="Arial"/>
          <w:i/>
        </w:rPr>
        <w:t>o esté expresamente tipificado -</w:t>
      </w:r>
      <w:r w:rsidRPr="006A3DD5">
        <w:rPr>
          <w:rFonts w:eastAsia="MS Mincho" w:cs="Arial"/>
          <w:i/>
        </w:rPr>
        <w:t xml:space="preserve">objetivado- por ley. Por ello puede acotarse que su objeto es de delimitación restringida, pues esta ceñido por dos </w:t>
      </w:r>
      <w:r w:rsidRPr="006A3DD5">
        <w:rPr>
          <w:rFonts w:eastAsia="MS Mincho" w:cs="Arial"/>
          <w:i/>
        </w:rPr>
        <w:lastRenderedPageBreak/>
        <w:t xml:space="preserve">elementos fundamentales, a saber: a) </w:t>
      </w:r>
      <w:r w:rsidR="00477020" w:rsidRPr="006A3DD5">
        <w:rPr>
          <w:rFonts w:eastAsia="MS Mincho" w:cs="Arial"/>
          <w:i/>
        </w:rPr>
        <w:t>D</w:t>
      </w:r>
      <w:r w:rsidRPr="006A3DD5">
        <w:rPr>
          <w:rFonts w:eastAsia="MS Mincho" w:cs="Arial"/>
          <w:i/>
        </w:rPr>
        <w:t xml:space="preserve">ebe tratarse de una misma cuestión sobre la que versa el proceso principal, como sucede en todo recurso; b) </w:t>
      </w:r>
      <w:r w:rsidR="00477020" w:rsidRPr="006A3DD5">
        <w:rPr>
          <w:rFonts w:eastAsia="MS Mincho" w:cs="Arial"/>
          <w:i/>
        </w:rPr>
        <w:t>S</w:t>
      </w:r>
      <w:r w:rsidRPr="006A3DD5">
        <w:rPr>
          <w:rFonts w:eastAsia="MS Mincho" w:cs="Arial"/>
          <w:i/>
        </w:rPr>
        <w:t>iendo esa vía extraordinaria, no puede referirse a la integridad del asunto ventilado en el juicio, vale decir que es preciso realizar una delimitación del tema recursivo”</w:t>
      </w:r>
      <w:r w:rsidRPr="00C27754">
        <w:rPr>
          <w:rFonts w:eastAsia="MS Mincho" w:cs="Arial"/>
        </w:rPr>
        <w:t xml:space="preserve"> (Cfr. Juan Carlos </w:t>
      </w:r>
      <w:proofErr w:type="spellStart"/>
      <w:r w:rsidRPr="00C27754">
        <w:rPr>
          <w:rFonts w:eastAsia="MS Mincho" w:cs="Arial"/>
        </w:rPr>
        <w:t>Hitters</w:t>
      </w:r>
      <w:proofErr w:type="spellEnd"/>
      <w:r w:rsidRPr="00C27754">
        <w:rPr>
          <w:rFonts w:eastAsia="MS Mincho" w:cs="Arial"/>
        </w:rPr>
        <w:t xml:space="preserve">, “Técnica de los recursos extraordinarios y de la casación” 2da. Edición, p.213).- STJSL. “Chávez </w:t>
      </w:r>
      <w:proofErr w:type="spellStart"/>
      <w:r w:rsidRPr="00C27754">
        <w:rPr>
          <w:rFonts w:eastAsia="MS Mincho" w:cs="Arial"/>
        </w:rPr>
        <w:t>Mirta</w:t>
      </w:r>
      <w:proofErr w:type="spellEnd"/>
      <w:r w:rsidRPr="00C27754">
        <w:rPr>
          <w:rFonts w:eastAsia="MS Mincho" w:cs="Arial"/>
        </w:rPr>
        <w:t xml:space="preserve"> Nora </w:t>
      </w:r>
      <w:r w:rsidR="00477020">
        <w:rPr>
          <w:rFonts w:eastAsia="MS Mincho" w:cs="Arial"/>
        </w:rPr>
        <w:t>c</w:t>
      </w:r>
      <w:r w:rsidRPr="00C27754">
        <w:rPr>
          <w:rFonts w:eastAsia="MS Mincho" w:cs="Arial"/>
        </w:rPr>
        <w:t xml:space="preserve">/ Obra Social Personal </w:t>
      </w:r>
      <w:r w:rsidR="00477020">
        <w:rPr>
          <w:rFonts w:eastAsia="MS Mincho" w:cs="Arial"/>
        </w:rPr>
        <w:t>d</w:t>
      </w:r>
      <w:r w:rsidRPr="00C27754">
        <w:rPr>
          <w:rFonts w:eastAsia="MS Mincho" w:cs="Arial"/>
        </w:rPr>
        <w:t xml:space="preserve">e </w:t>
      </w:r>
      <w:proofErr w:type="spellStart"/>
      <w:r w:rsidRPr="00C27754">
        <w:rPr>
          <w:rFonts w:eastAsia="MS Mincho" w:cs="Arial"/>
        </w:rPr>
        <w:t>Ind</w:t>
      </w:r>
      <w:proofErr w:type="spellEnd"/>
      <w:r w:rsidRPr="00C27754">
        <w:rPr>
          <w:rFonts w:eastAsia="MS Mincho" w:cs="Arial"/>
        </w:rPr>
        <w:t xml:space="preserve">. Químicas </w:t>
      </w:r>
      <w:r w:rsidR="00477020">
        <w:rPr>
          <w:rFonts w:eastAsia="MS Mincho" w:cs="Arial"/>
        </w:rPr>
        <w:t>y</w:t>
      </w:r>
      <w:r w:rsidRPr="00C27754">
        <w:rPr>
          <w:rFonts w:eastAsia="MS Mincho" w:cs="Arial"/>
        </w:rPr>
        <w:t xml:space="preserve"> Petroquímicas </w:t>
      </w:r>
      <w:r w:rsidR="00477020">
        <w:rPr>
          <w:rFonts w:eastAsia="MS Mincho" w:cs="Arial"/>
        </w:rPr>
        <w:t>s</w:t>
      </w:r>
      <w:r w:rsidRPr="00C27754">
        <w:rPr>
          <w:rFonts w:eastAsia="MS Mincho" w:cs="Arial"/>
        </w:rPr>
        <w:t>/ Cobro de P</w:t>
      </w:r>
      <w:r w:rsidR="00477020">
        <w:rPr>
          <w:rFonts w:eastAsia="MS Mincho" w:cs="Arial"/>
        </w:rPr>
        <w:t>esos - Recurso de Casación”, 29/</w:t>
      </w:r>
      <w:r w:rsidRPr="00C27754">
        <w:rPr>
          <w:rFonts w:eastAsia="MS Mincho" w:cs="Arial"/>
        </w:rPr>
        <w:t>11</w:t>
      </w:r>
      <w:r w:rsidR="00477020">
        <w:rPr>
          <w:rFonts w:eastAsia="MS Mincho" w:cs="Arial"/>
        </w:rPr>
        <w:t>/</w:t>
      </w:r>
      <w:r w:rsidRPr="00C27754">
        <w:rPr>
          <w:rFonts w:eastAsia="MS Mincho" w:cs="Arial"/>
        </w:rPr>
        <w:t xml:space="preserve">2007; “Ortega, </w:t>
      </w:r>
      <w:r w:rsidR="006A3DD5" w:rsidRPr="00C27754">
        <w:rPr>
          <w:rFonts w:eastAsia="MS Mincho" w:cs="Arial"/>
        </w:rPr>
        <w:t>María</w:t>
      </w:r>
      <w:r w:rsidRPr="00C27754">
        <w:rPr>
          <w:rFonts w:eastAsia="MS Mincho" w:cs="Arial"/>
        </w:rPr>
        <w:t xml:space="preserve"> Eva c/ </w:t>
      </w:r>
      <w:proofErr w:type="spellStart"/>
      <w:r w:rsidRPr="00C27754">
        <w:rPr>
          <w:rFonts w:eastAsia="MS Mincho" w:cs="Arial"/>
        </w:rPr>
        <w:t>Raffaele</w:t>
      </w:r>
      <w:proofErr w:type="spellEnd"/>
      <w:r w:rsidRPr="00C27754">
        <w:rPr>
          <w:rFonts w:eastAsia="MS Mincho" w:cs="Arial"/>
        </w:rPr>
        <w:t xml:space="preserve"> </w:t>
      </w:r>
      <w:proofErr w:type="spellStart"/>
      <w:r w:rsidRPr="00C27754">
        <w:rPr>
          <w:rFonts w:eastAsia="MS Mincho" w:cs="Arial"/>
        </w:rPr>
        <w:t>Natalino</w:t>
      </w:r>
      <w:proofErr w:type="spellEnd"/>
      <w:r w:rsidRPr="00C27754">
        <w:rPr>
          <w:rFonts w:eastAsia="MS Mincho" w:cs="Arial"/>
        </w:rPr>
        <w:t xml:space="preserve"> Di </w:t>
      </w:r>
      <w:proofErr w:type="spellStart"/>
      <w:r w:rsidRPr="00C27754">
        <w:rPr>
          <w:rFonts w:eastAsia="MS Mincho" w:cs="Arial"/>
        </w:rPr>
        <w:t>Giannantonio</w:t>
      </w:r>
      <w:proofErr w:type="spellEnd"/>
      <w:r w:rsidRPr="00C27754">
        <w:rPr>
          <w:rFonts w:eastAsia="MS Mincho" w:cs="Arial"/>
        </w:rPr>
        <w:t xml:space="preserve"> y/u Hotel Piero - Demanda Laboral - Recurso de Casa</w:t>
      </w:r>
      <w:r w:rsidR="00477020">
        <w:rPr>
          <w:rFonts w:eastAsia="MS Mincho" w:cs="Arial"/>
        </w:rPr>
        <w:t>ción”,10/03/2011.</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rPr>
        <w:t>Asimismo</w:t>
      </w:r>
      <w:r w:rsidR="006A3DD5">
        <w:rPr>
          <w:rFonts w:eastAsia="MS Mincho" w:cs="Arial"/>
        </w:rPr>
        <w:t>,</w:t>
      </w:r>
      <w:r w:rsidRPr="00C27754">
        <w:rPr>
          <w:rFonts w:eastAsia="MS Mincho" w:cs="Arial"/>
        </w:rPr>
        <w:t xml:space="preserve"> debe recalcarse que la fundamentación del recurso por alguna de las causales establecidas en el art. 287 del CPC</w:t>
      </w:r>
      <w:r w:rsidR="00477020">
        <w:rPr>
          <w:rFonts w:eastAsia="MS Mincho" w:cs="Arial"/>
        </w:rPr>
        <w:t xml:space="preserve"> y C</w:t>
      </w:r>
      <w:r w:rsidRPr="00C27754">
        <w:rPr>
          <w:rFonts w:eastAsia="MS Mincho" w:cs="Arial"/>
        </w:rPr>
        <w:t>,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w:t>
      </w:r>
      <w:r w:rsidR="00477020">
        <w:rPr>
          <w:rFonts w:eastAsia="MS Mincho" w:cs="Arial"/>
        </w:rPr>
        <w:t>n firmes e impiden su revisión.</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lang w:val="es-AR"/>
        </w:rPr>
        <w:t>5</w:t>
      </w:r>
      <w:r w:rsidRPr="00C27754">
        <w:rPr>
          <w:rFonts w:eastAsia="MS Mincho" w:cs="Arial"/>
        </w:rPr>
        <w:t xml:space="preserve">) Demarcado el objeto </w:t>
      </w:r>
      <w:proofErr w:type="spellStart"/>
      <w:r w:rsidRPr="00C27754">
        <w:rPr>
          <w:rFonts w:eastAsia="MS Mincho" w:cs="Arial"/>
        </w:rPr>
        <w:t>casatorio</w:t>
      </w:r>
      <w:proofErr w:type="spellEnd"/>
      <w:r w:rsidRPr="00C27754">
        <w:rPr>
          <w:rFonts w:eastAsia="MS Mincho" w:cs="Arial"/>
        </w:rPr>
        <w:t xml:space="preserve">, se destaca que el recurso de casación en los procesos laborales, como es el presente se rige por las normas </w:t>
      </w:r>
      <w:r w:rsidR="006A3DD5">
        <w:rPr>
          <w:rFonts w:eastAsia="MS Mincho" w:cs="Arial"/>
        </w:rPr>
        <w:t xml:space="preserve">previstas en el Código Procesal </w:t>
      </w:r>
      <w:r w:rsidRPr="00C27754">
        <w:rPr>
          <w:rFonts w:eastAsia="MS Mincho" w:cs="Arial"/>
        </w:rPr>
        <w:t>y Comercial de la Provincia</w:t>
      </w:r>
      <w:r w:rsidR="006A3DD5">
        <w:rPr>
          <w:rFonts w:eastAsia="MS Mincho" w:cs="Arial"/>
        </w:rPr>
        <w:t>,</w:t>
      </w:r>
      <w:r w:rsidRPr="00C27754">
        <w:rPr>
          <w:rFonts w:eastAsia="MS Mincho" w:cs="Arial"/>
        </w:rPr>
        <w:t xml:space="preserve"> de conformidad con lo dispu</w:t>
      </w:r>
      <w:r w:rsidR="00477020">
        <w:rPr>
          <w:rFonts w:eastAsia="MS Mincho" w:cs="Arial"/>
        </w:rPr>
        <w:t>esto por el art. 303 del mismo.</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rPr>
        <w:t xml:space="preserve">En consecuencia; sólo se habilita la casación en los supuestos previstos por el art. 287 del citado código, sin embargo no se advierte que en el caso la Cámara haya dejado de aplicar una norma legal o </w:t>
      </w:r>
      <w:proofErr w:type="gramStart"/>
      <w:r w:rsidRPr="00C27754">
        <w:rPr>
          <w:rFonts w:eastAsia="MS Mincho" w:cs="Arial"/>
        </w:rPr>
        <w:t>aplicado</w:t>
      </w:r>
      <w:proofErr w:type="gramEnd"/>
      <w:r w:rsidRPr="00C27754">
        <w:rPr>
          <w:rFonts w:eastAsia="MS Mincho" w:cs="Arial"/>
        </w:rPr>
        <w:t xml:space="preserve"> una que no correspondiere.</w:t>
      </w:r>
    </w:p>
    <w:p w:rsidR="00C27754" w:rsidRPr="00C27754" w:rsidRDefault="00C27754" w:rsidP="00C27754">
      <w:pPr>
        <w:tabs>
          <w:tab w:val="left" w:pos="1985"/>
        </w:tabs>
        <w:spacing w:line="360" w:lineRule="auto"/>
        <w:ind w:firstLine="1985"/>
        <w:jc w:val="both"/>
        <w:rPr>
          <w:rFonts w:eastAsia="MS Mincho" w:cs="Arial"/>
          <w:lang w:val="es-AR"/>
        </w:rPr>
      </w:pPr>
      <w:r w:rsidRPr="00C27754">
        <w:rPr>
          <w:rFonts w:eastAsia="MS Mincho" w:cs="Arial"/>
        </w:rPr>
        <w:t>De los agravios expresados por la recurrente</w:t>
      </w:r>
      <w:r w:rsidR="006A3DD5">
        <w:rPr>
          <w:rFonts w:eastAsia="MS Mincho" w:cs="Arial"/>
        </w:rPr>
        <w:t>,</w:t>
      </w:r>
      <w:r w:rsidRPr="00C27754">
        <w:rPr>
          <w:rFonts w:eastAsia="MS Mincho" w:cs="Arial"/>
        </w:rPr>
        <w:t xml:space="preserve"> surge que su cuestionamiento gira en torno a la aplicación de normas procesales o adjetivas</w:t>
      </w:r>
      <w:r w:rsidRPr="00C27754">
        <w:rPr>
          <w:rFonts w:eastAsia="MS Mincho" w:cs="Arial"/>
          <w:lang w:val="es-AR"/>
        </w:rPr>
        <w:t xml:space="preserve"> resultando los mismos ajenos al objeto </w:t>
      </w:r>
      <w:proofErr w:type="spellStart"/>
      <w:r w:rsidRPr="00C27754">
        <w:rPr>
          <w:rFonts w:eastAsia="MS Mincho" w:cs="Arial"/>
          <w:lang w:val="es-AR"/>
        </w:rPr>
        <w:t>casatorio</w:t>
      </w:r>
      <w:proofErr w:type="spellEnd"/>
      <w:r w:rsidRPr="00C27754">
        <w:rPr>
          <w:rFonts w:eastAsia="MS Mincho" w:cs="Arial"/>
          <w:lang w:val="es-AR"/>
        </w:rPr>
        <w:t>.</w:t>
      </w:r>
    </w:p>
    <w:p w:rsidR="00C27754" w:rsidRPr="00C27754" w:rsidRDefault="00C27754" w:rsidP="00C27754">
      <w:pPr>
        <w:tabs>
          <w:tab w:val="left" w:pos="1985"/>
        </w:tabs>
        <w:spacing w:line="360" w:lineRule="auto"/>
        <w:ind w:firstLine="1985"/>
        <w:jc w:val="both"/>
        <w:rPr>
          <w:rFonts w:eastAsia="MS Mincho" w:cs="Arial"/>
          <w:bCs/>
        </w:rPr>
      </w:pPr>
      <w:r w:rsidRPr="00C27754">
        <w:rPr>
          <w:rFonts w:eastAsia="MS Mincho" w:cs="Arial"/>
        </w:rPr>
        <w:t>Pues el artículo 288 del CPC</w:t>
      </w:r>
      <w:r w:rsidR="00747DBF">
        <w:rPr>
          <w:rFonts w:eastAsia="MS Mincho" w:cs="Arial"/>
        </w:rPr>
        <w:t xml:space="preserve"> y </w:t>
      </w:r>
      <w:r w:rsidRPr="00C27754">
        <w:rPr>
          <w:rFonts w:eastAsia="MS Mincho" w:cs="Arial"/>
        </w:rPr>
        <w:t>C</w:t>
      </w:r>
      <w:r w:rsidR="00747DBF">
        <w:rPr>
          <w:rFonts w:eastAsia="MS Mincho" w:cs="Arial"/>
        </w:rPr>
        <w:t xml:space="preserve"> </w:t>
      </w:r>
      <w:r w:rsidRPr="00C27754">
        <w:rPr>
          <w:rFonts w:eastAsia="MS Mincho" w:cs="Arial"/>
        </w:rPr>
        <w:t>expresamente dispone que el recurso de casación</w:t>
      </w:r>
      <w:r w:rsidR="006A3DD5">
        <w:rPr>
          <w:rFonts w:eastAsia="MS Mincho" w:cs="Arial"/>
        </w:rPr>
        <w:t>:</w:t>
      </w:r>
      <w:r w:rsidRPr="00C27754">
        <w:rPr>
          <w:rFonts w:eastAsia="MS Mincho" w:cs="Arial"/>
        </w:rPr>
        <w:t xml:space="preserve"> </w:t>
      </w:r>
      <w:r w:rsidR="006A3DD5">
        <w:rPr>
          <w:rFonts w:eastAsia="MS Mincho" w:cs="Arial"/>
        </w:rPr>
        <w:t>“</w:t>
      </w:r>
      <w:r w:rsidRPr="00C27754">
        <w:rPr>
          <w:rFonts w:eastAsia="MS Mincho" w:cs="Arial"/>
          <w:i/>
        </w:rPr>
        <w:t>No podrá fundarse en violaciones a normas procesales</w:t>
      </w:r>
      <w:r w:rsidR="006A3DD5">
        <w:rPr>
          <w:rFonts w:eastAsia="MS Mincho" w:cs="Arial"/>
          <w:i/>
        </w:rPr>
        <w:t>”</w:t>
      </w:r>
      <w:r w:rsidRPr="00C27754">
        <w:rPr>
          <w:rFonts w:eastAsia="MS Mincho" w:cs="Arial"/>
          <w:i/>
        </w:rPr>
        <w:t xml:space="preserve">, </w:t>
      </w:r>
      <w:r w:rsidRPr="00C27754">
        <w:rPr>
          <w:rFonts w:eastAsia="MS Mincho" w:cs="Arial"/>
        </w:rPr>
        <w:t xml:space="preserve">siendo este el criterio sentado por este Tribunal en innumerables ocasiones: </w:t>
      </w:r>
      <w:r w:rsidRPr="00C27754">
        <w:rPr>
          <w:rFonts w:eastAsia="MS Mincho" w:cs="Arial"/>
        </w:rPr>
        <w:lastRenderedPageBreak/>
        <w:t xml:space="preserve">STJSL-S.J.N° 12/12 Lucero, Jesús Adrián c/ Danone Argentina S.A. y/o </w:t>
      </w:r>
      <w:proofErr w:type="spellStart"/>
      <w:r w:rsidRPr="00C27754">
        <w:rPr>
          <w:rFonts w:eastAsia="MS Mincho" w:cs="Arial"/>
        </w:rPr>
        <w:t>Bagley</w:t>
      </w:r>
      <w:proofErr w:type="spellEnd"/>
      <w:r w:rsidRPr="00C27754">
        <w:rPr>
          <w:rFonts w:eastAsia="MS Mincho" w:cs="Arial"/>
        </w:rPr>
        <w:t xml:space="preserve"> S.A DEM. LABORAL – RECURSO DE CASACIÓN (28/02/2012); </w:t>
      </w:r>
      <w:r w:rsidRPr="00C27754">
        <w:rPr>
          <w:rFonts w:eastAsia="MS Mincho" w:cs="Arial"/>
          <w:bCs/>
        </w:rPr>
        <w:t xml:space="preserve">STJSL-S.J.N° 70/08 </w:t>
      </w:r>
      <w:proofErr w:type="spellStart"/>
      <w:r w:rsidRPr="00C27754">
        <w:rPr>
          <w:rFonts w:eastAsia="MS Mincho" w:cs="Arial"/>
          <w:bCs/>
        </w:rPr>
        <w:t>Rivadeneira</w:t>
      </w:r>
      <w:proofErr w:type="spellEnd"/>
      <w:r w:rsidRPr="00C27754">
        <w:rPr>
          <w:rFonts w:eastAsia="MS Mincho" w:cs="Arial"/>
        </w:rPr>
        <w:t>, Miguel Ángel c/ SAGEMA S.A. – D</w:t>
      </w:r>
      <w:r w:rsidR="00747DBF">
        <w:rPr>
          <w:rFonts w:eastAsia="MS Mincho" w:cs="Arial"/>
        </w:rPr>
        <w:t xml:space="preserve"> </w:t>
      </w:r>
      <w:r w:rsidRPr="00C27754">
        <w:rPr>
          <w:rFonts w:eastAsia="MS Mincho" w:cs="Arial"/>
        </w:rPr>
        <w:t>y</w:t>
      </w:r>
      <w:r w:rsidR="00747DBF">
        <w:rPr>
          <w:rFonts w:eastAsia="MS Mincho" w:cs="Arial"/>
        </w:rPr>
        <w:t xml:space="preserve"> </w:t>
      </w:r>
      <w:r w:rsidRPr="00C27754">
        <w:rPr>
          <w:rFonts w:eastAsia="MS Mincho" w:cs="Arial"/>
        </w:rPr>
        <w:t xml:space="preserve">P. - RECURSO DE CASACIÓN (31/07/2008); STJSL Nº 55/06, </w:t>
      </w:r>
      <w:proofErr w:type="spellStart"/>
      <w:r w:rsidRPr="00C27754">
        <w:rPr>
          <w:rFonts w:eastAsia="MS Mincho" w:cs="Arial"/>
        </w:rPr>
        <w:t>Adaro</w:t>
      </w:r>
      <w:proofErr w:type="spellEnd"/>
      <w:r w:rsidRPr="00C27754">
        <w:rPr>
          <w:rFonts w:eastAsia="MS Mincho" w:cs="Arial"/>
        </w:rPr>
        <w:t xml:space="preserve">, Tomas F. y Otros c/ </w:t>
      </w:r>
      <w:proofErr w:type="spellStart"/>
      <w:r w:rsidRPr="00C27754">
        <w:rPr>
          <w:rFonts w:eastAsia="MS Mincho" w:cs="Arial"/>
        </w:rPr>
        <w:t>Catriel</w:t>
      </w:r>
      <w:proofErr w:type="spellEnd"/>
      <w:r w:rsidRPr="00C27754">
        <w:rPr>
          <w:rFonts w:eastAsia="MS Mincho" w:cs="Arial"/>
        </w:rPr>
        <w:t xml:space="preserve"> S.A. y Otros - Demanda Laboral – Recurso de Casación; STJSL Nº 75/07, Gobierno de la </w:t>
      </w:r>
      <w:proofErr w:type="spellStart"/>
      <w:r w:rsidRPr="00C27754">
        <w:rPr>
          <w:rFonts w:eastAsia="MS Mincho" w:cs="Arial"/>
        </w:rPr>
        <w:t>Pcia</w:t>
      </w:r>
      <w:proofErr w:type="spellEnd"/>
      <w:r w:rsidRPr="00C27754">
        <w:rPr>
          <w:rFonts w:eastAsia="MS Mincho" w:cs="Arial"/>
        </w:rPr>
        <w:t xml:space="preserve">. </w:t>
      </w:r>
      <w:proofErr w:type="gramStart"/>
      <w:r w:rsidRPr="00C27754">
        <w:rPr>
          <w:rFonts w:eastAsia="MS Mincho" w:cs="Arial"/>
        </w:rPr>
        <w:t>de</w:t>
      </w:r>
      <w:proofErr w:type="gramEnd"/>
      <w:r w:rsidRPr="00C27754">
        <w:rPr>
          <w:rFonts w:eastAsia="MS Mincho" w:cs="Arial"/>
        </w:rPr>
        <w:t xml:space="preserve"> San Luis c/ </w:t>
      </w:r>
      <w:proofErr w:type="spellStart"/>
      <w:r w:rsidRPr="00C27754">
        <w:rPr>
          <w:rFonts w:eastAsia="MS Mincho" w:cs="Arial"/>
        </w:rPr>
        <w:t>Valcarcel</w:t>
      </w:r>
      <w:proofErr w:type="spellEnd"/>
      <w:r w:rsidRPr="00C27754">
        <w:rPr>
          <w:rFonts w:eastAsia="MS Mincho" w:cs="Arial"/>
        </w:rPr>
        <w:t>, José – Expropiación de Urgencia – Recurso de Casación, (06/12/07); J</w:t>
      </w:r>
      <w:r w:rsidRPr="00C27754">
        <w:rPr>
          <w:rFonts w:eastAsia="MS Mincho" w:cs="Arial"/>
          <w:bCs/>
        </w:rPr>
        <w:t xml:space="preserve">ofré, Mercedes C. y otra c/ </w:t>
      </w:r>
      <w:proofErr w:type="spellStart"/>
      <w:r w:rsidRPr="00C27754">
        <w:rPr>
          <w:rFonts w:eastAsia="MS Mincho" w:cs="Arial"/>
          <w:bCs/>
        </w:rPr>
        <w:t>Darcano</w:t>
      </w:r>
      <w:proofErr w:type="spellEnd"/>
      <w:r w:rsidRPr="00C27754">
        <w:rPr>
          <w:rFonts w:eastAsia="MS Mincho" w:cs="Arial"/>
          <w:bCs/>
        </w:rPr>
        <w:t xml:space="preserve">, Mercedes del Milagro y/u otro – Demanda Laboral - Recurso de Casación” </w:t>
      </w:r>
      <w:r w:rsidR="00747DBF">
        <w:rPr>
          <w:rFonts w:eastAsia="MS Mincho" w:cs="Arial"/>
          <w:bCs/>
        </w:rPr>
        <w:t>-</w:t>
      </w:r>
      <w:proofErr w:type="spellStart"/>
      <w:r w:rsidR="00747DBF">
        <w:rPr>
          <w:rFonts w:eastAsia="MS Mincho" w:cs="Arial"/>
          <w:bCs/>
        </w:rPr>
        <w:t>Expte</w:t>
      </w:r>
      <w:proofErr w:type="spellEnd"/>
      <w:r w:rsidR="00747DBF">
        <w:rPr>
          <w:rFonts w:eastAsia="MS Mincho" w:cs="Arial"/>
          <w:bCs/>
        </w:rPr>
        <w:t>.  Nº 98683, (30/06/10).</w:t>
      </w:r>
    </w:p>
    <w:p w:rsidR="00C27754" w:rsidRPr="00C27754" w:rsidRDefault="00C27754" w:rsidP="00C27754">
      <w:pPr>
        <w:tabs>
          <w:tab w:val="left" w:pos="1985"/>
        </w:tabs>
        <w:spacing w:line="360" w:lineRule="auto"/>
        <w:ind w:firstLine="1985"/>
        <w:jc w:val="both"/>
        <w:rPr>
          <w:rFonts w:eastAsia="MS Mincho" w:cs="Arial"/>
        </w:rPr>
      </w:pPr>
      <w:r w:rsidRPr="00C27754">
        <w:rPr>
          <w:rFonts w:eastAsia="MS Mincho" w:cs="Arial"/>
        </w:rPr>
        <w:t xml:space="preserve">En definitiva y como consecuencia de lo expuesto, se advierte que no se dan los presupuestos señalados en el art. </w:t>
      </w:r>
      <w:smartTag w:uri="urn:schemas-microsoft-com:office:smarttags" w:element="metricconverter">
        <w:smartTagPr>
          <w:attr w:name="ProductID" w:val="287 C"/>
        </w:smartTagPr>
        <w:r w:rsidRPr="00C27754">
          <w:rPr>
            <w:rFonts w:eastAsia="MS Mincho" w:cs="Arial"/>
          </w:rPr>
          <w:t>287 C</w:t>
        </w:r>
      </w:smartTag>
      <w:r w:rsidRPr="00C27754">
        <w:rPr>
          <w:rFonts w:eastAsia="MS Mincho" w:cs="Arial"/>
        </w:rPr>
        <w:t>PC</w:t>
      </w:r>
      <w:r w:rsidR="00747DBF">
        <w:rPr>
          <w:rFonts w:eastAsia="MS Mincho" w:cs="Arial"/>
        </w:rPr>
        <w:t xml:space="preserve"> y </w:t>
      </w:r>
      <w:r w:rsidRPr="00C27754">
        <w:rPr>
          <w:rFonts w:eastAsia="MS Mincho" w:cs="Arial"/>
        </w:rPr>
        <w:t>C</w:t>
      </w:r>
      <w:r w:rsidR="00747DBF">
        <w:rPr>
          <w:rFonts w:eastAsia="MS Mincho" w:cs="Arial"/>
        </w:rPr>
        <w:t xml:space="preserve"> </w:t>
      </w:r>
      <w:r w:rsidRPr="00C27754">
        <w:rPr>
          <w:rFonts w:eastAsia="MS Mincho" w:cs="Arial"/>
        </w:rPr>
        <w:t>que claramente refiere a errores de derecho.</w:t>
      </w:r>
    </w:p>
    <w:p w:rsidR="00C27754" w:rsidRPr="00C27754" w:rsidRDefault="00C27754" w:rsidP="00C27754">
      <w:pPr>
        <w:tabs>
          <w:tab w:val="left" w:pos="1985"/>
        </w:tabs>
        <w:spacing w:line="360" w:lineRule="auto"/>
        <w:ind w:firstLine="1985"/>
        <w:jc w:val="both"/>
        <w:rPr>
          <w:rFonts w:eastAsia="MS Mincho" w:cs="Arial"/>
        </w:rPr>
      </w:pPr>
      <w:r w:rsidRPr="00C27754">
        <w:rPr>
          <w:rFonts w:eastAsia="MS Mincho" w:cs="Arial"/>
        </w:rPr>
        <w:t xml:space="preserve">Al respecto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747DBF">
        <w:rPr>
          <w:rFonts w:eastAsia="MS Mincho" w:cs="Arial"/>
          <w:i/>
        </w:rPr>
        <w:t xml:space="preserve">“el restablecimiento del imperio de la Ley, y lleva por consiguiente una función pública con prescindencia de los intereses de las partes” </w:t>
      </w:r>
      <w:r w:rsidRPr="00C27754">
        <w:rPr>
          <w:rFonts w:eastAsia="MS Mincho" w:cs="Arial"/>
        </w:rPr>
        <w:t>(Cfr.</w:t>
      </w:r>
      <w:r w:rsidR="006A3DD5">
        <w:rPr>
          <w:rFonts w:eastAsia="MS Mincho" w:cs="Arial"/>
        </w:rPr>
        <w:t xml:space="preserve"> </w:t>
      </w:r>
      <w:r w:rsidRPr="00C27754">
        <w:rPr>
          <w:rFonts w:eastAsia="MS Mincho" w:cs="Arial"/>
        </w:rPr>
        <w:t>STJSL, “Romero Roque Da</w:t>
      </w:r>
      <w:r w:rsidR="00747DBF">
        <w:rPr>
          <w:rFonts w:eastAsia="MS Mincho" w:cs="Arial"/>
        </w:rPr>
        <w:t>niel – Recurso De Casación”, 29/</w:t>
      </w:r>
      <w:r w:rsidRPr="00C27754">
        <w:rPr>
          <w:rFonts w:eastAsia="MS Mincho" w:cs="Arial"/>
        </w:rPr>
        <w:t>11</w:t>
      </w:r>
      <w:r w:rsidR="00747DBF">
        <w:rPr>
          <w:rFonts w:eastAsia="MS Mincho" w:cs="Arial"/>
        </w:rPr>
        <w:t>/05, “</w:t>
      </w:r>
      <w:proofErr w:type="spellStart"/>
      <w:r w:rsidR="00747DBF">
        <w:rPr>
          <w:rFonts w:eastAsia="MS Mincho" w:cs="Arial"/>
        </w:rPr>
        <w:t>Baigorria</w:t>
      </w:r>
      <w:proofErr w:type="spellEnd"/>
      <w:r w:rsidR="00747DBF">
        <w:rPr>
          <w:rFonts w:eastAsia="MS Mincho" w:cs="Arial"/>
        </w:rPr>
        <w:t xml:space="preserve"> Silvia Graciela c</w:t>
      </w:r>
      <w:r w:rsidRPr="00C27754">
        <w:rPr>
          <w:rFonts w:eastAsia="MS Mincho" w:cs="Arial"/>
        </w:rPr>
        <w:t xml:space="preserve">/ </w:t>
      </w:r>
      <w:proofErr w:type="spellStart"/>
      <w:r w:rsidRPr="00C27754">
        <w:rPr>
          <w:rFonts w:eastAsia="MS Mincho" w:cs="Arial"/>
        </w:rPr>
        <w:t>Saisa</w:t>
      </w:r>
      <w:proofErr w:type="spellEnd"/>
      <w:r w:rsidRPr="00C27754">
        <w:rPr>
          <w:rFonts w:eastAsia="MS Mincho" w:cs="Arial"/>
        </w:rPr>
        <w:t>. – Demanda Labor</w:t>
      </w:r>
      <w:r w:rsidR="00747DBF">
        <w:rPr>
          <w:rFonts w:eastAsia="MS Mincho" w:cs="Arial"/>
        </w:rPr>
        <w:t>al- Recurso de Casación”, 27/03/</w:t>
      </w:r>
      <w:r w:rsidRPr="00C27754">
        <w:rPr>
          <w:rFonts w:eastAsia="MS Mincho" w:cs="Arial"/>
        </w:rPr>
        <w:t xml:space="preserve">2007, entre otros). </w:t>
      </w:r>
    </w:p>
    <w:p w:rsidR="00C27754" w:rsidRDefault="00C27754" w:rsidP="00C27754">
      <w:pPr>
        <w:spacing w:line="360" w:lineRule="auto"/>
        <w:ind w:firstLine="1985"/>
        <w:jc w:val="both"/>
        <w:rPr>
          <w:rFonts w:eastAsia="MS Mincho" w:cs="Arial"/>
        </w:rPr>
      </w:pPr>
      <w:r w:rsidRPr="00C27754">
        <w:rPr>
          <w:rFonts w:eastAsia="MS Mincho" w:cs="Arial"/>
        </w:rPr>
        <w:t>Por ello, y oído el Sr. Procurador General, corresponde el rechazo del recurso deducido, por lo que VOTO a esta cuestión por la NEGATIVA.</w:t>
      </w:r>
    </w:p>
    <w:p w:rsidR="00734CB7" w:rsidRPr="00C60DE0" w:rsidRDefault="006A3DD5" w:rsidP="00734CB7">
      <w:pPr>
        <w:spacing w:line="360" w:lineRule="auto"/>
        <w:ind w:firstLine="1985"/>
        <w:jc w:val="both"/>
        <w:rPr>
          <w:rFonts w:cs="Calibri"/>
        </w:rPr>
      </w:pPr>
      <w:r w:rsidRPr="00C60DE0">
        <w:rPr>
          <w:rFonts w:cs="Arial"/>
        </w:rPr>
        <w:t xml:space="preserve">Los Señores Ministros, </w:t>
      </w:r>
      <w:proofErr w:type="spellStart"/>
      <w:r w:rsidRPr="00C60DE0">
        <w:rPr>
          <w:rFonts w:cs="Arial"/>
        </w:rPr>
        <w:t>D</w:t>
      </w:r>
      <w:r>
        <w:rPr>
          <w:rFonts w:cs="Arial"/>
        </w:rPr>
        <w:t>res</w:t>
      </w:r>
      <w:proofErr w:type="spellEnd"/>
      <w:r>
        <w:rPr>
          <w:rFonts w:cs="Arial"/>
        </w:rPr>
        <w:t xml:space="preserve">. CARLOS </w:t>
      </w:r>
      <w:r w:rsidRPr="00C60DE0">
        <w:rPr>
          <w:rFonts w:cs="Arial"/>
        </w:rPr>
        <w:t>ALBERTO COBO</w:t>
      </w:r>
      <w:r>
        <w:rPr>
          <w:rFonts w:cs="Arial"/>
        </w:rPr>
        <w:t xml:space="preserve"> y MARTHA RAQUEL CORVALÁN</w:t>
      </w:r>
      <w:r w:rsidRPr="00C60DE0">
        <w:rPr>
          <w:rFonts w:cs="Arial"/>
        </w:rPr>
        <w:t xml:space="preserve">, </w:t>
      </w:r>
      <w:r w:rsidRPr="00C60DE0">
        <w:rPr>
          <w:rFonts w:cs="Arial"/>
          <w:lang w:val="es-MX"/>
        </w:rPr>
        <w:t xml:space="preserve">comparten lo expresado por la Sra. </w:t>
      </w:r>
      <w:r>
        <w:rPr>
          <w:rFonts w:cs="Arial"/>
          <w:lang w:val="es-MX"/>
        </w:rPr>
        <w:t>Presidente</w:t>
      </w:r>
      <w:r w:rsidRPr="00C60DE0">
        <w:rPr>
          <w:rFonts w:cs="Arial"/>
          <w:lang w:val="es-MX"/>
        </w:rPr>
        <w:t xml:space="preserve">, Dra. </w:t>
      </w:r>
      <w:r>
        <w:rPr>
          <w:rFonts w:cs="Arial"/>
        </w:rPr>
        <w:t>LILIA ANA NOVILLO</w:t>
      </w:r>
      <w:r w:rsidRPr="00C60DE0">
        <w:rPr>
          <w:rFonts w:cs="Arial"/>
          <w:lang w:val="es-MX"/>
        </w:rPr>
        <w:t xml:space="preserve"> y</w:t>
      </w:r>
      <w:r w:rsidRPr="00C60DE0">
        <w:rPr>
          <w:rFonts w:cs="Arial"/>
        </w:rPr>
        <w:t xml:space="preserve"> </w:t>
      </w:r>
      <w:r w:rsidRPr="00C60DE0">
        <w:rPr>
          <w:rFonts w:cs="Arial"/>
          <w:lang w:val="es-MX"/>
        </w:rPr>
        <w:t>votan en igual sentido a esta</w:t>
      </w:r>
      <w:r>
        <w:rPr>
          <w:rFonts w:cs="Arial"/>
          <w:b/>
          <w:bCs/>
        </w:rPr>
        <w:t xml:space="preserve"> </w:t>
      </w:r>
      <w:r w:rsidR="00734CB7">
        <w:rPr>
          <w:rFonts w:cs="Arial"/>
          <w:b/>
          <w:bCs/>
        </w:rPr>
        <w:t>SEGUNDA</w:t>
      </w:r>
      <w:r w:rsidR="00734CB7" w:rsidRPr="00C60DE0">
        <w:rPr>
          <w:rFonts w:cs="Arial"/>
          <w:b/>
          <w:bCs/>
        </w:rPr>
        <w:t xml:space="preserve"> CUESTIÓN.</w:t>
      </w:r>
    </w:p>
    <w:p w:rsidR="00734CB7" w:rsidRPr="00C27754" w:rsidRDefault="00734CB7" w:rsidP="00C27754">
      <w:pPr>
        <w:spacing w:line="360" w:lineRule="auto"/>
        <w:ind w:firstLine="1985"/>
        <w:jc w:val="both"/>
        <w:rPr>
          <w:rFonts w:eastAsia="MS Mincho" w:cs="Arial"/>
        </w:rPr>
      </w:pPr>
    </w:p>
    <w:p w:rsidR="00C27754" w:rsidRDefault="00C27754" w:rsidP="00734CB7">
      <w:pPr>
        <w:tabs>
          <w:tab w:val="left" w:pos="1985"/>
        </w:tabs>
        <w:spacing w:line="360" w:lineRule="auto"/>
        <w:jc w:val="both"/>
        <w:rPr>
          <w:rFonts w:eastAsia="MS Mincho" w:cs="Arial"/>
        </w:rPr>
      </w:pPr>
      <w:r w:rsidRPr="00C27754">
        <w:rPr>
          <w:rFonts w:eastAsia="MS Mincho" w:cs="Arial"/>
          <w:b/>
          <w:bCs/>
          <w:u w:val="single"/>
        </w:rPr>
        <w:t>A LA TERCERA CUESTI</w:t>
      </w:r>
      <w:r w:rsidR="00734CB7">
        <w:rPr>
          <w:rFonts w:eastAsia="MS Mincho" w:cs="Arial"/>
          <w:b/>
          <w:bCs/>
          <w:u w:val="single"/>
        </w:rPr>
        <w:t>Ó</w:t>
      </w:r>
      <w:r w:rsidRPr="00C27754">
        <w:rPr>
          <w:rFonts w:eastAsia="MS Mincho" w:cs="Arial"/>
          <w:b/>
          <w:bCs/>
          <w:u w:val="single"/>
        </w:rPr>
        <w:t xml:space="preserve">N, </w:t>
      </w:r>
      <w:r w:rsidRPr="00C27754">
        <w:rPr>
          <w:rFonts w:eastAsia="MS Mincho" w:cs="Arial"/>
          <w:b/>
          <w:u w:val="single"/>
        </w:rPr>
        <w:t>la Dra. LILIA ANA NOVILLO</w:t>
      </w:r>
      <w:r w:rsidR="00734CB7">
        <w:rPr>
          <w:rFonts w:eastAsia="MS Mincho" w:cs="Arial"/>
          <w:b/>
          <w:u w:val="single"/>
        </w:rPr>
        <w:t>,</w:t>
      </w:r>
      <w:r w:rsidRPr="00C27754">
        <w:rPr>
          <w:rFonts w:eastAsia="MS Mincho" w:cs="Arial"/>
          <w:b/>
          <w:u w:val="single"/>
        </w:rPr>
        <w:t xml:space="preserve"> dijo</w:t>
      </w:r>
      <w:r w:rsidRPr="00C27754">
        <w:rPr>
          <w:rFonts w:eastAsia="MS Mincho" w:cs="Arial"/>
          <w:b/>
          <w:bCs/>
        </w:rPr>
        <w:t>:</w:t>
      </w:r>
      <w:r w:rsidRPr="00C27754">
        <w:rPr>
          <w:rFonts w:eastAsia="MS Mincho" w:cs="Arial"/>
        </w:rPr>
        <w:t xml:space="preserve"> Dado la forma como se ha votado la cuestión anterior, no corresponde su tratamiento.</w:t>
      </w:r>
      <w:r w:rsidR="00734CB7">
        <w:rPr>
          <w:rFonts w:eastAsia="MS Mincho" w:cs="Arial"/>
        </w:rPr>
        <w:t xml:space="preserve"> ASÍ LO VOTO.</w:t>
      </w:r>
    </w:p>
    <w:p w:rsidR="00734CB7" w:rsidRPr="00C60DE0" w:rsidRDefault="00D51324" w:rsidP="00734CB7">
      <w:pPr>
        <w:spacing w:line="360" w:lineRule="auto"/>
        <w:ind w:firstLine="1985"/>
        <w:jc w:val="both"/>
        <w:rPr>
          <w:rFonts w:cs="Calibri"/>
        </w:rPr>
      </w:pPr>
      <w:r w:rsidRPr="00C60DE0">
        <w:rPr>
          <w:rFonts w:cs="Arial"/>
        </w:rPr>
        <w:lastRenderedPageBreak/>
        <w:t xml:space="preserve">Los Señores Ministros, </w:t>
      </w:r>
      <w:proofErr w:type="spellStart"/>
      <w:r w:rsidRPr="00C60DE0">
        <w:rPr>
          <w:rFonts w:cs="Arial"/>
        </w:rPr>
        <w:t>D</w:t>
      </w:r>
      <w:r>
        <w:rPr>
          <w:rFonts w:cs="Arial"/>
        </w:rPr>
        <w:t>res</w:t>
      </w:r>
      <w:proofErr w:type="spellEnd"/>
      <w:r>
        <w:rPr>
          <w:rFonts w:cs="Arial"/>
        </w:rPr>
        <w:t xml:space="preserve">. CARLOS </w:t>
      </w:r>
      <w:r w:rsidRPr="00C60DE0">
        <w:rPr>
          <w:rFonts w:cs="Arial"/>
        </w:rPr>
        <w:t>ALBERTO COBO</w:t>
      </w:r>
      <w:r>
        <w:rPr>
          <w:rFonts w:cs="Arial"/>
        </w:rPr>
        <w:t xml:space="preserve"> y MARTHA RAQUEL CORVALÁN</w:t>
      </w:r>
      <w:r w:rsidRPr="00C60DE0">
        <w:rPr>
          <w:rFonts w:cs="Arial"/>
        </w:rPr>
        <w:t xml:space="preserve">, </w:t>
      </w:r>
      <w:r w:rsidRPr="00C60DE0">
        <w:rPr>
          <w:rFonts w:cs="Arial"/>
          <w:lang w:val="es-MX"/>
        </w:rPr>
        <w:t xml:space="preserve">comparten lo expresado por la Sra. </w:t>
      </w:r>
      <w:r>
        <w:rPr>
          <w:rFonts w:cs="Arial"/>
          <w:lang w:val="es-MX"/>
        </w:rPr>
        <w:t>Presidente</w:t>
      </w:r>
      <w:r w:rsidRPr="00C60DE0">
        <w:rPr>
          <w:rFonts w:cs="Arial"/>
          <w:lang w:val="es-MX"/>
        </w:rPr>
        <w:t xml:space="preserve">, Dra. </w:t>
      </w:r>
      <w:r>
        <w:rPr>
          <w:rFonts w:cs="Arial"/>
        </w:rPr>
        <w:t>LILIA ANA NOVILLO</w:t>
      </w:r>
      <w:r w:rsidRPr="00C60DE0">
        <w:rPr>
          <w:rFonts w:cs="Arial"/>
          <w:lang w:val="es-MX"/>
        </w:rPr>
        <w:t xml:space="preserve"> y</w:t>
      </w:r>
      <w:r w:rsidRPr="00C60DE0">
        <w:rPr>
          <w:rFonts w:cs="Arial"/>
        </w:rPr>
        <w:t xml:space="preserve"> </w:t>
      </w:r>
      <w:r w:rsidRPr="00C60DE0">
        <w:rPr>
          <w:rFonts w:cs="Arial"/>
          <w:lang w:val="es-MX"/>
        </w:rPr>
        <w:t>votan en igual sentido a esta</w:t>
      </w:r>
      <w:r>
        <w:rPr>
          <w:rFonts w:cs="Arial"/>
          <w:b/>
          <w:bCs/>
        </w:rPr>
        <w:t xml:space="preserve"> </w:t>
      </w:r>
      <w:r w:rsidR="00734CB7">
        <w:rPr>
          <w:rFonts w:cs="Arial"/>
          <w:b/>
          <w:bCs/>
        </w:rPr>
        <w:t>TERCERA</w:t>
      </w:r>
      <w:r w:rsidR="00734CB7" w:rsidRPr="00C60DE0">
        <w:rPr>
          <w:rFonts w:cs="Arial"/>
          <w:b/>
          <w:bCs/>
        </w:rPr>
        <w:t xml:space="preserve"> CUESTIÓN.</w:t>
      </w:r>
    </w:p>
    <w:p w:rsidR="00734CB7" w:rsidRPr="00C27754" w:rsidRDefault="00734CB7" w:rsidP="00734CB7">
      <w:pPr>
        <w:tabs>
          <w:tab w:val="left" w:pos="1985"/>
        </w:tabs>
        <w:spacing w:line="360" w:lineRule="auto"/>
        <w:jc w:val="both"/>
        <w:rPr>
          <w:rFonts w:eastAsia="MS Mincho" w:cs="Arial"/>
        </w:rPr>
      </w:pPr>
    </w:p>
    <w:p w:rsidR="00C27754" w:rsidRDefault="00C27754" w:rsidP="00734CB7">
      <w:pPr>
        <w:tabs>
          <w:tab w:val="left" w:pos="1985"/>
        </w:tabs>
        <w:spacing w:line="360" w:lineRule="auto"/>
        <w:jc w:val="both"/>
        <w:rPr>
          <w:rFonts w:eastAsia="MS Mincho" w:cs="Arial"/>
        </w:rPr>
      </w:pPr>
      <w:r w:rsidRPr="00C27754">
        <w:rPr>
          <w:rFonts w:eastAsia="MS Mincho" w:cs="Arial"/>
          <w:b/>
          <w:bCs/>
          <w:u w:val="single"/>
        </w:rPr>
        <w:t>A LA CUARTA CUESTI</w:t>
      </w:r>
      <w:r w:rsidR="00734CB7">
        <w:rPr>
          <w:rFonts w:eastAsia="MS Mincho" w:cs="Arial"/>
          <w:b/>
          <w:bCs/>
          <w:u w:val="single"/>
        </w:rPr>
        <w:t>Ó</w:t>
      </w:r>
      <w:r w:rsidRPr="00C27754">
        <w:rPr>
          <w:rFonts w:eastAsia="MS Mincho" w:cs="Arial"/>
          <w:b/>
          <w:bCs/>
          <w:u w:val="single"/>
        </w:rPr>
        <w:t xml:space="preserve">N, </w:t>
      </w:r>
      <w:r w:rsidRPr="00C27754">
        <w:rPr>
          <w:rFonts w:eastAsia="MS Mincho" w:cs="Arial"/>
          <w:b/>
          <w:u w:val="single"/>
        </w:rPr>
        <w:t>la Dra. LILIA ANA NOVILLO</w:t>
      </w:r>
      <w:r w:rsidR="00734CB7">
        <w:rPr>
          <w:rFonts w:eastAsia="MS Mincho" w:cs="Arial"/>
          <w:b/>
          <w:u w:val="single"/>
        </w:rPr>
        <w:t>,</w:t>
      </w:r>
      <w:r w:rsidRPr="00C27754">
        <w:rPr>
          <w:rFonts w:eastAsia="MS Mincho" w:cs="Arial"/>
          <w:b/>
          <w:u w:val="single"/>
        </w:rPr>
        <w:t xml:space="preserve"> dijo</w:t>
      </w:r>
      <w:r w:rsidRPr="00C27754">
        <w:rPr>
          <w:rFonts w:eastAsia="MS Mincho" w:cs="Arial"/>
          <w:b/>
          <w:bCs/>
        </w:rPr>
        <w:t>:</w:t>
      </w:r>
      <w:r w:rsidRPr="00C27754">
        <w:rPr>
          <w:rFonts w:eastAsia="MS Mincho" w:cs="Arial"/>
        </w:rPr>
        <w:t xml:space="preserve"> Que, en consecuencia corresponde rechazar el r</w:t>
      </w:r>
      <w:r w:rsidR="00734CB7">
        <w:rPr>
          <w:rFonts w:eastAsia="MS Mincho" w:cs="Arial"/>
        </w:rPr>
        <w:t xml:space="preserve">ecurso de casación articulado. </w:t>
      </w:r>
      <w:r w:rsidRPr="00C27754">
        <w:rPr>
          <w:rFonts w:eastAsia="MS Mincho" w:cs="Arial"/>
        </w:rPr>
        <w:t>AS</w:t>
      </w:r>
      <w:r w:rsidR="00734CB7">
        <w:rPr>
          <w:rFonts w:eastAsia="MS Mincho" w:cs="Arial"/>
        </w:rPr>
        <w:t>Í LO VOTO.</w:t>
      </w:r>
    </w:p>
    <w:p w:rsidR="00734CB7" w:rsidRPr="00C60DE0" w:rsidRDefault="00D51324" w:rsidP="00734CB7">
      <w:pPr>
        <w:spacing w:line="360" w:lineRule="auto"/>
        <w:ind w:firstLine="1985"/>
        <w:jc w:val="both"/>
        <w:rPr>
          <w:rFonts w:cs="Calibri"/>
        </w:rPr>
      </w:pPr>
      <w:r w:rsidRPr="00C60DE0">
        <w:rPr>
          <w:rFonts w:cs="Arial"/>
        </w:rPr>
        <w:t xml:space="preserve">Los Señores Ministros, </w:t>
      </w:r>
      <w:proofErr w:type="spellStart"/>
      <w:r w:rsidRPr="00C60DE0">
        <w:rPr>
          <w:rFonts w:cs="Arial"/>
        </w:rPr>
        <w:t>D</w:t>
      </w:r>
      <w:r>
        <w:rPr>
          <w:rFonts w:cs="Arial"/>
        </w:rPr>
        <w:t>res</w:t>
      </w:r>
      <w:proofErr w:type="spellEnd"/>
      <w:r>
        <w:rPr>
          <w:rFonts w:cs="Arial"/>
        </w:rPr>
        <w:t xml:space="preserve">. CARLOS </w:t>
      </w:r>
      <w:r w:rsidRPr="00C60DE0">
        <w:rPr>
          <w:rFonts w:cs="Arial"/>
        </w:rPr>
        <w:t>ALBERTO COBO</w:t>
      </w:r>
      <w:r>
        <w:rPr>
          <w:rFonts w:cs="Arial"/>
        </w:rPr>
        <w:t xml:space="preserve"> y MARTHA RAQUEL CORVALÁN</w:t>
      </w:r>
      <w:r w:rsidRPr="00C60DE0">
        <w:rPr>
          <w:rFonts w:cs="Arial"/>
        </w:rPr>
        <w:t xml:space="preserve">, </w:t>
      </w:r>
      <w:r w:rsidRPr="00C60DE0">
        <w:rPr>
          <w:rFonts w:cs="Arial"/>
          <w:lang w:val="es-MX"/>
        </w:rPr>
        <w:t xml:space="preserve">comparten lo expresado por la Sra. </w:t>
      </w:r>
      <w:r>
        <w:rPr>
          <w:rFonts w:cs="Arial"/>
          <w:lang w:val="es-MX"/>
        </w:rPr>
        <w:t>Presidente</w:t>
      </w:r>
      <w:r w:rsidRPr="00C60DE0">
        <w:rPr>
          <w:rFonts w:cs="Arial"/>
          <w:lang w:val="es-MX"/>
        </w:rPr>
        <w:t xml:space="preserve">, Dra. </w:t>
      </w:r>
      <w:r>
        <w:rPr>
          <w:rFonts w:cs="Arial"/>
        </w:rPr>
        <w:t>LILIA ANA NOVILLO</w:t>
      </w:r>
      <w:r w:rsidRPr="00C60DE0">
        <w:rPr>
          <w:rFonts w:cs="Arial"/>
          <w:lang w:val="es-MX"/>
        </w:rPr>
        <w:t xml:space="preserve"> y</w:t>
      </w:r>
      <w:r w:rsidRPr="00C60DE0">
        <w:rPr>
          <w:rFonts w:cs="Arial"/>
        </w:rPr>
        <w:t xml:space="preserve"> </w:t>
      </w:r>
      <w:r w:rsidRPr="00C60DE0">
        <w:rPr>
          <w:rFonts w:cs="Arial"/>
          <w:lang w:val="es-MX"/>
        </w:rPr>
        <w:t>votan en igual sentido a esta</w:t>
      </w:r>
      <w:r w:rsidR="00734CB7" w:rsidRPr="00C60DE0">
        <w:rPr>
          <w:rFonts w:cs="Arial"/>
          <w:lang w:val="es-MX"/>
        </w:rPr>
        <w:t xml:space="preserve"> </w:t>
      </w:r>
      <w:r w:rsidR="00734CB7">
        <w:rPr>
          <w:rFonts w:cs="Arial"/>
          <w:b/>
          <w:bCs/>
        </w:rPr>
        <w:t>CUARTA</w:t>
      </w:r>
      <w:r w:rsidR="00734CB7" w:rsidRPr="00C60DE0">
        <w:rPr>
          <w:rFonts w:cs="Arial"/>
          <w:b/>
          <w:bCs/>
        </w:rPr>
        <w:t xml:space="preserve"> CUESTIÓN.</w:t>
      </w:r>
    </w:p>
    <w:p w:rsidR="00734CB7" w:rsidRPr="00C27754" w:rsidRDefault="00734CB7" w:rsidP="00734CB7">
      <w:pPr>
        <w:tabs>
          <w:tab w:val="left" w:pos="1985"/>
        </w:tabs>
        <w:spacing w:line="360" w:lineRule="auto"/>
        <w:jc w:val="both"/>
        <w:rPr>
          <w:rFonts w:eastAsia="MS Mincho" w:cs="Arial"/>
        </w:rPr>
      </w:pPr>
    </w:p>
    <w:p w:rsidR="00C27754" w:rsidRDefault="00C27754" w:rsidP="000F3E79">
      <w:pPr>
        <w:tabs>
          <w:tab w:val="left" w:pos="1985"/>
        </w:tabs>
        <w:spacing w:line="360" w:lineRule="auto"/>
        <w:jc w:val="both"/>
        <w:rPr>
          <w:rFonts w:eastAsia="MS Mincho" w:cs="Arial"/>
        </w:rPr>
      </w:pPr>
      <w:r w:rsidRPr="00C27754">
        <w:rPr>
          <w:rFonts w:eastAsia="MS Mincho" w:cs="Arial"/>
          <w:b/>
          <w:bCs/>
          <w:u w:val="single"/>
        </w:rPr>
        <w:t>A LA QUINT</w:t>
      </w:r>
      <w:r w:rsidR="000F3E79">
        <w:rPr>
          <w:rFonts w:eastAsia="MS Mincho" w:cs="Arial"/>
          <w:b/>
          <w:bCs/>
          <w:u w:val="single"/>
        </w:rPr>
        <w:t>A CUESTIÓ</w:t>
      </w:r>
      <w:r w:rsidRPr="00C27754">
        <w:rPr>
          <w:rFonts w:eastAsia="MS Mincho" w:cs="Arial"/>
          <w:b/>
          <w:bCs/>
          <w:u w:val="single"/>
        </w:rPr>
        <w:t xml:space="preserve">N </w:t>
      </w:r>
      <w:r w:rsidRPr="00C27754">
        <w:rPr>
          <w:rFonts w:eastAsia="MS Mincho" w:cs="Arial"/>
          <w:b/>
          <w:u w:val="single"/>
        </w:rPr>
        <w:t>la Dra. LILIA ANA NOVILLO</w:t>
      </w:r>
      <w:r w:rsidR="000F3E79">
        <w:rPr>
          <w:rFonts w:eastAsia="MS Mincho" w:cs="Arial"/>
          <w:b/>
          <w:u w:val="single"/>
        </w:rPr>
        <w:t>,</w:t>
      </w:r>
      <w:r w:rsidRPr="00C27754">
        <w:rPr>
          <w:rFonts w:eastAsia="MS Mincho" w:cs="Arial"/>
          <w:b/>
          <w:u w:val="single"/>
        </w:rPr>
        <w:t xml:space="preserve"> dijo</w:t>
      </w:r>
      <w:r w:rsidRPr="00C27754">
        <w:rPr>
          <w:rFonts w:eastAsia="MS Mincho" w:cs="Arial"/>
          <w:b/>
          <w:bCs/>
          <w:u w:val="single"/>
        </w:rPr>
        <w:t>:</w:t>
      </w:r>
      <w:r w:rsidRPr="00C27754">
        <w:rPr>
          <w:rFonts w:eastAsia="MS Mincho" w:cs="Arial"/>
          <w:b/>
          <w:bCs/>
        </w:rPr>
        <w:t xml:space="preserve"> </w:t>
      </w:r>
      <w:r w:rsidRPr="00C27754">
        <w:rPr>
          <w:rFonts w:eastAsia="MS Mincho" w:cs="Arial"/>
        </w:rPr>
        <w:t>Costas al recurrente vencido.</w:t>
      </w:r>
      <w:r w:rsidR="000F3E79">
        <w:rPr>
          <w:rFonts w:eastAsia="MS Mincho" w:cs="Arial"/>
        </w:rPr>
        <w:t xml:space="preserve"> ASÍ LO VOTO.</w:t>
      </w:r>
    </w:p>
    <w:p w:rsidR="000F3E79" w:rsidRPr="00C60DE0" w:rsidRDefault="00D51324" w:rsidP="000F3E79">
      <w:pPr>
        <w:spacing w:line="360" w:lineRule="auto"/>
        <w:ind w:firstLine="1985"/>
        <w:jc w:val="both"/>
        <w:rPr>
          <w:rFonts w:cs="Calibri"/>
        </w:rPr>
      </w:pPr>
      <w:r w:rsidRPr="00C60DE0">
        <w:rPr>
          <w:rFonts w:cs="Arial"/>
        </w:rPr>
        <w:t xml:space="preserve">Los Señores Ministros, </w:t>
      </w:r>
      <w:proofErr w:type="spellStart"/>
      <w:r w:rsidRPr="00C60DE0">
        <w:rPr>
          <w:rFonts w:cs="Arial"/>
        </w:rPr>
        <w:t>D</w:t>
      </w:r>
      <w:r>
        <w:rPr>
          <w:rFonts w:cs="Arial"/>
        </w:rPr>
        <w:t>res</w:t>
      </w:r>
      <w:proofErr w:type="spellEnd"/>
      <w:r>
        <w:rPr>
          <w:rFonts w:cs="Arial"/>
        </w:rPr>
        <w:t xml:space="preserve">. CARLOS </w:t>
      </w:r>
      <w:r w:rsidRPr="00C60DE0">
        <w:rPr>
          <w:rFonts w:cs="Arial"/>
        </w:rPr>
        <w:t>ALBERTO COBO</w:t>
      </w:r>
      <w:r>
        <w:rPr>
          <w:rFonts w:cs="Arial"/>
        </w:rPr>
        <w:t xml:space="preserve"> y MARTHA RAQUEL CORVALÁN</w:t>
      </w:r>
      <w:r w:rsidRPr="00C60DE0">
        <w:rPr>
          <w:rFonts w:cs="Arial"/>
        </w:rPr>
        <w:t xml:space="preserve">, </w:t>
      </w:r>
      <w:r w:rsidRPr="00C60DE0">
        <w:rPr>
          <w:rFonts w:cs="Arial"/>
          <w:lang w:val="es-MX"/>
        </w:rPr>
        <w:t xml:space="preserve">comparten lo expresado por la Sra. </w:t>
      </w:r>
      <w:r>
        <w:rPr>
          <w:rFonts w:cs="Arial"/>
          <w:lang w:val="es-MX"/>
        </w:rPr>
        <w:t>Presidente</w:t>
      </w:r>
      <w:r w:rsidRPr="00C60DE0">
        <w:rPr>
          <w:rFonts w:cs="Arial"/>
          <w:lang w:val="es-MX"/>
        </w:rPr>
        <w:t xml:space="preserve">, Dra. </w:t>
      </w:r>
      <w:r>
        <w:rPr>
          <w:rFonts w:cs="Arial"/>
        </w:rPr>
        <w:t>LILIA ANA NOVILLO</w:t>
      </w:r>
      <w:r w:rsidRPr="00C60DE0">
        <w:rPr>
          <w:rFonts w:cs="Arial"/>
          <w:lang w:val="es-MX"/>
        </w:rPr>
        <w:t xml:space="preserve"> y</w:t>
      </w:r>
      <w:r w:rsidRPr="00C60DE0">
        <w:rPr>
          <w:rFonts w:cs="Arial"/>
        </w:rPr>
        <w:t xml:space="preserve"> </w:t>
      </w:r>
      <w:r w:rsidRPr="00C60DE0">
        <w:rPr>
          <w:rFonts w:cs="Arial"/>
          <w:lang w:val="es-MX"/>
        </w:rPr>
        <w:t>votan en igual sentido a esta</w:t>
      </w:r>
      <w:r>
        <w:rPr>
          <w:rFonts w:cs="Arial"/>
          <w:b/>
          <w:bCs/>
        </w:rPr>
        <w:t xml:space="preserve"> </w:t>
      </w:r>
      <w:r w:rsidR="000F3E79">
        <w:rPr>
          <w:rFonts w:cs="Arial"/>
          <w:b/>
          <w:bCs/>
        </w:rPr>
        <w:t>QUINTA</w:t>
      </w:r>
      <w:r w:rsidR="000F3E79" w:rsidRPr="00C60DE0">
        <w:rPr>
          <w:rFonts w:cs="Arial"/>
          <w:b/>
          <w:bCs/>
        </w:rPr>
        <w:t xml:space="preserve"> CUESTIÓN.</w:t>
      </w:r>
    </w:p>
    <w:p w:rsidR="000F3E79" w:rsidRDefault="000F3E79" w:rsidP="000F3E79">
      <w:pPr>
        <w:widowControl w:val="0"/>
        <w:spacing w:line="360" w:lineRule="auto"/>
        <w:jc w:val="both"/>
        <w:rPr>
          <w:rFonts w:cs="Arial"/>
          <w:b/>
          <w:bCs/>
        </w:rPr>
      </w:pPr>
    </w:p>
    <w:p w:rsidR="000F3E79" w:rsidRPr="00F97A8D" w:rsidRDefault="000F3E79" w:rsidP="000F3E79">
      <w:pPr>
        <w:widowControl w:val="0"/>
        <w:spacing w:line="360" w:lineRule="auto"/>
        <w:jc w:val="both"/>
        <w:rPr>
          <w:rFonts w:cs="Arial"/>
          <w:b/>
          <w:bCs/>
        </w:rPr>
      </w:pPr>
      <w:r w:rsidRPr="00F97A8D">
        <w:rPr>
          <w:rFonts w:cs="Arial"/>
          <w:b/>
          <w:bCs/>
        </w:rPr>
        <w:t xml:space="preserve">San Luis, </w:t>
      </w:r>
      <w:r w:rsidR="005A53E7">
        <w:rPr>
          <w:rFonts w:cs="Arial"/>
          <w:b/>
          <w:bCs/>
        </w:rPr>
        <w:t>seis</w:t>
      </w:r>
      <w:r w:rsidRPr="00F97A8D">
        <w:rPr>
          <w:rFonts w:cs="Arial"/>
          <w:b/>
          <w:bCs/>
        </w:rPr>
        <w:t xml:space="preserve"> de </w:t>
      </w:r>
      <w:r>
        <w:rPr>
          <w:rFonts w:cs="Arial"/>
          <w:b/>
          <w:bCs/>
        </w:rPr>
        <w:t>noviembre</w:t>
      </w:r>
      <w:r w:rsidRPr="00F97A8D">
        <w:rPr>
          <w:rFonts w:cs="Arial"/>
          <w:b/>
          <w:bCs/>
        </w:rPr>
        <w:t xml:space="preserve"> de dos mil diecisiete.-</w:t>
      </w:r>
    </w:p>
    <w:p w:rsidR="000F3E79" w:rsidRDefault="000F3E79" w:rsidP="000F3E79">
      <w:pPr>
        <w:widowControl w:val="0"/>
        <w:spacing w:line="360" w:lineRule="auto"/>
        <w:ind w:firstLine="1985"/>
        <w:jc w:val="both"/>
        <w:rPr>
          <w:rFonts w:cs="Arial"/>
        </w:rPr>
      </w:pPr>
      <w:r w:rsidRPr="00F97A8D">
        <w:rPr>
          <w:rFonts w:cs="Arial"/>
          <w:b/>
          <w:bCs/>
          <w:u w:val="single"/>
        </w:rPr>
        <w:t>Y VISTOS</w:t>
      </w:r>
      <w:r w:rsidRPr="00F97A8D">
        <w:rPr>
          <w:rFonts w:cs="Arial"/>
          <w:b/>
          <w:bCs/>
        </w:rPr>
        <w:t>:</w:t>
      </w:r>
      <w:r w:rsidRPr="00F97A8D">
        <w:rPr>
          <w:rFonts w:cs="Arial"/>
          <w:bCs/>
        </w:rPr>
        <w:t xml:space="preserve"> En mérito al resultado obtenido en la votación del Acuerdo que antecede, </w:t>
      </w:r>
      <w:r w:rsidRPr="00F97A8D">
        <w:rPr>
          <w:rFonts w:cs="Arial"/>
          <w:b/>
          <w:bCs/>
          <w:u w:val="single"/>
        </w:rPr>
        <w:t>SE RESUELVE:</w:t>
      </w:r>
      <w:r w:rsidRPr="00F97A8D">
        <w:rPr>
          <w:rFonts w:cs="Arial"/>
          <w:bCs/>
        </w:rPr>
        <w:t xml:space="preserve"> </w:t>
      </w:r>
      <w:r w:rsidRPr="00F97A8D">
        <w:rPr>
          <w:rFonts w:cs="Arial"/>
        </w:rPr>
        <w:t xml:space="preserve">I) </w:t>
      </w:r>
      <w:r>
        <w:rPr>
          <w:rFonts w:cs="Arial"/>
        </w:rPr>
        <w:t>Rechazar el Recurso de Casación articulado.-</w:t>
      </w:r>
    </w:p>
    <w:p w:rsidR="000F3E79" w:rsidRPr="00F97A8D" w:rsidRDefault="000F3E79" w:rsidP="000F3E79">
      <w:pPr>
        <w:widowControl w:val="0"/>
        <w:spacing w:line="360" w:lineRule="auto"/>
        <w:ind w:firstLine="1985"/>
        <w:jc w:val="both"/>
        <w:rPr>
          <w:rFonts w:cs="Arial"/>
        </w:rPr>
      </w:pPr>
      <w:r w:rsidRPr="00F97A8D">
        <w:rPr>
          <w:rFonts w:cs="Arial"/>
        </w:rPr>
        <w:t xml:space="preserve">II) Costas </w:t>
      </w:r>
      <w:r>
        <w:rPr>
          <w:rFonts w:cs="Arial"/>
        </w:rPr>
        <w:t>al recurrente vencido.-</w:t>
      </w:r>
    </w:p>
    <w:p w:rsidR="000F3E79" w:rsidRDefault="000F3E79" w:rsidP="000F3E79">
      <w:pPr>
        <w:widowControl w:val="0"/>
        <w:spacing w:line="360" w:lineRule="auto"/>
        <w:ind w:firstLine="1985"/>
        <w:jc w:val="both"/>
        <w:rPr>
          <w:rFonts w:cs="Arial"/>
          <w:bCs/>
        </w:rPr>
      </w:pPr>
      <w:r w:rsidRPr="00F97A8D">
        <w:rPr>
          <w:rFonts w:cs="Arial"/>
          <w:bCs/>
        </w:rPr>
        <w:t xml:space="preserve">REGÍSTRESE y NOTIFÍQUESE.- </w:t>
      </w:r>
    </w:p>
    <w:p w:rsidR="007954E4" w:rsidRPr="00F97A8D" w:rsidRDefault="007954E4" w:rsidP="000F3E79">
      <w:pPr>
        <w:widowControl w:val="0"/>
        <w:spacing w:line="360" w:lineRule="auto"/>
        <w:ind w:firstLine="1985"/>
        <w:jc w:val="both"/>
        <w:rPr>
          <w:rFonts w:cs="Arial"/>
          <w:bCs/>
        </w:rPr>
      </w:pPr>
    </w:p>
    <w:p w:rsidR="000F3E79" w:rsidRPr="00F97A8D" w:rsidRDefault="000F3E79" w:rsidP="000F3E79">
      <w:pPr>
        <w:widowControl w:val="0"/>
        <w:spacing w:line="360" w:lineRule="auto"/>
        <w:ind w:firstLine="1985"/>
        <w:jc w:val="both"/>
        <w:rPr>
          <w:rFonts w:cs="Arial"/>
          <w:bCs/>
        </w:rPr>
      </w:pPr>
    </w:p>
    <w:p w:rsidR="000F3E79" w:rsidRPr="00F97A8D" w:rsidRDefault="000F3E79" w:rsidP="000F3E79">
      <w:pPr>
        <w:pBdr>
          <w:top w:val="single" w:sz="4" w:space="2" w:color="auto"/>
        </w:pBdr>
        <w:jc w:val="both"/>
        <w:rPr>
          <w:rFonts w:ascii="Times New Roman" w:hAnsi="Times New Roman" w:cs="Arial"/>
          <w:sz w:val="16"/>
          <w:szCs w:val="16"/>
        </w:rPr>
      </w:pPr>
    </w:p>
    <w:p w:rsidR="000F3E79" w:rsidRPr="00F97A8D" w:rsidRDefault="000F3E79" w:rsidP="000F3E79">
      <w:pPr>
        <w:jc w:val="both"/>
        <w:rPr>
          <w:rFonts w:ascii="Times New Roman" w:hAnsi="Times New Roman" w:cs="Arial"/>
        </w:rPr>
      </w:pPr>
      <w:r w:rsidRPr="00F97A8D">
        <w:rPr>
          <w:rFonts w:ascii="Times New Roman" w:hAnsi="Times New Roman" w:cs="Arial"/>
          <w:i/>
          <w:sz w:val="16"/>
          <w:szCs w:val="16"/>
        </w:rPr>
        <w:t xml:space="preserve">La presente Resolución se encuentra firmada digitalmente por los Sres. Ministros del Superior Tribunal de Justicia, </w:t>
      </w:r>
      <w:proofErr w:type="spellStart"/>
      <w:r w:rsidRPr="00F97A8D">
        <w:rPr>
          <w:rFonts w:ascii="Times New Roman" w:hAnsi="Times New Roman" w:cs="Arial"/>
          <w:i/>
          <w:sz w:val="16"/>
          <w:szCs w:val="16"/>
        </w:rPr>
        <w:t>Dres</w:t>
      </w:r>
      <w:proofErr w:type="spellEnd"/>
      <w:r w:rsidRPr="00F97A8D">
        <w:rPr>
          <w:rFonts w:ascii="Times New Roman" w:hAnsi="Times New Roman" w:cs="Arial"/>
          <w:i/>
          <w:sz w:val="16"/>
          <w:szCs w:val="16"/>
        </w:rPr>
        <w:t xml:space="preserve">. LILIA ANA NOVILLO, MARTHA RAQUEL CORVALÁN </w:t>
      </w:r>
      <w:r>
        <w:rPr>
          <w:rFonts w:ascii="Times New Roman" w:hAnsi="Times New Roman" w:cs="Arial"/>
          <w:i/>
          <w:sz w:val="16"/>
          <w:szCs w:val="16"/>
        </w:rPr>
        <w:t xml:space="preserve"> </w:t>
      </w:r>
      <w:r w:rsidRPr="00F97A8D">
        <w:rPr>
          <w:rFonts w:ascii="Times New Roman" w:hAnsi="Times New Roman" w:cs="Arial"/>
          <w:i/>
          <w:sz w:val="16"/>
          <w:szCs w:val="16"/>
        </w:rPr>
        <w:t>y CARLOS ALBERTO COBO, en el sistema de Gestión Informático del Poder Judicial de la Provincia de San Luis.-</w:t>
      </w:r>
    </w:p>
    <w:sectPr w:rsidR="000F3E79" w:rsidRPr="00F97A8D" w:rsidSect="00C27754">
      <w:footerReference w:type="default" r:id="rId7"/>
      <w:pgSz w:w="11906" w:h="16838"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D7" w:rsidRDefault="00701FD7" w:rsidP="00724807">
      <w:r>
        <w:separator/>
      </w:r>
    </w:p>
  </w:endnote>
  <w:endnote w:type="continuationSeparator" w:id="1">
    <w:p w:rsidR="00701FD7" w:rsidRDefault="00701FD7" w:rsidP="00724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rPr>
      <w:id w:val="7790753"/>
      <w:docPartObj>
        <w:docPartGallery w:val="Page Numbers (Bottom of Page)"/>
        <w:docPartUnique/>
      </w:docPartObj>
    </w:sdtPr>
    <w:sdtContent>
      <w:p w:rsidR="00724807" w:rsidRPr="00724807" w:rsidRDefault="00D05F1E">
        <w:pPr>
          <w:pStyle w:val="Piedepgina"/>
          <w:jc w:val="right"/>
          <w:rPr>
            <w:rFonts w:cs="Arial"/>
          </w:rPr>
        </w:pPr>
        <w:r w:rsidRPr="00724807">
          <w:rPr>
            <w:rFonts w:cs="Arial"/>
          </w:rPr>
          <w:fldChar w:fldCharType="begin"/>
        </w:r>
        <w:r w:rsidR="00724807" w:rsidRPr="00724807">
          <w:rPr>
            <w:rFonts w:cs="Arial"/>
          </w:rPr>
          <w:instrText xml:space="preserve"> PAGE   \* MERGEFORMAT </w:instrText>
        </w:r>
        <w:r w:rsidRPr="00724807">
          <w:rPr>
            <w:rFonts w:cs="Arial"/>
          </w:rPr>
          <w:fldChar w:fldCharType="separate"/>
        </w:r>
        <w:r w:rsidR="005A53E7">
          <w:rPr>
            <w:rFonts w:cs="Arial"/>
            <w:noProof/>
          </w:rPr>
          <w:t>9</w:t>
        </w:r>
        <w:r w:rsidRPr="00724807">
          <w:rPr>
            <w:rFonts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D7" w:rsidRDefault="00701FD7" w:rsidP="00724807">
      <w:r>
        <w:separator/>
      </w:r>
    </w:p>
  </w:footnote>
  <w:footnote w:type="continuationSeparator" w:id="1">
    <w:p w:rsidR="00701FD7" w:rsidRDefault="00701FD7" w:rsidP="007248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27754"/>
    <w:rsid w:val="000C61FA"/>
    <w:rsid w:val="000F3E79"/>
    <w:rsid w:val="00312AA6"/>
    <w:rsid w:val="0046621A"/>
    <w:rsid w:val="00477020"/>
    <w:rsid w:val="005A53E7"/>
    <w:rsid w:val="005C4CF4"/>
    <w:rsid w:val="00630827"/>
    <w:rsid w:val="0067789D"/>
    <w:rsid w:val="006A3DD5"/>
    <w:rsid w:val="00701FD7"/>
    <w:rsid w:val="00724807"/>
    <w:rsid w:val="00734CB7"/>
    <w:rsid w:val="00747DBF"/>
    <w:rsid w:val="00755110"/>
    <w:rsid w:val="007954E4"/>
    <w:rsid w:val="009334CA"/>
    <w:rsid w:val="009B1EA0"/>
    <w:rsid w:val="009D0AF6"/>
    <w:rsid w:val="009D4B55"/>
    <w:rsid w:val="00BB2A0A"/>
    <w:rsid w:val="00BF77C9"/>
    <w:rsid w:val="00C27754"/>
    <w:rsid w:val="00C34906"/>
    <w:rsid w:val="00C92B21"/>
    <w:rsid w:val="00D000B2"/>
    <w:rsid w:val="00D05F1E"/>
    <w:rsid w:val="00D51324"/>
    <w:rsid w:val="00DE747C"/>
    <w:rsid w:val="00EA66B5"/>
    <w:rsid w:val="00EB197E"/>
    <w:rsid w:val="00ED0D07"/>
    <w:rsid w:val="00F01177"/>
    <w:rsid w:val="00FD75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ind w:firstLine="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54"/>
    <w:pPr>
      <w:spacing w:line="240" w:lineRule="auto"/>
      <w:ind w:firstLine="0"/>
      <w:jc w:val="left"/>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27754"/>
    <w:pPr>
      <w:spacing w:line="360" w:lineRule="auto"/>
      <w:jc w:val="both"/>
    </w:pPr>
    <w:rPr>
      <w:rFonts w:cs="Arial"/>
    </w:rPr>
  </w:style>
  <w:style w:type="character" w:customStyle="1" w:styleId="Textoindependiente2Car">
    <w:name w:val="Texto independiente 2 Car"/>
    <w:basedOn w:val="Fuentedeprrafopredeter"/>
    <w:link w:val="Textoindependiente2"/>
    <w:rsid w:val="00C27754"/>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724807"/>
    <w:pPr>
      <w:tabs>
        <w:tab w:val="center" w:pos="4419"/>
        <w:tab w:val="right" w:pos="8838"/>
      </w:tabs>
    </w:pPr>
  </w:style>
  <w:style w:type="character" w:customStyle="1" w:styleId="EncabezadoCar">
    <w:name w:val="Encabezado Car"/>
    <w:basedOn w:val="Fuentedeprrafopredeter"/>
    <w:link w:val="Encabezado"/>
    <w:uiPriority w:val="99"/>
    <w:semiHidden/>
    <w:rsid w:val="00724807"/>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724807"/>
    <w:pPr>
      <w:tabs>
        <w:tab w:val="center" w:pos="4419"/>
        <w:tab w:val="right" w:pos="8838"/>
      </w:tabs>
    </w:pPr>
  </w:style>
  <w:style w:type="character" w:customStyle="1" w:styleId="PiedepginaCar">
    <w:name w:val="Pie de página Car"/>
    <w:basedOn w:val="Fuentedeprrafopredeter"/>
    <w:link w:val="Piedepgina"/>
    <w:uiPriority w:val="99"/>
    <w:rsid w:val="00724807"/>
    <w:rPr>
      <w:rFonts w:ascii="Arial" w:eastAsia="Times New Roman" w:hAnsi="Arial"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90C3-7C39-41F7-B2A4-F4B252FC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2764</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judicial</cp:lastModifiedBy>
  <cp:revision>21</cp:revision>
  <dcterms:created xsi:type="dcterms:W3CDTF">2017-10-30T11:17:00Z</dcterms:created>
  <dcterms:modified xsi:type="dcterms:W3CDTF">2017-11-03T13:09:00Z</dcterms:modified>
</cp:coreProperties>
</file>