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A2" w:rsidRPr="004216C9" w:rsidRDefault="00192B9D" w:rsidP="006D13A2">
      <w:pPr>
        <w:widowControl w:val="0"/>
        <w:spacing w:after="0" w:line="360" w:lineRule="auto"/>
        <w:jc w:val="both"/>
        <w:rPr>
          <w:rFonts w:ascii="Arial" w:eastAsia="Times New Roman" w:hAnsi="Arial" w:cs="Arial"/>
          <w:b/>
          <w:bCs/>
          <w:sz w:val="24"/>
          <w:szCs w:val="24"/>
          <w:u w:val="single"/>
          <w:lang w:val="es-ES" w:eastAsia="es-ES"/>
        </w:rPr>
      </w:pPr>
      <w:r>
        <w:rPr>
          <w:rFonts w:ascii="Arial" w:eastAsia="Times New Roman" w:hAnsi="Arial" w:cs="Arial"/>
          <w:b/>
          <w:bCs/>
          <w:sz w:val="24"/>
          <w:szCs w:val="24"/>
          <w:u w:val="single"/>
          <w:lang w:val="es-ES" w:eastAsia="es-ES"/>
        </w:rPr>
        <w:t>STJSL-S.J. – S.D. Nº 140</w:t>
      </w:r>
      <w:r w:rsidR="006D13A2" w:rsidRPr="004216C9">
        <w:rPr>
          <w:rFonts w:ascii="Arial" w:eastAsia="Times New Roman" w:hAnsi="Arial" w:cs="Arial"/>
          <w:b/>
          <w:bCs/>
          <w:sz w:val="24"/>
          <w:szCs w:val="24"/>
          <w:u w:val="single"/>
          <w:lang w:val="es-ES" w:eastAsia="es-ES"/>
        </w:rPr>
        <w:t>/17.-</w:t>
      </w:r>
    </w:p>
    <w:p w:rsidR="006D13A2" w:rsidRPr="006D13A2" w:rsidRDefault="006D13A2" w:rsidP="006D13A2">
      <w:pPr>
        <w:autoSpaceDE w:val="0"/>
        <w:autoSpaceDN w:val="0"/>
        <w:adjustRightInd w:val="0"/>
        <w:spacing w:after="0" w:line="360" w:lineRule="auto"/>
        <w:jc w:val="both"/>
        <w:rPr>
          <w:rFonts w:ascii="Arial" w:hAnsi="Arial" w:cs="Arial"/>
          <w:sz w:val="24"/>
          <w:szCs w:val="24"/>
        </w:rPr>
      </w:pPr>
      <w:r w:rsidRPr="00D46151">
        <w:rPr>
          <w:rFonts w:ascii="Arial" w:eastAsia="MS Mincho" w:hAnsi="Arial" w:cs="Arial"/>
          <w:sz w:val="24"/>
          <w:szCs w:val="24"/>
          <w:lang w:val="es-ES" w:eastAsia="es-ES"/>
        </w:rPr>
        <w:t>--</w:t>
      </w:r>
      <w:r>
        <w:rPr>
          <w:rFonts w:ascii="Arial" w:eastAsia="MS Mincho" w:hAnsi="Arial" w:cs="Arial"/>
          <w:sz w:val="24"/>
          <w:szCs w:val="24"/>
          <w:lang w:val="es-ES" w:eastAsia="es-ES"/>
        </w:rPr>
        <w:t>-</w:t>
      </w:r>
      <w:r w:rsidRPr="00D46151">
        <w:rPr>
          <w:rFonts w:ascii="Arial" w:eastAsia="MS Mincho" w:hAnsi="Arial" w:cs="Arial"/>
          <w:sz w:val="24"/>
          <w:szCs w:val="24"/>
          <w:lang w:val="es-ES" w:eastAsia="es-ES"/>
        </w:rPr>
        <w:t xml:space="preserve">En la Ciudad de San Luis, </w:t>
      </w:r>
      <w:r w:rsidRPr="00D46151">
        <w:rPr>
          <w:rFonts w:ascii="Arial" w:eastAsia="MS Mincho" w:hAnsi="Arial" w:cs="Arial"/>
          <w:b/>
          <w:bCs/>
          <w:sz w:val="24"/>
          <w:szCs w:val="24"/>
          <w:lang w:val="es-ES" w:eastAsia="es-ES"/>
        </w:rPr>
        <w:t xml:space="preserve">a </w:t>
      </w:r>
      <w:r w:rsidR="00192B9D">
        <w:rPr>
          <w:rFonts w:ascii="Arial" w:eastAsia="MS Mincho" w:hAnsi="Arial" w:cs="Arial"/>
          <w:b/>
          <w:bCs/>
          <w:sz w:val="24"/>
          <w:szCs w:val="24"/>
          <w:lang w:val="es-ES" w:eastAsia="es-ES"/>
        </w:rPr>
        <w:t>veintinueve</w:t>
      </w:r>
      <w:r>
        <w:rPr>
          <w:rFonts w:ascii="Arial" w:eastAsia="MS Mincho" w:hAnsi="Arial" w:cs="Arial"/>
          <w:b/>
          <w:bCs/>
          <w:sz w:val="24"/>
          <w:szCs w:val="24"/>
          <w:lang w:val="es-ES" w:eastAsia="es-ES"/>
        </w:rPr>
        <w:t xml:space="preserve"> </w:t>
      </w:r>
      <w:r w:rsidRPr="00D46151">
        <w:rPr>
          <w:rFonts w:ascii="Arial" w:eastAsia="MS Mincho" w:hAnsi="Arial" w:cs="Arial"/>
          <w:b/>
          <w:bCs/>
          <w:sz w:val="24"/>
          <w:szCs w:val="24"/>
          <w:lang w:val="es-ES" w:eastAsia="es-ES"/>
        </w:rPr>
        <w:t xml:space="preserve">días del mes de </w:t>
      </w:r>
      <w:r>
        <w:rPr>
          <w:rFonts w:ascii="Arial" w:eastAsia="MS Mincho" w:hAnsi="Arial" w:cs="Arial"/>
          <w:b/>
          <w:bCs/>
          <w:sz w:val="24"/>
          <w:szCs w:val="24"/>
          <w:lang w:val="es-ES" w:eastAsia="es-ES"/>
        </w:rPr>
        <w:t>noviembre</w:t>
      </w:r>
      <w:r w:rsidRPr="00D46151">
        <w:rPr>
          <w:rFonts w:ascii="Arial" w:eastAsia="MS Mincho" w:hAnsi="Arial" w:cs="Arial"/>
          <w:b/>
          <w:bCs/>
          <w:sz w:val="24"/>
          <w:szCs w:val="24"/>
          <w:lang w:val="es-ES" w:eastAsia="es-ES"/>
        </w:rPr>
        <w:t xml:space="preserve"> de dos mil diecisiete</w:t>
      </w:r>
      <w:r w:rsidRPr="00D46151">
        <w:rPr>
          <w:rFonts w:ascii="Arial" w:eastAsia="MS Mincho" w:hAnsi="Arial" w:cs="Arial"/>
          <w:sz w:val="24"/>
          <w:szCs w:val="24"/>
          <w:lang w:val="es-ES" w:eastAsia="es-ES"/>
        </w:rPr>
        <w:t>,</w:t>
      </w:r>
      <w:r w:rsidRPr="00D46151">
        <w:rPr>
          <w:rFonts w:ascii="Arial" w:eastAsia="MS Mincho" w:hAnsi="Arial" w:cs="Arial"/>
          <w:i/>
          <w:sz w:val="24"/>
          <w:szCs w:val="24"/>
          <w:lang w:val="es-ES" w:eastAsia="es-ES"/>
        </w:rPr>
        <w:t xml:space="preserve"> </w:t>
      </w:r>
      <w:r w:rsidRPr="00D46151">
        <w:rPr>
          <w:rFonts w:ascii="Arial" w:eastAsia="MS Mincho" w:hAnsi="Arial" w:cs="Arial"/>
          <w:sz w:val="24"/>
          <w:szCs w:val="24"/>
          <w:lang w:val="es-ES" w:eastAsia="es-ES"/>
        </w:rPr>
        <w:t xml:space="preserve">se reúnen en Audiencia Pública los Señores Ministros </w:t>
      </w:r>
      <w:proofErr w:type="spellStart"/>
      <w:r w:rsidRPr="00D46151">
        <w:rPr>
          <w:rFonts w:ascii="Arial" w:eastAsia="MS Mincho" w:hAnsi="Arial" w:cs="Arial"/>
          <w:sz w:val="24"/>
          <w:szCs w:val="24"/>
          <w:lang w:val="es-ES" w:eastAsia="es-ES"/>
        </w:rPr>
        <w:t>Dres</w:t>
      </w:r>
      <w:proofErr w:type="spellEnd"/>
      <w:r w:rsidRPr="00D46151">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D46151">
        <w:rPr>
          <w:rFonts w:ascii="Arial" w:eastAsia="MS Mincho" w:hAnsi="Arial" w:cs="Arial"/>
          <w:i/>
          <w:iCs/>
          <w:sz w:val="24"/>
          <w:szCs w:val="24"/>
          <w:lang w:val="es-ES" w:eastAsia="es-ES"/>
        </w:rPr>
        <w:t xml:space="preserve">: </w:t>
      </w:r>
      <w:r w:rsidRPr="006D13A2">
        <w:rPr>
          <w:rFonts w:ascii="Arial" w:hAnsi="Arial" w:cs="Arial"/>
          <w:b/>
          <w:bCs/>
          <w:i/>
          <w:sz w:val="24"/>
          <w:szCs w:val="24"/>
        </w:rPr>
        <w:t>"SOSA LUIS ALEJANDRO c/ D</w:t>
      </w:r>
      <w:r w:rsidR="00B87ABB">
        <w:rPr>
          <w:rFonts w:ascii="Arial" w:hAnsi="Arial" w:cs="Arial"/>
          <w:b/>
          <w:bCs/>
          <w:i/>
          <w:sz w:val="24"/>
          <w:szCs w:val="24"/>
        </w:rPr>
        <w:t>X SEIS S.R.L. s/ COBRO DE PESOS – LABORAL -</w:t>
      </w:r>
      <w:r w:rsidRPr="006D13A2">
        <w:rPr>
          <w:rFonts w:ascii="Arial" w:hAnsi="Arial" w:cs="Arial"/>
          <w:b/>
          <w:bCs/>
          <w:i/>
          <w:sz w:val="24"/>
          <w:szCs w:val="24"/>
        </w:rPr>
        <w:t xml:space="preserve"> RECURSO DE CASACIÓN”</w:t>
      </w:r>
      <w:r w:rsidRPr="00D85B15">
        <w:rPr>
          <w:rFonts w:ascii="Arial" w:hAnsi="Arial" w:cs="Arial"/>
          <w:b/>
          <w:bCs/>
          <w:sz w:val="24"/>
          <w:szCs w:val="24"/>
        </w:rPr>
        <w:t xml:space="preserve"> </w:t>
      </w:r>
      <w:r w:rsidRPr="006D13A2">
        <w:rPr>
          <w:rFonts w:ascii="Arial" w:hAnsi="Arial" w:cs="Arial"/>
          <w:bCs/>
          <w:sz w:val="24"/>
          <w:szCs w:val="24"/>
        </w:rPr>
        <w:t>– IURIX EXP. N° 250646/13.-</w:t>
      </w:r>
    </w:p>
    <w:p w:rsidR="006D13A2" w:rsidRPr="00D46151" w:rsidRDefault="006D13A2" w:rsidP="006D13A2">
      <w:pPr>
        <w:tabs>
          <w:tab w:val="left" w:pos="1985"/>
        </w:tabs>
        <w:spacing w:after="0" w:line="360" w:lineRule="auto"/>
        <w:ind w:firstLine="1985"/>
        <w:jc w:val="both"/>
        <w:rPr>
          <w:rFonts w:ascii="Arial" w:eastAsia="Times New Roman" w:hAnsi="Arial" w:cs="Arial"/>
          <w:sz w:val="24"/>
          <w:szCs w:val="24"/>
          <w:lang w:val="es-ES" w:eastAsia="es-ES"/>
        </w:rPr>
      </w:pPr>
      <w:r w:rsidRPr="00D46151">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w:t>
      </w:r>
      <w:r>
        <w:rPr>
          <w:rFonts w:ascii="Arial" w:eastAsia="Times New Roman" w:hAnsi="Arial" w:cs="Arial"/>
          <w:sz w:val="24"/>
          <w:szCs w:val="24"/>
          <w:lang w:val="es-ES" w:eastAsia="es-ES"/>
        </w:rPr>
        <w:t xml:space="preserve">ón en el siguiente orden: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w:t>
      </w:r>
      <w:r w:rsidRPr="00D46151">
        <w:rPr>
          <w:rFonts w:ascii="Arial" w:eastAsia="Times New Roman" w:hAnsi="Arial" w:cs="Arial"/>
          <w:sz w:val="24"/>
          <w:szCs w:val="24"/>
          <w:lang w:val="es-ES" w:eastAsia="es-ES"/>
        </w:rPr>
        <w:t>LILIA ANA NOVILLO</w:t>
      </w:r>
      <w:r>
        <w:rPr>
          <w:rFonts w:ascii="Arial" w:eastAsia="Times New Roman" w:hAnsi="Arial" w:cs="Arial"/>
          <w:sz w:val="24"/>
          <w:szCs w:val="24"/>
          <w:lang w:val="es-ES" w:eastAsia="es-ES"/>
        </w:rPr>
        <w:t>,</w:t>
      </w:r>
      <w:r w:rsidRPr="00D46151">
        <w:rPr>
          <w:rFonts w:ascii="Arial" w:eastAsia="Times New Roman" w:hAnsi="Arial" w:cs="Arial"/>
          <w:sz w:val="24"/>
          <w:szCs w:val="24"/>
          <w:lang w:val="es-ES" w:eastAsia="es-ES"/>
        </w:rPr>
        <w:t xml:space="preserve"> MARTHA RAQUEL CORVALÁN</w:t>
      </w:r>
      <w:r>
        <w:rPr>
          <w:rFonts w:ascii="Arial" w:eastAsia="Times New Roman" w:hAnsi="Arial" w:cs="Arial"/>
          <w:sz w:val="24"/>
          <w:szCs w:val="24"/>
          <w:lang w:val="es-ES" w:eastAsia="es-ES"/>
        </w:rPr>
        <w:t xml:space="preserve"> y </w:t>
      </w:r>
      <w:r w:rsidRPr="00D46151">
        <w:rPr>
          <w:rFonts w:ascii="Arial" w:eastAsia="Times New Roman" w:hAnsi="Arial" w:cs="Arial"/>
          <w:sz w:val="24"/>
          <w:szCs w:val="24"/>
          <w:lang w:val="es-ES" w:eastAsia="es-ES"/>
        </w:rPr>
        <w:t>CARLOS ALBERTO C</w:t>
      </w:r>
      <w:r>
        <w:rPr>
          <w:rFonts w:ascii="Arial" w:eastAsia="Times New Roman" w:hAnsi="Arial" w:cs="Arial"/>
          <w:sz w:val="24"/>
          <w:szCs w:val="24"/>
          <w:lang w:val="es-ES" w:eastAsia="es-ES"/>
        </w:rPr>
        <w:t>OBO.-</w:t>
      </w:r>
    </w:p>
    <w:p w:rsidR="00757165" w:rsidRPr="00D85B15" w:rsidRDefault="00757165" w:rsidP="00757165">
      <w:pPr>
        <w:pStyle w:val="Textoindependiente"/>
        <w:ind w:firstLine="1985"/>
        <w:rPr>
          <w:rFonts w:cs="Arial"/>
          <w:szCs w:val="24"/>
        </w:rPr>
      </w:pPr>
      <w:r w:rsidRPr="00D85B15">
        <w:rPr>
          <w:rFonts w:cs="Arial"/>
          <w:szCs w:val="24"/>
        </w:rPr>
        <w:t xml:space="preserve">Las cuestiones formuladas y sometidas a decisión del Tribunal </w:t>
      </w:r>
      <w:proofErr w:type="gramStart"/>
      <w:r w:rsidRPr="00D85B15">
        <w:rPr>
          <w:rFonts w:cs="Arial"/>
          <w:szCs w:val="24"/>
        </w:rPr>
        <w:t>son</w:t>
      </w:r>
      <w:proofErr w:type="gramEnd"/>
      <w:r w:rsidRPr="00D85B15">
        <w:rPr>
          <w:rFonts w:cs="Arial"/>
          <w:szCs w:val="24"/>
        </w:rPr>
        <w:t>:</w:t>
      </w:r>
    </w:p>
    <w:p w:rsidR="00757165" w:rsidRPr="00D85B15" w:rsidRDefault="00757165" w:rsidP="00757165">
      <w:pPr>
        <w:pStyle w:val="Textoindependiente"/>
        <w:ind w:firstLine="1985"/>
        <w:rPr>
          <w:rFonts w:cs="Arial"/>
          <w:szCs w:val="24"/>
        </w:rPr>
      </w:pPr>
      <w:r w:rsidRPr="00D85B15">
        <w:rPr>
          <w:rFonts w:cs="Arial"/>
          <w:szCs w:val="24"/>
        </w:rPr>
        <w:t>I.- ¿Es formalmente procedente el Recurso de Casación?</w:t>
      </w:r>
    </w:p>
    <w:p w:rsidR="00757165" w:rsidRPr="00D85B15" w:rsidRDefault="00757165" w:rsidP="00757165">
      <w:pPr>
        <w:pStyle w:val="Textoindependiente"/>
        <w:ind w:firstLine="1985"/>
        <w:rPr>
          <w:rFonts w:cs="Arial"/>
          <w:szCs w:val="24"/>
        </w:rPr>
      </w:pPr>
      <w:r w:rsidRPr="00D85B15">
        <w:rPr>
          <w:rFonts w:cs="Arial"/>
          <w:szCs w:val="24"/>
        </w:rPr>
        <w:t>II.</w:t>
      </w:r>
      <w:proofErr w:type="gramStart"/>
      <w:r w:rsidRPr="00D85B15">
        <w:rPr>
          <w:rFonts w:cs="Arial"/>
          <w:szCs w:val="24"/>
        </w:rPr>
        <w:t>-¿</w:t>
      </w:r>
      <w:proofErr w:type="gramEnd"/>
      <w:r w:rsidRPr="00D85B15">
        <w:rPr>
          <w:rFonts w:cs="Arial"/>
          <w:szCs w:val="24"/>
        </w:rPr>
        <w:t>Existe en el fallo recurrido alguna de las causales enumeradas en el art. 287 del Código Procesal Civil?</w:t>
      </w:r>
    </w:p>
    <w:p w:rsidR="00757165" w:rsidRPr="00D85B15" w:rsidRDefault="00757165" w:rsidP="00757165">
      <w:pPr>
        <w:pStyle w:val="Textoindependiente"/>
        <w:ind w:firstLine="1985"/>
        <w:rPr>
          <w:rFonts w:cs="Arial"/>
          <w:szCs w:val="24"/>
        </w:rPr>
      </w:pPr>
      <w:r w:rsidRPr="00D85B15">
        <w:rPr>
          <w:rFonts w:cs="Arial"/>
          <w:szCs w:val="24"/>
        </w:rPr>
        <w:t>III.- En caso afirmativo de la cuestión anterior, ¿Cuál es la ley a aplicarse, la interpretación que debe hacerse del caso en estudio, o la jurisprudencia contradictoria a unificarse?</w:t>
      </w:r>
    </w:p>
    <w:p w:rsidR="00757165" w:rsidRPr="00D85B15" w:rsidRDefault="00757165" w:rsidP="00757165">
      <w:pPr>
        <w:pStyle w:val="Textoindependiente"/>
        <w:ind w:firstLine="1985"/>
        <w:rPr>
          <w:rFonts w:cs="Arial"/>
          <w:szCs w:val="24"/>
        </w:rPr>
      </w:pPr>
      <w:r w:rsidRPr="00D85B15">
        <w:rPr>
          <w:rFonts w:cs="Arial"/>
          <w:szCs w:val="24"/>
        </w:rPr>
        <w:t>IV.- ¿Qué resolución corresponde dar al caso en estudio?</w:t>
      </w:r>
    </w:p>
    <w:p w:rsidR="00757165" w:rsidRPr="00D85B15" w:rsidRDefault="00757165" w:rsidP="00757165">
      <w:pPr>
        <w:pStyle w:val="Textoindependiente"/>
        <w:ind w:firstLine="1985"/>
        <w:rPr>
          <w:rFonts w:cs="Arial"/>
          <w:szCs w:val="24"/>
        </w:rPr>
      </w:pPr>
      <w:r w:rsidRPr="00D85B15">
        <w:rPr>
          <w:rFonts w:cs="Arial"/>
          <w:szCs w:val="24"/>
        </w:rPr>
        <w:t>V.- ¿Cuál sobre las costas?</w:t>
      </w:r>
    </w:p>
    <w:p w:rsidR="00757165" w:rsidRPr="00D85B15" w:rsidRDefault="00757165" w:rsidP="00757165">
      <w:pPr>
        <w:pStyle w:val="Textoindependiente"/>
        <w:ind w:firstLine="1985"/>
        <w:rPr>
          <w:rFonts w:cs="Arial"/>
          <w:szCs w:val="24"/>
        </w:rPr>
      </w:pPr>
    </w:p>
    <w:p w:rsidR="00757165" w:rsidRPr="00D85B15" w:rsidRDefault="00EE6FA0" w:rsidP="006A2AD3">
      <w:pPr>
        <w:pStyle w:val="Textoindependiente"/>
        <w:rPr>
          <w:rFonts w:cs="Arial"/>
          <w:bCs/>
          <w:szCs w:val="24"/>
          <w:lang w:val="es-AR"/>
        </w:rPr>
      </w:pPr>
      <w:r>
        <w:rPr>
          <w:rFonts w:cs="Arial"/>
          <w:b/>
          <w:bCs/>
          <w:szCs w:val="24"/>
          <w:u w:val="single"/>
        </w:rPr>
        <w:t>A LA PRIMERA CUESTIÓ</w:t>
      </w:r>
      <w:r w:rsidR="00757165" w:rsidRPr="00D85B15">
        <w:rPr>
          <w:rFonts w:cs="Arial"/>
          <w:b/>
          <w:bCs/>
          <w:szCs w:val="24"/>
          <w:u w:val="single"/>
        </w:rPr>
        <w:t xml:space="preserve">N, la </w:t>
      </w:r>
      <w:r w:rsidR="00757165" w:rsidRPr="00D85B15">
        <w:rPr>
          <w:rFonts w:cs="Arial"/>
          <w:b/>
          <w:szCs w:val="24"/>
          <w:u w:val="single"/>
        </w:rPr>
        <w:t>Dra. LILIA A</w:t>
      </w:r>
      <w:r>
        <w:rPr>
          <w:rFonts w:cs="Arial"/>
          <w:b/>
          <w:szCs w:val="24"/>
          <w:u w:val="single"/>
        </w:rPr>
        <w:t>NA</w:t>
      </w:r>
      <w:r w:rsidR="00757165" w:rsidRPr="00D85B15">
        <w:rPr>
          <w:rFonts w:cs="Arial"/>
          <w:b/>
          <w:szCs w:val="24"/>
          <w:u w:val="single"/>
        </w:rPr>
        <w:t xml:space="preserve"> NOVILLO</w:t>
      </w:r>
      <w:r>
        <w:rPr>
          <w:rFonts w:cs="Arial"/>
          <w:b/>
          <w:szCs w:val="24"/>
          <w:u w:val="single"/>
        </w:rPr>
        <w:t>,</w:t>
      </w:r>
      <w:r w:rsidR="00757165" w:rsidRPr="00D85B15">
        <w:rPr>
          <w:rFonts w:cs="Arial"/>
          <w:b/>
          <w:bCs/>
          <w:szCs w:val="24"/>
          <w:u w:val="single"/>
        </w:rPr>
        <w:t xml:space="preserve"> dijo:</w:t>
      </w:r>
      <w:r w:rsidR="00757165" w:rsidRPr="00D85B15">
        <w:rPr>
          <w:rFonts w:cs="Arial"/>
          <w:bCs/>
          <w:szCs w:val="24"/>
        </w:rPr>
        <w:t xml:space="preserve"> La parte demandada</w:t>
      </w:r>
      <w:r w:rsidR="006A2AD3">
        <w:rPr>
          <w:rFonts w:cs="Arial"/>
          <w:bCs/>
          <w:szCs w:val="24"/>
        </w:rPr>
        <w:t>,</w:t>
      </w:r>
      <w:r w:rsidR="00757165" w:rsidRPr="00D85B15">
        <w:rPr>
          <w:rFonts w:cs="Arial"/>
          <w:bCs/>
          <w:szCs w:val="24"/>
        </w:rPr>
        <w:t xml:space="preserve"> </w:t>
      </w:r>
      <w:r w:rsidR="00757165" w:rsidRPr="00D85B15">
        <w:rPr>
          <w:rFonts w:cs="Arial"/>
          <w:bCs/>
          <w:szCs w:val="24"/>
          <w:lang w:val="es-AR"/>
        </w:rPr>
        <w:t>mediante ESCEXT.</w:t>
      </w:r>
      <w:r w:rsidR="00B87ABB">
        <w:rPr>
          <w:rFonts w:cs="Arial"/>
          <w:bCs/>
          <w:szCs w:val="24"/>
          <w:lang w:val="es-AR"/>
        </w:rPr>
        <w:t xml:space="preserve"> N° 6708148</w:t>
      </w:r>
      <w:r w:rsidR="00757165" w:rsidRPr="00D85B15">
        <w:rPr>
          <w:rFonts w:cs="Arial"/>
          <w:bCs/>
          <w:szCs w:val="24"/>
          <w:lang w:val="es-AR"/>
        </w:rPr>
        <w:t xml:space="preserve"> presentado en fecha 10/02/2017</w:t>
      </w:r>
      <w:r w:rsidR="006A2AD3">
        <w:rPr>
          <w:rFonts w:cs="Arial"/>
          <w:bCs/>
          <w:szCs w:val="24"/>
          <w:lang w:val="es-AR"/>
        </w:rPr>
        <w:t>,</w:t>
      </w:r>
      <w:r w:rsidR="00757165" w:rsidRPr="00D85B15">
        <w:rPr>
          <w:rFonts w:cs="Arial"/>
          <w:bCs/>
          <w:szCs w:val="24"/>
          <w:lang w:val="es-AR"/>
        </w:rPr>
        <w:t xml:space="preserve"> interpone Recurso de Casación en contra de la Sentencia (R.L. LABORAL 74/2016) dictada en fecha 22/12/2016 por la Excma. Cámara Civil, Comercial, Minas y Laboral N° 2 de la Primera Circunscripción Judicial, en cuento resolvió hacer lugar al recurso de apelación deducido por el actor, modificando el punto 1 de la sentencia de primera instancia</w:t>
      </w:r>
      <w:r w:rsidR="00B87ABB">
        <w:rPr>
          <w:rFonts w:cs="Arial"/>
          <w:bCs/>
          <w:szCs w:val="24"/>
          <w:lang w:val="es-AR"/>
        </w:rPr>
        <w:t>,</w:t>
      </w:r>
      <w:r w:rsidR="00757165" w:rsidRPr="00D85B15">
        <w:rPr>
          <w:rFonts w:cs="Arial"/>
          <w:bCs/>
          <w:szCs w:val="24"/>
          <w:lang w:val="es-AR"/>
        </w:rPr>
        <w:t xml:space="preserve"> a efectos de adicionar a la condena, el pago de la indemnización por despido </w:t>
      </w:r>
      <w:proofErr w:type="spellStart"/>
      <w:r w:rsidR="00757165" w:rsidRPr="00D85B15">
        <w:rPr>
          <w:rFonts w:cs="Arial"/>
          <w:bCs/>
          <w:szCs w:val="24"/>
          <w:lang w:val="es-AR"/>
        </w:rPr>
        <w:t>incausado</w:t>
      </w:r>
      <w:proofErr w:type="spellEnd"/>
      <w:r w:rsidR="00757165" w:rsidRPr="00D85B15">
        <w:rPr>
          <w:rFonts w:cs="Arial"/>
          <w:bCs/>
          <w:szCs w:val="24"/>
          <w:lang w:val="es-AR"/>
        </w:rPr>
        <w:t>, indemnización sustitutiva de preaviso y los incrementos indemnizatorios previstos en los arts. 1 y 2 de la Ley 25.323, aclarando que no existe ningún pago a cuenta</w:t>
      </w:r>
      <w:r w:rsidR="00B87ABB">
        <w:rPr>
          <w:rFonts w:cs="Arial"/>
          <w:bCs/>
          <w:szCs w:val="24"/>
          <w:lang w:val="es-AR"/>
        </w:rPr>
        <w:t>,</w:t>
      </w:r>
      <w:r w:rsidR="00757165" w:rsidRPr="00D85B15">
        <w:rPr>
          <w:rFonts w:cs="Arial"/>
          <w:bCs/>
          <w:szCs w:val="24"/>
          <w:lang w:val="es-AR"/>
        </w:rPr>
        <w:t xml:space="preserve"> a descontar del monto de la </w:t>
      </w:r>
      <w:r w:rsidR="00757165" w:rsidRPr="00D85B15">
        <w:rPr>
          <w:rFonts w:cs="Arial"/>
          <w:bCs/>
          <w:szCs w:val="24"/>
          <w:lang w:val="es-AR"/>
        </w:rPr>
        <w:lastRenderedPageBreak/>
        <w:t>liquidación y, revocar el punto 2, imponiendo las costas del proceso en un noventa por ciento a la demandada y el diez por ciento restante al actor.</w:t>
      </w:r>
    </w:p>
    <w:p w:rsidR="00757165" w:rsidRPr="00D85B15" w:rsidRDefault="00757165" w:rsidP="00757165">
      <w:pPr>
        <w:pStyle w:val="Textoindependiente"/>
        <w:ind w:firstLine="1985"/>
        <w:rPr>
          <w:rFonts w:cs="Arial"/>
          <w:szCs w:val="24"/>
          <w:lang w:val="es-AR" w:eastAsia="es-AR"/>
        </w:rPr>
      </w:pPr>
      <w:r w:rsidRPr="00D85B15">
        <w:rPr>
          <w:rFonts w:cs="Arial"/>
          <w:szCs w:val="24"/>
          <w:lang w:val="es-AR" w:eastAsia="es-AR"/>
        </w:rPr>
        <w:t>Que mediante ESCEXT.</w:t>
      </w:r>
      <w:r w:rsidR="00B87ABB">
        <w:rPr>
          <w:rFonts w:cs="Arial"/>
          <w:szCs w:val="24"/>
          <w:lang w:val="es-AR" w:eastAsia="es-AR"/>
        </w:rPr>
        <w:t xml:space="preserve"> N° 6765723</w:t>
      </w:r>
      <w:r w:rsidRPr="00D85B15">
        <w:rPr>
          <w:rFonts w:cs="Arial"/>
          <w:szCs w:val="24"/>
          <w:lang w:val="es-AR" w:eastAsia="es-AR"/>
        </w:rPr>
        <w:t xml:space="preserve"> presentado en fecha 21/02/2017</w:t>
      </w:r>
      <w:r w:rsidR="00B87ABB">
        <w:rPr>
          <w:rFonts w:cs="Arial"/>
          <w:szCs w:val="24"/>
          <w:lang w:val="es-AR" w:eastAsia="es-AR"/>
        </w:rPr>
        <w:t>,</w:t>
      </w:r>
      <w:r w:rsidRPr="00D85B15">
        <w:rPr>
          <w:rFonts w:cs="Arial"/>
          <w:szCs w:val="24"/>
          <w:lang w:val="es-AR" w:eastAsia="es-AR"/>
        </w:rPr>
        <w:t xml:space="preserve"> se fundamenta el recurso.</w:t>
      </w:r>
    </w:p>
    <w:p w:rsidR="00757165" w:rsidRPr="00D85B15" w:rsidRDefault="00367CAF" w:rsidP="00757165">
      <w:pPr>
        <w:pStyle w:val="Sangradetextonormal"/>
        <w:tabs>
          <w:tab w:val="left" w:pos="1440"/>
        </w:tabs>
        <w:spacing w:after="0" w:line="360" w:lineRule="auto"/>
        <w:ind w:left="0" w:firstLine="1985"/>
        <w:jc w:val="both"/>
        <w:rPr>
          <w:rFonts w:ascii="Arial" w:hAnsi="Arial" w:cs="Arial"/>
          <w:sz w:val="24"/>
          <w:szCs w:val="24"/>
        </w:rPr>
      </w:pPr>
      <w:r>
        <w:rPr>
          <w:rFonts w:ascii="Arial" w:hAnsi="Arial" w:cs="Arial"/>
          <w:sz w:val="24"/>
          <w:szCs w:val="24"/>
        </w:rPr>
        <w:t>Que pasado el e</w:t>
      </w:r>
      <w:r w:rsidR="00757165" w:rsidRPr="00D85B15">
        <w:rPr>
          <w:rFonts w:ascii="Arial" w:hAnsi="Arial" w:cs="Arial"/>
          <w:sz w:val="24"/>
          <w:szCs w:val="24"/>
        </w:rPr>
        <w:t>xpediente a dictar sentencia (</w:t>
      </w:r>
      <w:r w:rsidR="00B87ABB">
        <w:rPr>
          <w:rFonts w:ascii="Arial" w:hAnsi="Arial" w:cs="Arial"/>
          <w:sz w:val="24"/>
          <w:szCs w:val="24"/>
        </w:rPr>
        <w:t>actuación N°</w:t>
      </w:r>
      <w:r w:rsidR="00757165" w:rsidRPr="00D85B15">
        <w:rPr>
          <w:rFonts w:ascii="Arial" w:hAnsi="Arial" w:cs="Arial"/>
          <w:sz w:val="24"/>
          <w:szCs w:val="24"/>
        </w:rPr>
        <w:t xml:space="preserve"> 7621077</w:t>
      </w:r>
      <w:r w:rsidR="00B87ABB">
        <w:rPr>
          <w:rFonts w:ascii="Arial" w:hAnsi="Arial" w:cs="Arial"/>
          <w:sz w:val="24"/>
          <w:szCs w:val="24"/>
        </w:rPr>
        <w:t xml:space="preserve"> del 08/08/17</w:t>
      </w:r>
      <w:r w:rsidR="00757165" w:rsidRPr="00D85B15">
        <w:rPr>
          <w:rFonts w:ascii="Arial" w:hAnsi="Arial" w:cs="Arial"/>
          <w:sz w:val="24"/>
          <w:szCs w:val="24"/>
        </w:rPr>
        <w:t>), corresponde en esta primera cuestión examinar el cumplimiento a las exigencias establecidas por los artículos 286 y siguientes del CPC y C. para la admisión formal del recurso.</w:t>
      </w:r>
    </w:p>
    <w:p w:rsidR="00757165" w:rsidRPr="00D85B15" w:rsidRDefault="00757165" w:rsidP="00757165">
      <w:pPr>
        <w:tabs>
          <w:tab w:val="left" w:pos="1440"/>
        </w:tabs>
        <w:spacing w:after="0" w:line="360" w:lineRule="auto"/>
        <w:ind w:firstLine="1985"/>
        <w:jc w:val="both"/>
        <w:rPr>
          <w:rFonts w:ascii="Arial" w:hAnsi="Arial" w:cs="Arial"/>
          <w:sz w:val="24"/>
          <w:szCs w:val="24"/>
        </w:rPr>
      </w:pPr>
      <w:r w:rsidRPr="00D85B15">
        <w:rPr>
          <w:rFonts w:ascii="Arial" w:hAnsi="Arial" w:cs="Arial"/>
          <w:sz w:val="24"/>
          <w:szCs w:val="24"/>
        </w:rPr>
        <w:t>Así, advierto que la Sentencia recurrida fue notificada el día 7/02/2017 y el recurso interpuesto el 10/02/2017 y fundado el 21/02/2017, por lo que la impugnación debe considerarse tempestiva - art. 289 del CPC y C.-</w:t>
      </w:r>
    </w:p>
    <w:p w:rsidR="00757165" w:rsidRPr="00D85B15" w:rsidRDefault="00757165" w:rsidP="00757165">
      <w:pPr>
        <w:tabs>
          <w:tab w:val="left" w:pos="1440"/>
        </w:tabs>
        <w:spacing w:after="0" w:line="360" w:lineRule="auto"/>
        <w:ind w:firstLine="1985"/>
        <w:jc w:val="both"/>
        <w:rPr>
          <w:rFonts w:ascii="Arial" w:hAnsi="Arial" w:cs="Arial"/>
          <w:sz w:val="24"/>
          <w:szCs w:val="24"/>
        </w:rPr>
      </w:pPr>
      <w:r w:rsidRPr="00D85B15">
        <w:rPr>
          <w:rFonts w:ascii="Arial" w:hAnsi="Arial" w:cs="Arial"/>
          <w:sz w:val="24"/>
          <w:szCs w:val="24"/>
        </w:rPr>
        <w:t>De igual modo, se ataca una sentencia definitiva, y el recurrente acompañó constancia del depósito</w:t>
      </w:r>
      <w:r w:rsidR="00B87ABB">
        <w:rPr>
          <w:rFonts w:ascii="Arial" w:hAnsi="Arial" w:cs="Arial"/>
          <w:sz w:val="24"/>
          <w:szCs w:val="24"/>
        </w:rPr>
        <w:t>,</w:t>
      </w:r>
      <w:r w:rsidRPr="00D85B15">
        <w:rPr>
          <w:rFonts w:ascii="Arial" w:hAnsi="Arial" w:cs="Arial"/>
          <w:sz w:val="24"/>
          <w:szCs w:val="24"/>
        </w:rPr>
        <w:t xml:space="preserve"> previsto por el art. 290 del CPC y C.-</w:t>
      </w:r>
    </w:p>
    <w:p w:rsidR="00757165" w:rsidRDefault="00757165" w:rsidP="00757165">
      <w:pPr>
        <w:pStyle w:val="Textoindependiente2"/>
        <w:tabs>
          <w:tab w:val="left" w:pos="1440"/>
          <w:tab w:val="left" w:pos="4680"/>
        </w:tabs>
        <w:spacing w:after="0" w:line="360" w:lineRule="auto"/>
        <w:ind w:firstLine="1985"/>
        <w:jc w:val="both"/>
        <w:rPr>
          <w:rFonts w:ascii="Arial" w:hAnsi="Arial" w:cs="Arial"/>
        </w:rPr>
      </w:pPr>
      <w:r w:rsidRPr="00D85B15">
        <w:rPr>
          <w:rFonts w:ascii="Arial" w:hAnsi="Arial" w:cs="Arial"/>
          <w:color w:val="000000"/>
        </w:rPr>
        <w:t>En consecuencia,</w:t>
      </w:r>
      <w:r w:rsidRPr="00D85B15">
        <w:rPr>
          <w:rFonts w:ascii="Arial" w:hAnsi="Arial" w:cs="Arial"/>
        </w:rPr>
        <w:t xml:space="preserve"> y en mérito a lo dispuesto por el art. 301 inc. a) del CPC y C</w:t>
      </w:r>
      <w:r w:rsidR="00B87ABB">
        <w:rPr>
          <w:rFonts w:ascii="Arial" w:hAnsi="Arial" w:cs="Arial"/>
        </w:rPr>
        <w:t>.</w:t>
      </w:r>
      <w:r w:rsidRPr="00D85B15">
        <w:rPr>
          <w:rFonts w:ascii="Arial" w:hAnsi="Arial" w:cs="Arial"/>
        </w:rPr>
        <w:t>, el recurso articulado deviene formalmente admisible, y por ello VOTO a esta PRIMERA CUESTIÓN por la AFIRMATIVA.-</w:t>
      </w:r>
    </w:p>
    <w:p w:rsidR="00473C19" w:rsidRPr="003022CC" w:rsidRDefault="00473C19" w:rsidP="00473C19">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MARTHA RAQUEL CORVALÁN</w:t>
      </w:r>
      <w:r w:rsidRPr="000C362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CARLOS ALBERTO COBO,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LILIA ANA NOVILLO</w:t>
      </w:r>
      <w:r w:rsidRPr="003022CC">
        <w:rPr>
          <w:rFonts w:ascii="Arial" w:eastAsia="Times New Roman" w:hAnsi="Arial" w:cs="Arial"/>
          <w:sz w:val="24"/>
          <w:szCs w:val="24"/>
          <w:lang w:val="es-MX" w:eastAsia="es-ES"/>
        </w:rPr>
        <w:t xml:space="preserve"> 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sidRPr="003022CC">
        <w:rPr>
          <w:rFonts w:ascii="Arial" w:eastAsia="Times New Roman" w:hAnsi="Arial" w:cs="Arial"/>
          <w:b/>
          <w:bCs/>
          <w:sz w:val="24"/>
          <w:szCs w:val="24"/>
          <w:lang w:val="es-ES" w:eastAsia="es-ES"/>
        </w:rPr>
        <w:t>PRIMERA CUESTIÓN.</w:t>
      </w:r>
    </w:p>
    <w:p w:rsidR="006D13A2" w:rsidRPr="00D85B15" w:rsidRDefault="006D13A2" w:rsidP="00757165">
      <w:pPr>
        <w:pStyle w:val="Textoindependiente2"/>
        <w:tabs>
          <w:tab w:val="left" w:pos="1440"/>
          <w:tab w:val="left" w:pos="4680"/>
        </w:tabs>
        <w:spacing w:after="0" w:line="360" w:lineRule="auto"/>
        <w:ind w:firstLine="1985"/>
        <w:jc w:val="both"/>
        <w:rPr>
          <w:rFonts w:ascii="Arial" w:hAnsi="Arial" w:cs="Arial"/>
        </w:rPr>
      </w:pPr>
    </w:p>
    <w:p w:rsidR="00757165" w:rsidRPr="00D85B15" w:rsidRDefault="00757165" w:rsidP="006A2AD3">
      <w:pPr>
        <w:pStyle w:val="Textoindependiente2"/>
        <w:tabs>
          <w:tab w:val="left" w:pos="1440"/>
          <w:tab w:val="left" w:pos="4680"/>
        </w:tabs>
        <w:spacing w:after="0" w:line="360" w:lineRule="auto"/>
        <w:jc w:val="both"/>
        <w:rPr>
          <w:rFonts w:ascii="Arial" w:hAnsi="Arial" w:cs="Arial"/>
          <w:bCs/>
          <w:lang w:eastAsia="es-AR"/>
        </w:rPr>
      </w:pPr>
      <w:r w:rsidRPr="00D85B15">
        <w:rPr>
          <w:rFonts w:ascii="Arial" w:hAnsi="Arial" w:cs="Arial"/>
          <w:b/>
          <w:u w:val="single"/>
        </w:rPr>
        <w:t>A LA SEGUNDA CUESTI</w:t>
      </w:r>
      <w:r w:rsidR="006A2AD3">
        <w:rPr>
          <w:rFonts w:ascii="Arial" w:hAnsi="Arial" w:cs="Arial"/>
          <w:b/>
          <w:u w:val="single"/>
        </w:rPr>
        <w:t>Ó</w:t>
      </w:r>
      <w:r w:rsidRPr="00D85B15">
        <w:rPr>
          <w:rFonts w:ascii="Arial" w:hAnsi="Arial" w:cs="Arial"/>
          <w:b/>
          <w:u w:val="single"/>
        </w:rPr>
        <w:t xml:space="preserve">N, </w:t>
      </w:r>
      <w:r w:rsidRPr="00D85B15">
        <w:rPr>
          <w:rFonts w:ascii="Arial" w:hAnsi="Arial" w:cs="Arial"/>
          <w:b/>
          <w:bCs/>
          <w:u w:val="single"/>
          <w:lang w:val="es-AR"/>
        </w:rPr>
        <w:t xml:space="preserve">la </w:t>
      </w:r>
      <w:r w:rsidRPr="00D85B15">
        <w:rPr>
          <w:rFonts w:ascii="Arial" w:hAnsi="Arial" w:cs="Arial"/>
          <w:b/>
          <w:u w:val="single"/>
          <w:lang w:val="es-AR"/>
        </w:rPr>
        <w:t>Dra. LILIA A</w:t>
      </w:r>
      <w:r w:rsidR="006A2AD3">
        <w:rPr>
          <w:rFonts w:ascii="Arial" w:hAnsi="Arial" w:cs="Arial"/>
          <w:b/>
          <w:u w:val="single"/>
          <w:lang w:val="es-AR"/>
        </w:rPr>
        <w:t>NA</w:t>
      </w:r>
      <w:r w:rsidRPr="00D85B15">
        <w:rPr>
          <w:rFonts w:ascii="Arial" w:hAnsi="Arial" w:cs="Arial"/>
          <w:b/>
          <w:u w:val="single"/>
          <w:lang w:val="es-AR"/>
        </w:rPr>
        <w:t xml:space="preserve"> NOVILLO</w:t>
      </w:r>
      <w:r w:rsidR="008F1E3E">
        <w:rPr>
          <w:rFonts w:ascii="Arial" w:hAnsi="Arial" w:cs="Arial"/>
          <w:b/>
          <w:u w:val="single"/>
          <w:lang w:val="es-AR"/>
        </w:rPr>
        <w:t>,</w:t>
      </w:r>
      <w:r w:rsidRPr="00D85B15">
        <w:rPr>
          <w:rFonts w:ascii="Arial" w:hAnsi="Arial" w:cs="Arial"/>
          <w:b/>
          <w:bCs/>
          <w:u w:val="single"/>
          <w:lang w:val="es-AR"/>
        </w:rPr>
        <w:t xml:space="preserve"> </w:t>
      </w:r>
      <w:r w:rsidRPr="00D85B15">
        <w:rPr>
          <w:rFonts w:ascii="Arial" w:hAnsi="Arial" w:cs="Arial"/>
          <w:b/>
          <w:bCs/>
          <w:u w:val="single"/>
        </w:rPr>
        <w:t>dijo:</w:t>
      </w:r>
      <w:r w:rsidRPr="00D85B15">
        <w:rPr>
          <w:rFonts w:ascii="Arial" w:hAnsi="Arial" w:cs="Arial"/>
          <w:b/>
          <w:bCs/>
        </w:rPr>
        <w:t xml:space="preserve"> </w:t>
      </w:r>
      <w:r w:rsidR="00EB6D5B" w:rsidRPr="00EB6D5B">
        <w:rPr>
          <w:rFonts w:ascii="Arial" w:hAnsi="Arial" w:cs="Arial"/>
          <w:bCs/>
        </w:rPr>
        <w:t xml:space="preserve">1) </w:t>
      </w:r>
      <w:r w:rsidRPr="00EB6D5B">
        <w:rPr>
          <w:rFonts w:ascii="Arial" w:hAnsi="Arial" w:cs="Arial"/>
          <w:bCs/>
        </w:rPr>
        <w:t>Que</w:t>
      </w:r>
      <w:r w:rsidRPr="00D85B15">
        <w:rPr>
          <w:rFonts w:ascii="Arial" w:hAnsi="Arial" w:cs="Arial"/>
          <w:bCs/>
        </w:rPr>
        <w:t xml:space="preserve"> al fundamentar la Casación</w:t>
      </w:r>
      <w:r w:rsidR="00B87ABB">
        <w:rPr>
          <w:rFonts w:ascii="Arial" w:hAnsi="Arial" w:cs="Arial"/>
          <w:bCs/>
        </w:rPr>
        <w:t>,</w:t>
      </w:r>
      <w:r w:rsidRPr="00D85B15">
        <w:rPr>
          <w:rFonts w:ascii="Arial" w:hAnsi="Arial" w:cs="Arial"/>
          <w:bCs/>
        </w:rPr>
        <w:t xml:space="preserve"> la demandada invoca la </w:t>
      </w:r>
      <w:r w:rsidRPr="00D85B15">
        <w:rPr>
          <w:rFonts w:ascii="Arial" w:hAnsi="Arial" w:cs="Arial"/>
          <w:lang w:eastAsia="es-AR"/>
        </w:rPr>
        <w:t xml:space="preserve">causal del </w:t>
      </w:r>
      <w:r w:rsidR="003315BD">
        <w:rPr>
          <w:rFonts w:ascii="Arial" w:hAnsi="Arial" w:cs="Arial"/>
          <w:bCs/>
          <w:lang w:eastAsia="es-AR"/>
        </w:rPr>
        <w:t xml:space="preserve">art. 287 </w:t>
      </w:r>
      <w:proofErr w:type="spellStart"/>
      <w:r w:rsidR="003315BD">
        <w:rPr>
          <w:rFonts w:ascii="Arial" w:hAnsi="Arial" w:cs="Arial"/>
          <w:bCs/>
          <w:lang w:eastAsia="es-AR"/>
        </w:rPr>
        <w:t>incs</w:t>
      </w:r>
      <w:proofErr w:type="spellEnd"/>
      <w:r w:rsidR="003315BD">
        <w:rPr>
          <w:rFonts w:ascii="Arial" w:hAnsi="Arial" w:cs="Arial"/>
          <w:bCs/>
          <w:lang w:eastAsia="es-AR"/>
        </w:rPr>
        <w:t xml:space="preserve">. </w:t>
      </w:r>
      <w:proofErr w:type="gramStart"/>
      <w:r w:rsidR="003315BD">
        <w:rPr>
          <w:rFonts w:ascii="Arial" w:hAnsi="Arial" w:cs="Arial"/>
          <w:bCs/>
          <w:lang w:eastAsia="es-AR"/>
        </w:rPr>
        <w:t>a</w:t>
      </w:r>
      <w:proofErr w:type="gramEnd"/>
      <w:r w:rsidR="003315BD">
        <w:rPr>
          <w:rFonts w:ascii="Arial" w:hAnsi="Arial" w:cs="Arial"/>
          <w:bCs/>
          <w:lang w:eastAsia="es-AR"/>
        </w:rPr>
        <w:t xml:space="preserve"> y b del C</w:t>
      </w:r>
      <w:r w:rsidRPr="00D85B15">
        <w:rPr>
          <w:rFonts w:ascii="Arial" w:hAnsi="Arial" w:cs="Arial"/>
          <w:bCs/>
          <w:lang w:eastAsia="es-AR"/>
        </w:rPr>
        <w:t>PC</w:t>
      </w:r>
      <w:r w:rsidR="003315BD">
        <w:rPr>
          <w:rFonts w:ascii="Arial" w:hAnsi="Arial" w:cs="Arial"/>
          <w:bCs/>
          <w:lang w:eastAsia="es-AR"/>
        </w:rPr>
        <w:t xml:space="preserve"> y C</w:t>
      </w:r>
      <w:r w:rsidRPr="00D85B15">
        <w:rPr>
          <w:rFonts w:ascii="Arial" w:hAnsi="Arial" w:cs="Arial"/>
          <w:bCs/>
          <w:lang w:eastAsia="es-AR"/>
        </w:rPr>
        <w:t>.</w:t>
      </w:r>
      <w:r w:rsidR="00B87ABB">
        <w:rPr>
          <w:rFonts w:ascii="Arial" w:hAnsi="Arial" w:cs="Arial"/>
          <w:bCs/>
          <w:lang w:eastAsia="es-AR"/>
        </w:rPr>
        <w:t>,</w:t>
      </w:r>
      <w:r w:rsidRPr="00D85B15">
        <w:rPr>
          <w:rFonts w:ascii="Arial" w:hAnsi="Arial" w:cs="Arial"/>
        </w:rPr>
        <w:t xml:space="preserve"> </w:t>
      </w:r>
      <w:r w:rsidRPr="00D85B15">
        <w:rPr>
          <w:rFonts w:ascii="Arial" w:hAnsi="Arial" w:cs="Arial"/>
          <w:bCs/>
          <w:lang w:eastAsia="es-AR"/>
        </w:rPr>
        <w:t>acusando que la Excma. Cámara Civil de Apelaciones de la Primera Circunscripción Judicial</w:t>
      </w:r>
      <w:r w:rsidR="00B87ABB">
        <w:rPr>
          <w:rFonts w:ascii="Arial" w:hAnsi="Arial" w:cs="Arial"/>
          <w:bCs/>
          <w:lang w:eastAsia="es-AR"/>
        </w:rPr>
        <w:t>,</w:t>
      </w:r>
      <w:r w:rsidRPr="00D85B15">
        <w:rPr>
          <w:rFonts w:ascii="Arial" w:hAnsi="Arial" w:cs="Arial"/>
          <w:bCs/>
          <w:lang w:eastAsia="es-AR"/>
        </w:rPr>
        <w:t xml:space="preserve"> ha interpretado erróneamente la norma legal de los artículos 242 y 243 de la Ley de Contratos de Trabajo, aplicando un criterio totalmente distinto al del SUPERIOR TRIBUNAL DE JUSTICIA, que por imperio del artículo 281 del código de rito</w:t>
      </w:r>
      <w:r w:rsidR="00B87ABB">
        <w:rPr>
          <w:rFonts w:ascii="Arial" w:hAnsi="Arial" w:cs="Arial"/>
          <w:bCs/>
          <w:lang w:eastAsia="es-AR"/>
        </w:rPr>
        <w:t>,</w:t>
      </w:r>
      <w:r w:rsidRPr="00D85B15">
        <w:rPr>
          <w:rFonts w:ascii="Arial" w:hAnsi="Arial" w:cs="Arial"/>
          <w:bCs/>
          <w:lang w:eastAsia="es-AR"/>
        </w:rPr>
        <w:t xml:space="preserve"> es obligatorio para los Tribunales inferiores de la Provincia.</w:t>
      </w:r>
    </w:p>
    <w:p w:rsidR="00757165" w:rsidRPr="00D85B15" w:rsidRDefault="00757165" w:rsidP="00757165">
      <w:pPr>
        <w:pStyle w:val="Textoindependiente2"/>
        <w:tabs>
          <w:tab w:val="left" w:pos="1440"/>
          <w:tab w:val="left" w:pos="4680"/>
        </w:tabs>
        <w:spacing w:after="0" w:line="360" w:lineRule="auto"/>
        <w:ind w:firstLine="1985"/>
        <w:jc w:val="both"/>
        <w:rPr>
          <w:rFonts w:ascii="Arial" w:hAnsi="Arial" w:cs="Arial"/>
          <w:bCs/>
          <w:lang w:val="es-AR"/>
        </w:rPr>
      </w:pPr>
      <w:r w:rsidRPr="00D85B15">
        <w:rPr>
          <w:rFonts w:ascii="Arial" w:hAnsi="Arial" w:cs="Arial"/>
          <w:bCs/>
          <w:lang w:val="es-AR"/>
        </w:rPr>
        <w:t>Explica que se trata de unificar jurisprudencia contradictoria de las C</w:t>
      </w:r>
      <w:r w:rsidR="00473C19">
        <w:rPr>
          <w:rFonts w:ascii="Arial" w:hAnsi="Arial" w:cs="Arial"/>
          <w:bCs/>
          <w:lang w:val="es-AR"/>
        </w:rPr>
        <w:t>ámaras Civiles de Apelaciones, N</w:t>
      </w:r>
      <w:r w:rsidRPr="00D85B15">
        <w:rPr>
          <w:rFonts w:ascii="Arial" w:hAnsi="Arial" w:cs="Arial"/>
          <w:bCs/>
          <w:lang w:val="es-AR"/>
        </w:rPr>
        <w:t xml:space="preserve">° 2 de San Luis, y de Villa Mercedes, que acusan distintos criterios, dado que mientras la Excma. Cámara de Villa Mercedes </w:t>
      </w:r>
      <w:r w:rsidRPr="00D85B15">
        <w:rPr>
          <w:rFonts w:ascii="Arial" w:hAnsi="Arial" w:cs="Arial"/>
          <w:bCs/>
          <w:lang w:val="es-AR"/>
        </w:rPr>
        <w:lastRenderedPageBreak/>
        <w:t>falló</w:t>
      </w:r>
      <w:r w:rsidR="00B87ABB">
        <w:rPr>
          <w:rFonts w:ascii="Arial" w:hAnsi="Arial" w:cs="Arial"/>
          <w:bCs/>
          <w:lang w:val="es-AR"/>
        </w:rPr>
        <w:t>,</w:t>
      </w:r>
      <w:r w:rsidRPr="00D85B15">
        <w:rPr>
          <w:rFonts w:ascii="Arial" w:hAnsi="Arial" w:cs="Arial"/>
          <w:bCs/>
          <w:lang w:val="es-AR"/>
        </w:rPr>
        <w:t xml:space="preserve"> que aunque no se haya hecho denuncia penal, ni investigado, ni dictado condena, en el caso de </w:t>
      </w:r>
      <w:proofErr w:type="spellStart"/>
      <w:r w:rsidRPr="00D85B15">
        <w:rPr>
          <w:rFonts w:ascii="Arial" w:hAnsi="Arial" w:cs="Arial"/>
          <w:bCs/>
          <w:lang w:val="es-AR"/>
        </w:rPr>
        <w:t>cometimiento</w:t>
      </w:r>
      <w:proofErr w:type="spellEnd"/>
      <w:r w:rsidRPr="00D85B15">
        <w:rPr>
          <w:rFonts w:ascii="Arial" w:hAnsi="Arial" w:cs="Arial"/>
          <w:bCs/>
          <w:lang w:val="es-AR"/>
        </w:rPr>
        <w:t xml:space="preserve"> de un ilícito penal en ocasión del trabajo</w:t>
      </w:r>
      <w:r w:rsidR="00B87ABB">
        <w:rPr>
          <w:rFonts w:ascii="Arial" w:hAnsi="Arial" w:cs="Arial"/>
          <w:bCs/>
          <w:lang w:val="es-AR"/>
        </w:rPr>
        <w:t>,</w:t>
      </w:r>
      <w:r w:rsidRPr="00D85B15">
        <w:rPr>
          <w:rFonts w:ascii="Arial" w:hAnsi="Arial" w:cs="Arial"/>
          <w:bCs/>
          <w:lang w:val="es-AR"/>
        </w:rPr>
        <w:t xml:space="preserve"> lleva ínsito una pérdida de confianza que autoriza a despedir al trabajador infiel; la E</w:t>
      </w:r>
      <w:r w:rsidR="00464DC0">
        <w:rPr>
          <w:rFonts w:ascii="Arial" w:hAnsi="Arial" w:cs="Arial"/>
          <w:bCs/>
          <w:lang w:val="es-AR"/>
        </w:rPr>
        <w:t>x</w:t>
      </w:r>
      <w:r w:rsidRPr="00D85B15">
        <w:rPr>
          <w:rFonts w:ascii="Arial" w:hAnsi="Arial" w:cs="Arial"/>
          <w:bCs/>
          <w:lang w:val="es-AR"/>
        </w:rPr>
        <w:t>cma. Cámara de San Luis opina todo lo contrario, y resuelve que si el despido es la atribución de una conducta antijurídica tipificada por el código penal, se debe esperar una condena en sede penal para despedir al trabajador con justa causa.</w:t>
      </w:r>
    </w:p>
    <w:p w:rsidR="00757165" w:rsidRPr="00D85B15" w:rsidRDefault="00757165" w:rsidP="00757165">
      <w:pPr>
        <w:pStyle w:val="Textoindependiente2"/>
        <w:tabs>
          <w:tab w:val="left" w:pos="1440"/>
          <w:tab w:val="left" w:pos="4680"/>
        </w:tabs>
        <w:spacing w:after="0" w:line="360" w:lineRule="auto"/>
        <w:ind w:firstLine="1985"/>
        <w:jc w:val="both"/>
        <w:rPr>
          <w:rFonts w:ascii="Arial" w:hAnsi="Arial" w:cs="Arial"/>
          <w:bCs/>
          <w:lang w:val="es-AR"/>
        </w:rPr>
      </w:pPr>
      <w:r w:rsidRPr="00D85B15">
        <w:rPr>
          <w:rFonts w:ascii="Arial" w:hAnsi="Arial" w:cs="Arial"/>
          <w:bCs/>
          <w:lang w:val="es-AR"/>
        </w:rPr>
        <w:t>Como antecedentes refiere</w:t>
      </w:r>
      <w:r w:rsidR="00B87ABB">
        <w:rPr>
          <w:rFonts w:ascii="Arial" w:hAnsi="Arial" w:cs="Arial"/>
          <w:bCs/>
          <w:lang w:val="es-AR"/>
        </w:rPr>
        <w:t>,</w:t>
      </w:r>
      <w:r w:rsidRPr="00D85B15">
        <w:rPr>
          <w:rFonts w:ascii="Arial" w:hAnsi="Arial" w:cs="Arial"/>
          <w:bCs/>
          <w:lang w:val="es-AR"/>
        </w:rPr>
        <w:t xml:space="preserve"> que la patronal esgrimió como causal del despido INJURIAS GRAVES con</w:t>
      </w:r>
      <w:r w:rsidR="009E3E5E">
        <w:rPr>
          <w:rFonts w:ascii="Arial" w:hAnsi="Arial" w:cs="Arial"/>
          <w:bCs/>
          <w:lang w:val="es-AR"/>
        </w:rPr>
        <w:t>cretadas en la PÉ</w:t>
      </w:r>
      <w:r w:rsidRPr="00D85B15">
        <w:rPr>
          <w:rFonts w:ascii="Arial" w:hAnsi="Arial" w:cs="Arial"/>
          <w:bCs/>
          <w:lang w:val="es-AR"/>
        </w:rPr>
        <w:t>RDIDA DE CONFIANZA</w:t>
      </w:r>
      <w:r w:rsidR="00B87ABB">
        <w:rPr>
          <w:rFonts w:ascii="Arial" w:hAnsi="Arial" w:cs="Arial"/>
          <w:bCs/>
          <w:lang w:val="es-AR"/>
        </w:rPr>
        <w:t>,</w:t>
      </w:r>
      <w:r w:rsidRPr="00D85B15">
        <w:rPr>
          <w:rFonts w:ascii="Arial" w:hAnsi="Arial" w:cs="Arial"/>
          <w:bCs/>
          <w:lang w:val="es-AR"/>
        </w:rPr>
        <w:t xml:space="preserve"> que generó la conducta desleal del actor al ser sindicado como responsable de un hecho delictivo en contra de la empresa. Manifiesta que el actor sacaba cajas de desechos y/o basura, cartones etc.</w:t>
      </w:r>
      <w:r w:rsidR="00B87ABB">
        <w:rPr>
          <w:rFonts w:ascii="Arial" w:hAnsi="Arial" w:cs="Arial"/>
          <w:bCs/>
          <w:lang w:val="es-AR"/>
        </w:rPr>
        <w:t>,</w:t>
      </w:r>
      <w:r w:rsidRPr="00D85B15">
        <w:rPr>
          <w:rFonts w:ascii="Arial" w:hAnsi="Arial" w:cs="Arial"/>
          <w:bCs/>
          <w:lang w:val="es-AR"/>
        </w:rPr>
        <w:t xml:space="preserve"> que luego a la noche se llevaba un "cartonero" que pasaba, y dentro de estos bultos o envoltorios, sacaba sin que nadie lo advirtiera, mercadería de diverso tipo, como pares de zapatillas nuevas y otras prendas deportivas, que después disponía en su propio provecho, y que fue así que el día 31 de enero de 2013, este cartonero, revisando y seleccionando lo que iba a llevar, descubre la existencia de mercadería y pone en conocimiento de la encargada la situación.</w:t>
      </w:r>
    </w:p>
    <w:p w:rsidR="00757165" w:rsidRPr="00D85B15" w:rsidRDefault="00757165" w:rsidP="00757165">
      <w:pPr>
        <w:pStyle w:val="Textoindependiente2"/>
        <w:tabs>
          <w:tab w:val="left" w:pos="1440"/>
          <w:tab w:val="left" w:pos="4680"/>
        </w:tabs>
        <w:spacing w:after="0" w:line="360" w:lineRule="auto"/>
        <w:ind w:firstLine="1985"/>
        <w:jc w:val="both"/>
        <w:rPr>
          <w:rFonts w:ascii="Arial" w:hAnsi="Arial" w:cs="Arial"/>
          <w:bCs/>
          <w:lang w:val="es-AR"/>
        </w:rPr>
      </w:pPr>
      <w:r w:rsidRPr="00D85B15">
        <w:rPr>
          <w:rFonts w:ascii="Arial" w:hAnsi="Arial" w:cs="Arial"/>
          <w:bCs/>
          <w:lang w:val="es-AR"/>
        </w:rPr>
        <w:t>Continua su relato</w:t>
      </w:r>
      <w:r w:rsidR="00B87ABB">
        <w:rPr>
          <w:rFonts w:ascii="Arial" w:hAnsi="Arial" w:cs="Arial"/>
          <w:bCs/>
          <w:lang w:val="es-AR"/>
        </w:rPr>
        <w:t>,</w:t>
      </w:r>
      <w:r w:rsidRPr="00D85B15">
        <w:rPr>
          <w:rFonts w:ascii="Arial" w:hAnsi="Arial" w:cs="Arial"/>
          <w:bCs/>
          <w:lang w:val="es-AR"/>
        </w:rPr>
        <w:t xml:space="preserve"> diciendo que de este hecho, se formalizó una exposición policial quien hizo la correspondiente investigación, llamándose a brindar testimonio a otros empleados, que fueron contestes en señalar como autor del accionar delictivo al Sr. SOSA LUIS ALEJANDRO, como así también que el Sr. SOSA ya venía siendo sancionado y/o advertido de serias inconductas, como faltas, tardanzas, uso de celular en el salón de ventas, abandono del puesto de trabajo, retención de un celular de la empresa, todo lo cual, fue minando la relación laboral traducida en varias suspensiones, es decir</w:t>
      </w:r>
      <w:r w:rsidR="00B87ABB">
        <w:rPr>
          <w:rFonts w:ascii="Arial" w:hAnsi="Arial" w:cs="Arial"/>
          <w:bCs/>
          <w:lang w:val="es-AR"/>
        </w:rPr>
        <w:t>,</w:t>
      </w:r>
      <w:r w:rsidRPr="00D85B15">
        <w:rPr>
          <w:rFonts w:ascii="Arial" w:hAnsi="Arial" w:cs="Arial"/>
          <w:bCs/>
          <w:lang w:val="es-AR"/>
        </w:rPr>
        <w:t xml:space="preserve"> que su participación en el hecho delictivo, es la gota que re</w:t>
      </w:r>
      <w:r w:rsidR="00B87ABB">
        <w:rPr>
          <w:rFonts w:ascii="Arial" w:hAnsi="Arial" w:cs="Arial"/>
          <w:bCs/>
          <w:lang w:val="es-AR"/>
        </w:rPr>
        <w:t>balsa el vaso y obliga POR LA PÉ</w:t>
      </w:r>
      <w:r w:rsidRPr="00D85B15">
        <w:rPr>
          <w:rFonts w:ascii="Arial" w:hAnsi="Arial" w:cs="Arial"/>
          <w:bCs/>
          <w:lang w:val="es-AR"/>
        </w:rPr>
        <w:t>RDIDA DE CONFIANZA en el trabajador, a DESPEDIRLO CON JUSTA CAUSA.</w:t>
      </w:r>
    </w:p>
    <w:p w:rsidR="00757165" w:rsidRPr="00D85B15" w:rsidRDefault="00757165" w:rsidP="00757165">
      <w:pPr>
        <w:autoSpaceDE w:val="0"/>
        <w:autoSpaceDN w:val="0"/>
        <w:adjustRightInd w:val="0"/>
        <w:spacing w:after="0" w:line="360" w:lineRule="auto"/>
        <w:ind w:firstLine="1985"/>
        <w:jc w:val="both"/>
        <w:rPr>
          <w:rFonts w:ascii="Arial" w:hAnsi="Arial" w:cs="Arial"/>
          <w:bCs/>
          <w:sz w:val="24"/>
          <w:szCs w:val="24"/>
        </w:rPr>
      </w:pPr>
      <w:r w:rsidRPr="00D85B15">
        <w:rPr>
          <w:rFonts w:ascii="Arial" w:hAnsi="Arial" w:cs="Arial"/>
          <w:bCs/>
          <w:sz w:val="24"/>
          <w:szCs w:val="24"/>
        </w:rPr>
        <w:t>Indica</w:t>
      </w:r>
      <w:r w:rsidR="00B87ABB">
        <w:rPr>
          <w:rFonts w:ascii="Arial" w:hAnsi="Arial" w:cs="Arial"/>
          <w:bCs/>
          <w:sz w:val="24"/>
          <w:szCs w:val="24"/>
        </w:rPr>
        <w:t>,</w:t>
      </w:r>
      <w:r w:rsidRPr="00D85B15">
        <w:rPr>
          <w:rFonts w:ascii="Arial" w:hAnsi="Arial" w:cs="Arial"/>
          <w:bCs/>
          <w:sz w:val="24"/>
          <w:szCs w:val="24"/>
        </w:rPr>
        <w:t xml:space="preserve"> que el despido se comunica al trabajador mediante una Carta Documento </w:t>
      </w:r>
      <w:r w:rsidR="009E3E5E">
        <w:rPr>
          <w:rFonts w:ascii="Arial" w:hAnsi="Arial" w:cs="Arial"/>
          <w:bCs/>
          <w:sz w:val="24"/>
          <w:szCs w:val="24"/>
        </w:rPr>
        <w:t>N</w:t>
      </w:r>
      <w:r w:rsidRPr="00D85B15">
        <w:rPr>
          <w:rFonts w:ascii="Arial" w:hAnsi="Arial" w:cs="Arial"/>
          <w:bCs/>
          <w:sz w:val="24"/>
          <w:szCs w:val="24"/>
        </w:rPr>
        <w:t>° CD 332758325 con el siguiente tenor</w:t>
      </w:r>
      <w:r w:rsidR="00B87ABB">
        <w:rPr>
          <w:rFonts w:ascii="Arial" w:hAnsi="Arial" w:cs="Arial"/>
          <w:bCs/>
          <w:sz w:val="24"/>
          <w:szCs w:val="24"/>
        </w:rPr>
        <w:t>:</w:t>
      </w:r>
      <w:r w:rsidRPr="00D85B15">
        <w:rPr>
          <w:rFonts w:ascii="Arial" w:hAnsi="Arial" w:cs="Arial"/>
          <w:bCs/>
          <w:sz w:val="24"/>
          <w:szCs w:val="24"/>
        </w:rPr>
        <w:t xml:space="preserve"> "Notifico a Ud. que a partir del día de recepción de la presente queda despedido con justa causa por haber participado en el hecho ilícito</w:t>
      </w:r>
      <w:r w:rsidR="00057F1E">
        <w:rPr>
          <w:rFonts w:ascii="Arial" w:hAnsi="Arial" w:cs="Arial"/>
          <w:bCs/>
          <w:sz w:val="24"/>
          <w:szCs w:val="24"/>
        </w:rPr>
        <w:t xml:space="preserve"> </w:t>
      </w:r>
      <w:r w:rsidRPr="00D85B15">
        <w:rPr>
          <w:rFonts w:ascii="Arial" w:hAnsi="Arial" w:cs="Arial"/>
          <w:bCs/>
          <w:sz w:val="24"/>
          <w:szCs w:val="24"/>
        </w:rPr>
        <w:t xml:space="preserve">(robo y/o hurto de mercadería) producido el día 31 de enero de 2013, ....lo que amén del delito penal que pueda corresponder </w:t>
      </w:r>
      <w:r w:rsidRPr="00D85B15">
        <w:rPr>
          <w:rFonts w:ascii="Arial" w:hAnsi="Arial" w:cs="Arial"/>
          <w:bCs/>
          <w:sz w:val="24"/>
          <w:szCs w:val="24"/>
        </w:rPr>
        <w:lastRenderedPageBreak/>
        <w:t xml:space="preserve">constituye injuria grave contra la empresa en los términos del art. 242 de la LCT...", es decir que como exige el art. 243 de LCT, se hizo </w:t>
      </w:r>
      <w:r w:rsidRPr="009E3E5E">
        <w:rPr>
          <w:rFonts w:ascii="Arial" w:hAnsi="Arial" w:cs="Arial"/>
          <w:bCs/>
          <w:i/>
          <w:sz w:val="24"/>
          <w:szCs w:val="24"/>
        </w:rPr>
        <w:t>"...con expresión suficientemente clara de los motivos en que se funda la ruptura del contrato</w:t>
      </w:r>
      <w:r w:rsidR="00170F13" w:rsidRPr="009E3E5E">
        <w:rPr>
          <w:rFonts w:ascii="Arial" w:hAnsi="Arial" w:cs="Arial"/>
          <w:bCs/>
          <w:i/>
          <w:sz w:val="24"/>
          <w:szCs w:val="24"/>
        </w:rPr>
        <w:t>”</w:t>
      </w:r>
      <w:r w:rsidRPr="00D85B15">
        <w:rPr>
          <w:rFonts w:ascii="Arial" w:hAnsi="Arial" w:cs="Arial"/>
          <w:bCs/>
          <w:sz w:val="24"/>
          <w:szCs w:val="24"/>
        </w:rPr>
        <w:t>.</w:t>
      </w:r>
    </w:p>
    <w:p w:rsidR="00757165" w:rsidRPr="00D85B15" w:rsidRDefault="00757165" w:rsidP="00757165">
      <w:pPr>
        <w:autoSpaceDE w:val="0"/>
        <w:autoSpaceDN w:val="0"/>
        <w:adjustRightInd w:val="0"/>
        <w:spacing w:after="0" w:line="360" w:lineRule="auto"/>
        <w:ind w:firstLine="1985"/>
        <w:jc w:val="both"/>
        <w:rPr>
          <w:rFonts w:ascii="Arial" w:hAnsi="Arial" w:cs="Arial"/>
          <w:bCs/>
          <w:sz w:val="24"/>
          <w:szCs w:val="24"/>
        </w:rPr>
      </w:pPr>
      <w:r w:rsidRPr="00D85B15">
        <w:rPr>
          <w:rFonts w:ascii="Arial" w:hAnsi="Arial" w:cs="Arial"/>
          <w:bCs/>
          <w:sz w:val="24"/>
          <w:szCs w:val="24"/>
        </w:rPr>
        <w:t>Se agravia de que la Excma. Cámara objete la causa invocada en el despido, y considere que su parte debió obtener una condena en sede penal para poder despedir al trabajador y no esgrimir una injuria basada en la falta de confianza</w:t>
      </w:r>
      <w:r w:rsidR="00057F1E">
        <w:rPr>
          <w:rFonts w:ascii="Arial" w:hAnsi="Arial" w:cs="Arial"/>
          <w:bCs/>
          <w:sz w:val="24"/>
          <w:szCs w:val="24"/>
        </w:rPr>
        <w:t>,</w:t>
      </w:r>
      <w:r w:rsidRPr="00D85B15">
        <w:rPr>
          <w:rFonts w:ascii="Arial" w:hAnsi="Arial" w:cs="Arial"/>
          <w:bCs/>
          <w:sz w:val="24"/>
          <w:szCs w:val="24"/>
        </w:rPr>
        <w:t xml:space="preserve"> por cuanto con el hecho de haberlo sancionado en repetidas veces, y de hallarlo incurso en el delito de tentativa de hurto, se ha configurado el hecho ofensivo</w:t>
      </w:r>
      <w:r w:rsidR="00057F1E">
        <w:rPr>
          <w:rFonts w:ascii="Arial" w:hAnsi="Arial" w:cs="Arial"/>
          <w:bCs/>
          <w:sz w:val="24"/>
          <w:szCs w:val="24"/>
        </w:rPr>
        <w:t>,</w:t>
      </w:r>
      <w:r w:rsidRPr="00D85B15">
        <w:rPr>
          <w:rFonts w:ascii="Arial" w:hAnsi="Arial" w:cs="Arial"/>
          <w:bCs/>
          <w:sz w:val="24"/>
          <w:szCs w:val="24"/>
        </w:rPr>
        <w:t xml:space="preserve"> objetivo que requiere la Excma. Cámara, sin necesidad de obtener una condena en sede penal.</w:t>
      </w:r>
    </w:p>
    <w:p w:rsidR="00757165" w:rsidRPr="00D85B15" w:rsidRDefault="00757165" w:rsidP="00757165">
      <w:pPr>
        <w:autoSpaceDE w:val="0"/>
        <w:autoSpaceDN w:val="0"/>
        <w:adjustRightInd w:val="0"/>
        <w:spacing w:after="0" w:line="360" w:lineRule="auto"/>
        <w:ind w:firstLine="1985"/>
        <w:jc w:val="both"/>
        <w:rPr>
          <w:rFonts w:ascii="Arial" w:hAnsi="Arial" w:cs="Arial"/>
          <w:bCs/>
          <w:sz w:val="24"/>
          <w:szCs w:val="24"/>
        </w:rPr>
      </w:pPr>
      <w:r w:rsidRPr="00D85B15">
        <w:rPr>
          <w:rFonts w:ascii="Arial" w:hAnsi="Arial" w:cs="Arial"/>
          <w:bCs/>
          <w:sz w:val="24"/>
          <w:szCs w:val="24"/>
        </w:rPr>
        <w:t>Concluye entonces</w:t>
      </w:r>
      <w:r w:rsidR="00057F1E">
        <w:rPr>
          <w:rFonts w:ascii="Arial" w:hAnsi="Arial" w:cs="Arial"/>
          <w:bCs/>
          <w:sz w:val="24"/>
          <w:szCs w:val="24"/>
        </w:rPr>
        <w:t>,</w:t>
      </w:r>
      <w:r w:rsidRPr="00D85B15">
        <w:rPr>
          <w:rFonts w:ascii="Arial" w:hAnsi="Arial" w:cs="Arial"/>
          <w:bCs/>
          <w:sz w:val="24"/>
          <w:szCs w:val="24"/>
        </w:rPr>
        <w:t xml:space="preserve"> en que hay una errónea interpretación del art. 243 de la Ley de Contrato de Trabajo, porque este último expresa</w:t>
      </w:r>
      <w:r w:rsidR="00057F1E">
        <w:rPr>
          <w:rFonts w:ascii="Arial" w:hAnsi="Arial" w:cs="Arial"/>
          <w:bCs/>
          <w:sz w:val="24"/>
          <w:szCs w:val="24"/>
        </w:rPr>
        <w:t>:</w:t>
      </w:r>
      <w:r w:rsidRPr="00D85B15">
        <w:rPr>
          <w:rFonts w:ascii="Arial" w:hAnsi="Arial" w:cs="Arial"/>
          <w:bCs/>
          <w:sz w:val="24"/>
          <w:szCs w:val="24"/>
        </w:rPr>
        <w:t xml:space="preserve"> que la comunicaci</w:t>
      </w:r>
      <w:r w:rsidR="009E3E5E">
        <w:rPr>
          <w:rFonts w:ascii="Arial" w:hAnsi="Arial" w:cs="Arial"/>
          <w:bCs/>
          <w:sz w:val="24"/>
          <w:szCs w:val="24"/>
        </w:rPr>
        <w:t>ón del despido debe ser hecho "</w:t>
      </w:r>
      <w:r w:rsidRPr="009E3E5E">
        <w:rPr>
          <w:rFonts w:ascii="Arial" w:hAnsi="Arial" w:cs="Arial"/>
          <w:bCs/>
          <w:i/>
          <w:sz w:val="24"/>
          <w:szCs w:val="24"/>
        </w:rPr>
        <w:t>con expresión suficientemente clara de los motivos en que se funda la ruptura del contrato...",</w:t>
      </w:r>
      <w:r w:rsidRPr="00D85B15">
        <w:rPr>
          <w:rFonts w:ascii="Arial" w:hAnsi="Arial" w:cs="Arial"/>
          <w:bCs/>
          <w:sz w:val="24"/>
          <w:szCs w:val="24"/>
        </w:rPr>
        <w:t xml:space="preserve"> pues al trabajador se le comunicó su despido por haber participado en un ilícito que originó la </w:t>
      </w:r>
      <w:r w:rsidR="006D13A2" w:rsidRPr="00D85B15">
        <w:rPr>
          <w:rFonts w:ascii="Arial" w:hAnsi="Arial" w:cs="Arial"/>
          <w:bCs/>
          <w:sz w:val="24"/>
          <w:szCs w:val="24"/>
        </w:rPr>
        <w:t>pérdida</w:t>
      </w:r>
      <w:r w:rsidRPr="00D85B15">
        <w:rPr>
          <w:rFonts w:ascii="Arial" w:hAnsi="Arial" w:cs="Arial"/>
          <w:bCs/>
          <w:sz w:val="24"/>
          <w:szCs w:val="24"/>
        </w:rPr>
        <w:t xml:space="preserve"> de confianza en su persona.</w:t>
      </w:r>
    </w:p>
    <w:p w:rsidR="00757165" w:rsidRPr="00D85B15" w:rsidRDefault="00757165" w:rsidP="00757165">
      <w:pPr>
        <w:autoSpaceDE w:val="0"/>
        <w:autoSpaceDN w:val="0"/>
        <w:adjustRightInd w:val="0"/>
        <w:spacing w:after="0" w:line="360" w:lineRule="auto"/>
        <w:ind w:firstLine="1985"/>
        <w:jc w:val="both"/>
        <w:rPr>
          <w:rFonts w:ascii="Arial" w:hAnsi="Arial" w:cs="Arial"/>
          <w:bCs/>
          <w:sz w:val="24"/>
          <w:szCs w:val="24"/>
        </w:rPr>
      </w:pPr>
      <w:r w:rsidRPr="00D85B15">
        <w:rPr>
          <w:rFonts w:ascii="Arial" w:hAnsi="Arial" w:cs="Arial"/>
          <w:bCs/>
          <w:sz w:val="24"/>
          <w:szCs w:val="24"/>
        </w:rPr>
        <w:t>Respecto del art. 242 LCT refiere</w:t>
      </w:r>
      <w:r w:rsidR="00057F1E">
        <w:rPr>
          <w:rFonts w:ascii="Arial" w:hAnsi="Arial" w:cs="Arial"/>
          <w:bCs/>
          <w:sz w:val="24"/>
          <w:szCs w:val="24"/>
        </w:rPr>
        <w:t>,</w:t>
      </w:r>
      <w:r w:rsidRPr="00D85B15">
        <w:rPr>
          <w:rFonts w:ascii="Arial" w:hAnsi="Arial" w:cs="Arial"/>
          <w:bCs/>
          <w:sz w:val="24"/>
          <w:szCs w:val="24"/>
        </w:rPr>
        <w:t xml:space="preserve"> que la Cámara incurre en un exceso al analizar una cuestión que ya fue merituada por el juez a quo, esto es la valoración de la injuria y su existencia.</w:t>
      </w:r>
    </w:p>
    <w:p w:rsidR="00757165" w:rsidRPr="00D85B15" w:rsidRDefault="00757165" w:rsidP="00757165">
      <w:pPr>
        <w:autoSpaceDE w:val="0"/>
        <w:autoSpaceDN w:val="0"/>
        <w:adjustRightInd w:val="0"/>
        <w:spacing w:after="0" w:line="360" w:lineRule="auto"/>
        <w:ind w:firstLine="1985"/>
        <w:jc w:val="both"/>
        <w:rPr>
          <w:rFonts w:ascii="Arial" w:hAnsi="Arial" w:cs="Arial"/>
          <w:bCs/>
          <w:sz w:val="24"/>
          <w:szCs w:val="24"/>
        </w:rPr>
      </w:pPr>
      <w:r w:rsidRPr="00D85B15">
        <w:rPr>
          <w:rFonts w:ascii="Arial" w:hAnsi="Arial" w:cs="Arial"/>
          <w:bCs/>
          <w:sz w:val="24"/>
          <w:szCs w:val="24"/>
        </w:rPr>
        <w:t xml:space="preserve">Posteriormente, en cuanto al criterio de la Cámara </w:t>
      </w:r>
      <w:proofErr w:type="spellStart"/>
      <w:r w:rsidRPr="00D85B15">
        <w:rPr>
          <w:rFonts w:ascii="Arial" w:hAnsi="Arial" w:cs="Arial"/>
          <w:bCs/>
          <w:sz w:val="24"/>
          <w:szCs w:val="24"/>
        </w:rPr>
        <w:t>Mercedina</w:t>
      </w:r>
      <w:proofErr w:type="spellEnd"/>
      <w:r w:rsidRPr="00D85B15">
        <w:rPr>
          <w:rFonts w:ascii="Arial" w:hAnsi="Arial" w:cs="Arial"/>
          <w:bCs/>
          <w:sz w:val="24"/>
          <w:szCs w:val="24"/>
        </w:rPr>
        <w:t xml:space="preserve"> y del Superior Tribunal, marca que en autos “MAROTTE, JORGE E. c/ QUICKFOOD S.A</w:t>
      </w:r>
      <w:r w:rsidR="009E3E5E">
        <w:rPr>
          <w:rFonts w:ascii="Arial" w:hAnsi="Arial" w:cs="Arial"/>
          <w:bCs/>
          <w:sz w:val="24"/>
          <w:szCs w:val="24"/>
        </w:rPr>
        <w:t>. –DESPIDO s/ RECURSO DE CASACIÓ</w:t>
      </w:r>
      <w:r w:rsidRPr="00D85B15">
        <w:rPr>
          <w:rFonts w:ascii="Arial" w:hAnsi="Arial" w:cs="Arial"/>
          <w:bCs/>
          <w:sz w:val="24"/>
          <w:szCs w:val="24"/>
        </w:rPr>
        <w:t>N” (</w:t>
      </w:r>
      <w:proofErr w:type="spellStart"/>
      <w:r w:rsidRPr="00D85B15">
        <w:rPr>
          <w:rFonts w:ascii="Arial" w:hAnsi="Arial" w:cs="Arial"/>
          <w:bCs/>
          <w:sz w:val="24"/>
          <w:szCs w:val="24"/>
        </w:rPr>
        <w:t>Expte</w:t>
      </w:r>
      <w:proofErr w:type="spellEnd"/>
      <w:r w:rsidRPr="00D85B15">
        <w:rPr>
          <w:rFonts w:ascii="Arial" w:hAnsi="Arial" w:cs="Arial"/>
          <w:bCs/>
          <w:sz w:val="24"/>
          <w:szCs w:val="24"/>
        </w:rPr>
        <w:t>. Nº 06-M-13. IURIX Nº 131292/6), según el relato de los hechos que hace el Superior Tribunal de Justicia</w:t>
      </w:r>
      <w:r w:rsidR="00057F1E">
        <w:rPr>
          <w:rFonts w:ascii="Arial" w:hAnsi="Arial" w:cs="Arial"/>
          <w:bCs/>
          <w:sz w:val="24"/>
          <w:szCs w:val="24"/>
        </w:rPr>
        <w:t>,</w:t>
      </w:r>
      <w:r w:rsidRPr="00D85B15">
        <w:rPr>
          <w:rFonts w:ascii="Arial" w:hAnsi="Arial" w:cs="Arial"/>
          <w:bCs/>
          <w:sz w:val="24"/>
          <w:szCs w:val="24"/>
        </w:rPr>
        <w:t xml:space="preserve"> se da una situación similar a la que aquí analizamos</w:t>
      </w:r>
      <w:r w:rsidR="00057F1E">
        <w:rPr>
          <w:rFonts w:ascii="Arial" w:hAnsi="Arial" w:cs="Arial"/>
          <w:bCs/>
          <w:sz w:val="24"/>
          <w:szCs w:val="24"/>
        </w:rPr>
        <w:t>,</w:t>
      </w:r>
      <w:r w:rsidRPr="00D85B15">
        <w:rPr>
          <w:rFonts w:ascii="Arial" w:hAnsi="Arial" w:cs="Arial"/>
          <w:bCs/>
          <w:sz w:val="24"/>
          <w:szCs w:val="24"/>
        </w:rPr>
        <w:t xml:space="preserve"> concluyéndose en que era necesario una denuncia penal y una condena acorde para despedir al trabajador.</w:t>
      </w:r>
    </w:p>
    <w:p w:rsidR="00757165" w:rsidRPr="00D85B15" w:rsidRDefault="00757165" w:rsidP="00757165">
      <w:pPr>
        <w:autoSpaceDE w:val="0"/>
        <w:autoSpaceDN w:val="0"/>
        <w:adjustRightInd w:val="0"/>
        <w:spacing w:after="0" w:line="360" w:lineRule="auto"/>
        <w:ind w:firstLine="1985"/>
        <w:jc w:val="both"/>
        <w:rPr>
          <w:rFonts w:ascii="Arial" w:hAnsi="Arial" w:cs="Arial"/>
          <w:bCs/>
          <w:sz w:val="24"/>
          <w:szCs w:val="24"/>
        </w:rPr>
      </w:pPr>
      <w:r w:rsidRPr="00D85B15">
        <w:rPr>
          <w:rFonts w:ascii="Arial" w:hAnsi="Arial" w:cs="Arial"/>
          <w:bCs/>
          <w:sz w:val="24"/>
          <w:szCs w:val="24"/>
        </w:rPr>
        <w:t>Finalmente, sobre los incrementos indemnizatorios aduce</w:t>
      </w:r>
      <w:r w:rsidR="00057F1E">
        <w:rPr>
          <w:rFonts w:ascii="Arial" w:hAnsi="Arial" w:cs="Arial"/>
          <w:bCs/>
          <w:sz w:val="24"/>
          <w:szCs w:val="24"/>
        </w:rPr>
        <w:t>,</w:t>
      </w:r>
      <w:r w:rsidRPr="00D85B15">
        <w:rPr>
          <w:rFonts w:ascii="Arial" w:hAnsi="Arial" w:cs="Arial"/>
          <w:bCs/>
          <w:sz w:val="24"/>
          <w:szCs w:val="24"/>
        </w:rPr>
        <w:t xml:space="preserve"> que la Cámara falla sobre supuestos y no sobre hechos concretos, lo cual torna a su sentencia en arbitraria por inmotivada, carente de razonabilidad y equivocada, pues NO ESTÁ probado que la relación laboral haya estado mal registrada. A ello agrega</w:t>
      </w:r>
      <w:r w:rsidR="00057F1E">
        <w:rPr>
          <w:rFonts w:ascii="Arial" w:hAnsi="Arial" w:cs="Arial"/>
          <w:bCs/>
          <w:sz w:val="24"/>
          <w:szCs w:val="24"/>
        </w:rPr>
        <w:t>, que de los recibos de sueldo</w:t>
      </w:r>
      <w:r w:rsidRPr="00D85B15">
        <w:rPr>
          <w:rFonts w:ascii="Arial" w:hAnsi="Arial" w:cs="Arial"/>
          <w:bCs/>
          <w:sz w:val="24"/>
          <w:szCs w:val="24"/>
        </w:rPr>
        <w:t xml:space="preserve"> surge claramente</w:t>
      </w:r>
      <w:r w:rsidR="00057F1E">
        <w:rPr>
          <w:rFonts w:ascii="Arial" w:hAnsi="Arial" w:cs="Arial"/>
          <w:bCs/>
          <w:sz w:val="24"/>
          <w:szCs w:val="24"/>
        </w:rPr>
        <w:t>,</w:t>
      </w:r>
      <w:r w:rsidRPr="00D85B15">
        <w:rPr>
          <w:rFonts w:ascii="Arial" w:hAnsi="Arial" w:cs="Arial"/>
          <w:bCs/>
          <w:sz w:val="24"/>
          <w:szCs w:val="24"/>
        </w:rPr>
        <w:t xml:space="preserve"> que tanto las HORAS EXTRAS, como el SAC proporcional y las VACACIONES 2013, están PAGAS por </w:t>
      </w:r>
      <w:r w:rsidRPr="00D85B15">
        <w:rPr>
          <w:rFonts w:ascii="Arial" w:hAnsi="Arial" w:cs="Arial"/>
          <w:bCs/>
          <w:sz w:val="24"/>
          <w:szCs w:val="24"/>
        </w:rPr>
        <w:lastRenderedPageBreak/>
        <w:t>lo que la condena en este punto deviene injusta e ilegal, pero además, que con el pago que se le hizo al trabajador en el expediente de $ 17.000</w:t>
      </w:r>
      <w:r w:rsidR="00057F1E">
        <w:rPr>
          <w:rFonts w:ascii="Arial" w:hAnsi="Arial" w:cs="Arial"/>
          <w:bCs/>
          <w:sz w:val="24"/>
          <w:szCs w:val="24"/>
        </w:rPr>
        <w:t>.- (pesos diecisiete mil)</w:t>
      </w:r>
      <w:r w:rsidRPr="00D85B15">
        <w:rPr>
          <w:rFonts w:ascii="Arial" w:hAnsi="Arial" w:cs="Arial"/>
          <w:bCs/>
          <w:sz w:val="24"/>
          <w:szCs w:val="24"/>
        </w:rPr>
        <w:t xml:space="preserve"> cubría estos rubros que integran la condena</w:t>
      </w:r>
      <w:r w:rsidR="00057F1E">
        <w:rPr>
          <w:rFonts w:ascii="Arial" w:hAnsi="Arial" w:cs="Arial"/>
          <w:bCs/>
          <w:sz w:val="24"/>
          <w:szCs w:val="24"/>
        </w:rPr>
        <w:t>,</w:t>
      </w:r>
      <w:r w:rsidRPr="00D85B15">
        <w:rPr>
          <w:rFonts w:ascii="Arial" w:hAnsi="Arial" w:cs="Arial"/>
          <w:bCs/>
          <w:sz w:val="24"/>
          <w:szCs w:val="24"/>
        </w:rPr>
        <w:t xml:space="preserve"> por lo que resulta injusto que ese importe sea admitido como pago a cuenta.</w:t>
      </w:r>
    </w:p>
    <w:p w:rsidR="00757165" w:rsidRPr="00D85B15" w:rsidRDefault="00757165" w:rsidP="00757165">
      <w:pPr>
        <w:autoSpaceDE w:val="0"/>
        <w:autoSpaceDN w:val="0"/>
        <w:adjustRightInd w:val="0"/>
        <w:spacing w:after="0" w:line="360" w:lineRule="auto"/>
        <w:ind w:firstLine="1985"/>
        <w:jc w:val="both"/>
        <w:rPr>
          <w:rFonts w:ascii="Arial" w:hAnsi="Arial" w:cs="Arial"/>
          <w:bCs/>
          <w:sz w:val="24"/>
          <w:szCs w:val="24"/>
        </w:rPr>
      </w:pPr>
      <w:r w:rsidRPr="00D85B15">
        <w:rPr>
          <w:rFonts w:ascii="Arial" w:hAnsi="Arial" w:cs="Arial"/>
          <w:bCs/>
          <w:sz w:val="24"/>
          <w:szCs w:val="24"/>
        </w:rPr>
        <w:t>2) Por ESCEXT.</w:t>
      </w:r>
      <w:r w:rsidR="00057F1E">
        <w:rPr>
          <w:rFonts w:ascii="Arial" w:hAnsi="Arial" w:cs="Arial"/>
          <w:bCs/>
          <w:sz w:val="24"/>
          <w:szCs w:val="24"/>
        </w:rPr>
        <w:t xml:space="preserve"> N° 6868698</w:t>
      </w:r>
      <w:r w:rsidRPr="00D85B15">
        <w:rPr>
          <w:rFonts w:ascii="Arial" w:hAnsi="Arial" w:cs="Arial"/>
          <w:bCs/>
          <w:sz w:val="24"/>
          <w:szCs w:val="24"/>
        </w:rPr>
        <w:t xml:space="preserve"> presentado en fecha 11/03/2017</w:t>
      </w:r>
      <w:r w:rsidR="009E3E5E">
        <w:rPr>
          <w:rFonts w:ascii="Arial" w:hAnsi="Arial" w:cs="Arial"/>
          <w:bCs/>
          <w:sz w:val="24"/>
          <w:szCs w:val="24"/>
        </w:rPr>
        <w:t>,</w:t>
      </w:r>
      <w:r w:rsidRPr="00D85B15">
        <w:rPr>
          <w:rFonts w:ascii="Arial" w:hAnsi="Arial" w:cs="Arial"/>
          <w:bCs/>
          <w:sz w:val="24"/>
          <w:szCs w:val="24"/>
        </w:rPr>
        <w:t xml:space="preserve"> la demandada contesta el recurso. En lo sustancial sostiene</w:t>
      </w:r>
      <w:r w:rsidR="00057F1E">
        <w:rPr>
          <w:rFonts w:ascii="Arial" w:hAnsi="Arial" w:cs="Arial"/>
          <w:bCs/>
          <w:sz w:val="24"/>
          <w:szCs w:val="24"/>
        </w:rPr>
        <w:t>,</w:t>
      </w:r>
      <w:r w:rsidRPr="00D85B15">
        <w:rPr>
          <w:rFonts w:ascii="Arial" w:hAnsi="Arial" w:cs="Arial"/>
          <w:bCs/>
          <w:sz w:val="24"/>
          <w:szCs w:val="24"/>
        </w:rPr>
        <w:t xml:space="preserve"> que el recurso intentado con el objeto de casar la sentencia carece de fundamentación concreta y razonada.</w:t>
      </w:r>
    </w:p>
    <w:p w:rsidR="00757165" w:rsidRPr="00D85B15" w:rsidRDefault="00757165" w:rsidP="00757165">
      <w:pPr>
        <w:autoSpaceDE w:val="0"/>
        <w:autoSpaceDN w:val="0"/>
        <w:adjustRightInd w:val="0"/>
        <w:spacing w:after="0" w:line="360" w:lineRule="auto"/>
        <w:ind w:firstLine="1985"/>
        <w:jc w:val="both"/>
        <w:rPr>
          <w:rFonts w:ascii="Arial" w:hAnsi="Arial" w:cs="Arial"/>
          <w:bCs/>
          <w:sz w:val="24"/>
          <w:szCs w:val="24"/>
        </w:rPr>
      </w:pPr>
      <w:r w:rsidRPr="00D85B15">
        <w:rPr>
          <w:rFonts w:ascii="Arial" w:hAnsi="Arial" w:cs="Arial"/>
          <w:bCs/>
          <w:sz w:val="24"/>
          <w:szCs w:val="24"/>
        </w:rPr>
        <w:t>Asimismo, asevera que la pretendida unificación de jurisprudencia a la que alude el recurrente</w:t>
      </w:r>
      <w:r w:rsidR="00057F1E">
        <w:rPr>
          <w:rFonts w:ascii="Arial" w:hAnsi="Arial" w:cs="Arial"/>
          <w:bCs/>
          <w:sz w:val="24"/>
          <w:szCs w:val="24"/>
        </w:rPr>
        <w:t>,</w:t>
      </w:r>
      <w:r w:rsidRPr="00D85B15">
        <w:rPr>
          <w:rFonts w:ascii="Arial" w:hAnsi="Arial" w:cs="Arial"/>
          <w:bCs/>
          <w:sz w:val="24"/>
          <w:szCs w:val="24"/>
        </w:rPr>
        <w:t xml:space="preserve"> debe ser rechazada </w:t>
      </w:r>
      <w:r w:rsidR="00367CAF">
        <w:rPr>
          <w:rFonts w:ascii="Arial" w:hAnsi="Arial" w:cs="Arial"/>
          <w:bCs/>
          <w:sz w:val="24"/>
          <w:szCs w:val="24"/>
        </w:rPr>
        <w:t xml:space="preserve">debido </w:t>
      </w:r>
      <w:r w:rsidRPr="00D85B15">
        <w:rPr>
          <w:rFonts w:ascii="Arial" w:hAnsi="Arial" w:cs="Arial"/>
          <w:bCs/>
          <w:sz w:val="24"/>
          <w:szCs w:val="24"/>
        </w:rPr>
        <w:t>a que entre un caso y otro</w:t>
      </w:r>
      <w:r w:rsidR="00057F1E">
        <w:rPr>
          <w:rFonts w:ascii="Arial" w:hAnsi="Arial" w:cs="Arial"/>
          <w:bCs/>
          <w:sz w:val="24"/>
          <w:szCs w:val="24"/>
        </w:rPr>
        <w:t>,</w:t>
      </w:r>
      <w:r w:rsidRPr="00D85B15">
        <w:rPr>
          <w:rFonts w:ascii="Arial" w:hAnsi="Arial" w:cs="Arial"/>
          <w:bCs/>
          <w:sz w:val="24"/>
          <w:szCs w:val="24"/>
        </w:rPr>
        <w:t xml:space="preserve"> existen diferencias importantes y sustanciales, y el derecho es aplicable al caso concreto</w:t>
      </w:r>
      <w:r w:rsidR="00057F1E">
        <w:rPr>
          <w:rFonts w:ascii="Arial" w:hAnsi="Arial" w:cs="Arial"/>
          <w:bCs/>
          <w:sz w:val="24"/>
          <w:szCs w:val="24"/>
        </w:rPr>
        <w:t>,</w:t>
      </w:r>
      <w:r w:rsidRPr="00D85B15">
        <w:rPr>
          <w:rFonts w:ascii="Arial" w:hAnsi="Arial" w:cs="Arial"/>
          <w:bCs/>
          <w:sz w:val="24"/>
          <w:szCs w:val="24"/>
        </w:rPr>
        <w:t xml:space="preserve"> de acuerdo a las pretensiones de las partes y la prueba rendida en cada proceso.</w:t>
      </w:r>
    </w:p>
    <w:p w:rsidR="00757165" w:rsidRPr="00D85B15" w:rsidRDefault="00757165" w:rsidP="00757165">
      <w:pPr>
        <w:autoSpaceDE w:val="0"/>
        <w:autoSpaceDN w:val="0"/>
        <w:adjustRightInd w:val="0"/>
        <w:spacing w:after="0" w:line="360" w:lineRule="auto"/>
        <w:ind w:firstLine="1985"/>
        <w:jc w:val="both"/>
        <w:rPr>
          <w:rFonts w:ascii="Arial" w:hAnsi="Arial" w:cs="Arial"/>
          <w:bCs/>
          <w:sz w:val="24"/>
          <w:szCs w:val="24"/>
        </w:rPr>
      </w:pPr>
      <w:r w:rsidRPr="00D85B15">
        <w:rPr>
          <w:rFonts w:ascii="Arial" w:hAnsi="Arial" w:cs="Arial"/>
          <w:bCs/>
          <w:sz w:val="24"/>
          <w:szCs w:val="24"/>
        </w:rPr>
        <w:t>A su orden, arguye que la Carta Documento N° 332758325 enviada por la ex patronal al actor, en ning</w:t>
      </w:r>
      <w:r w:rsidR="00057F1E">
        <w:rPr>
          <w:rFonts w:ascii="Arial" w:hAnsi="Arial" w:cs="Arial"/>
          <w:bCs/>
          <w:sz w:val="24"/>
          <w:szCs w:val="24"/>
        </w:rPr>
        <w:t>ún instante hace mención a la PÉ</w:t>
      </w:r>
      <w:r w:rsidRPr="00D85B15">
        <w:rPr>
          <w:rFonts w:ascii="Arial" w:hAnsi="Arial" w:cs="Arial"/>
          <w:bCs/>
          <w:sz w:val="24"/>
          <w:szCs w:val="24"/>
        </w:rPr>
        <w:t>RDIDA DE CONFIANZA, sino que directamente se le imputa un hecho ilícito consistente en haber participado en el robo y/o hurto de mercadería, y cuando se contesta la demanda (fs. 56/60), en ningún instante se hace mención a que el actor fue despedido por P</w:t>
      </w:r>
      <w:r w:rsidR="00464DC0">
        <w:rPr>
          <w:rFonts w:ascii="Arial" w:hAnsi="Arial" w:cs="Arial"/>
          <w:bCs/>
          <w:sz w:val="24"/>
          <w:szCs w:val="24"/>
        </w:rPr>
        <w:t>É</w:t>
      </w:r>
      <w:r w:rsidRPr="00D85B15">
        <w:rPr>
          <w:rFonts w:ascii="Arial" w:hAnsi="Arial" w:cs="Arial"/>
          <w:bCs/>
          <w:sz w:val="24"/>
          <w:szCs w:val="24"/>
        </w:rPr>
        <w:t>RDIDA DE CONFIANZA, por el contrario</w:t>
      </w:r>
      <w:r w:rsidR="00057F1E">
        <w:rPr>
          <w:rFonts w:ascii="Arial" w:hAnsi="Arial" w:cs="Arial"/>
          <w:bCs/>
          <w:sz w:val="24"/>
          <w:szCs w:val="24"/>
        </w:rPr>
        <w:t>,</w:t>
      </w:r>
      <w:r w:rsidRPr="00D85B15">
        <w:rPr>
          <w:rFonts w:ascii="Arial" w:hAnsi="Arial" w:cs="Arial"/>
          <w:bCs/>
          <w:sz w:val="24"/>
          <w:szCs w:val="24"/>
        </w:rPr>
        <w:t xml:space="preserve"> se expresa en forma totalmente asertiva que fue despedido por un hecho delictivo grave y en consecuencia, este debió ser acreditado. Cita jurisprudencia y destaca la invariabilidad de la causa de despido.</w:t>
      </w:r>
    </w:p>
    <w:p w:rsidR="00757165" w:rsidRPr="00D85B15" w:rsidRDefault="00757165" w:rsidP="00757165">
      <w:pPr>
        <w:autoSpaceDE w:val="0"/>
        <w:autoSpaceDN w:val="0"/>
        <w:adjustRightInd w:val="0"/>
        <w:spacing w:after="0" w:line="360" w:lineRule="auto"/>
        <w:ind w:firstLine="1985"/>
        <w:jc w:val="both"/>
        <w:rPr>
          <w:rFonts w:ascii="Arial" w:hAnsi="Arial" w:cs="Arial"/>
          <w:bCs/>
          <w:sz w:val="24"/>
          <w:szCs w:val="24"/>
        </w:rPr>
      </w:pPr>
      <w:r w:rsidRPr="00D85B15">
        <w:rPr>
          <w:rFonts w:ascii="Arial" w:hAnsi="Arial" w:cs="Arial"/>
          <w:bCs/>
          <w:sz w:val="24"/>
          <w:szCs w:val="24"/>
        </w:rPr>
        <w:t>Asimismo, señala que la pretendida unificación de jurisprudencia que alude en su libelo el recurrente, debe ser rechazada. Que en el caso “MAROTTE”, surge de la propia sentencia</w:t>
      </w:r>
      <w:r w:rsidR="00057F1E">
        <w:rPr>
          <w:rFonts w:ascii="Arial" w:hAnsi="Arial" w:cs="Arial"/>
          <w:bCs/>
          <w:sz w:val="24"/>
          <w:szCs w:val="24"/>
        </w:rPr>
        <w:t>,</w:t>
      </w:r>
      <w:r w:rsidRPr="00D85B15">
        <w:rPr>
          <w:rFonts w:ascii="Arial" w:hAnsi="Arial" w:cs="Arial"/>
          <w:bCs/>
          <w:sz w:val="24"/>
          <w:szCs w:val="24"/>
        </w:rPr>
        <w:t xml:space="preserve"> que el trabajador es despedido y que la empleadora invocó para ello la pérdida de confianza, y en ningún instante le imputó un delito de acción pública y en este juicio, al actor se lo despide por encontrarlo incurso</w:t>
      </w:r>
      <w:r w:rsidR="00607B8B">
        <w:rPr>
          <w:rFonts w:ascii="Arial" w:hAnsi="Arial" w:cs="Arial"/>
          <w:bCs/>
          <w:sz w:val="24"/>
          <w:szCs w:val="24"/>
        </w:rPr>
        <w:t>,</w:t>
      </w:r>
      <w:r w:rsidRPr="00D85B15">
        <w:rPr>
          <w:rFonts w:ascii="Arial" w:hAnsi="Arial" w:cs="Arial"/>
          <w:bCs/>
          <w:sz w:val="24"/>
          <w:szCs w:val="24"/>
        </w:rPr>
        <w:t xml:space="preserve"> en un hecho delictivo grave y no por pérdida de confianza.</w:t>
      </w:r>
    </w:p>
    <w:p w:rsidR="00757165" w:rsidRPr="00D85B15" w:rsidRDefault="00757165" w:rsidP="00757165">
      <w:pPr>
        <w:autoSpaceDE w:val="0"/>
        <w:autoSpaceDN w:val="0"/>
        <w:adjustRightInd w:val="0"/>
        <w:spacing w:after="0" w:line="360" w:lineRule="auto"/>
        <w:ind w:firstLine="1985"/>
        <w:jc w:val="both"/>
        <w:rPr>
          <w:rFonts w:ascii="Arial" w:hAnsi="Arial" w:cs="Arial"/>
          <w:bCs/>
          <w:sz w:val="24"/>
          <w:szCs w:val="24"/>
        </w:rPr>
      </w:pPr>
      <w:r w:rsidRPr="00D85B15">
        <w:rPr>
          <w:rFonts w:ascii="Arial" w:hAnsi="Arial" w:cs="Arial"/>
          <w:bCs/>
          <w:sz w:val="24"/>
          <w:szCs w:val="24"/>
        </w:rPr>
        <w:t>Finalmente, con respecto al planteo efectuado sobre los incrementos indemnizatorios</w:t>
      </w:r>
      <w:r w:rsidR="00607B8B">
        <w:rPr>
          <w:rFonts w:ascii="Arial" w:hAnsi="Arial" w:cs="Arial"/>
          <w:bCs/>
          <w:sz w:val="24"/>
          <w:szCs w:val="24"/>
        </w:rPr>
        <w:t>,</w:t>
      </w:r>
      <w:r w:rsidRPr="00D85B15">
        <w:rPr>
          <w:rFonts w:ascii="Arial" w:hAnsi="Arial" w:cs="Arial"/>
          <w:bCs/>
          <w:sz w:val="24"/>
          <w:szCs w:val="24"/>
        </w:rPr>
        <w:t xml:space="preserve"> previsto en el art. 1 de la Ley </w:t>
      </w:r>
      <w:r w:rsidR="007845ED">
        <w:rPr>
          <w:rFonts w:ascii="Arial" w:hAnsi="Arial" w:cs="Arial"/>
          <w:bCs/>
          <w:sz w:val="24"/>
          <w:szCs w:val="24"/>
        </w:rPr>
        <w:t xml:space="preserve">Nº </w:t>
      </w:r>
      <w:r w:rsidRPr="00D85B15">
        <w:rPr>
          <w:rFonts w:ascii="Arial" w:hAnsi="Arial" w:cs="Arial"/>
          <w:bCs/>
          <w:sz w:val="24"/>
          <w:szCs w:val="24"/>
        </w:rPr>
        <w:t>25.323 señala</w:t>
      </w:r>
      <w:r w:rsidR="00607B8B">
        <w:rPr>
          <w:rFonts w:ascii="Arial" w:hAnsi="Arial" w:cs="Arial"/>
          <w:bCs/>
          <w:sz w:val="24"/>
          <w:szCs w:val="24"/>
        </w:rPr>
        <w:t>,</w:t>
      </w:r>
      <w:r w:rsidRPr="00D85B15">
        <w:rPr>
          <w:rFonts w:ascii="Arial" w:hAnsi="Arial" w:cs="Arial"/>
          <w:bCs/>
          <w:sz w:val="24"/>
          <w:szCs w:val="24"/>
        </w:rPr>
        <w:t xml:space="preserve"> que no existe critica concreta y razonada en los términos del art. 287 del CPC</w:t>
      </w:r>
      <w:r w:rsidR="00A02DBF">
        <w:rPr>
          <w:rFonts w:ascii="Arial" w:hAnsi="Arial" w:cs="Arial"/>
          <w:bCs/>
          <w:sz w:val="24"/>
          <w:szCs w:val="24"/>
        </w:rPr>
        <w:t xml:space="preserve"> y C</w:t>
      </w:r>
      <w:r w:rsidR="007845ED">
        <w:rPr>
          <w:rFonts w:ascii="Arial" w:hAnsi="Arial" w:cs="Arial"/>
          <w:bCs/>
          <w:sz w:val="24"/>
          <w:szCs w:val="24"/>
        </w:rPr>
        <w:t>.</w:t>
      </w:r>
    </w:p>
    <w:p w:rsidR="00757165" w:rsidRPr="00D85B15" w:rsidRDefault="00757165" w:rsidP="00757165">
      <w:pPr>
        <w:autoSpaceDE w:val="0"/>
        <w:autoSpaceDN w:val="0"/>
        <w:adjustRightInd w:val="0"/>
        <w:spacing w:after="0" w:line="360" w:lineRule="auto"/>
        <w:ind w:firstLine="1985"/>
        <w:jc w:val="both"/>
        <w:rPr>
          <w:rFonts w:ascii="Arial" w:hAnsi="Arial" w:cs="Arial"/>
          <w:sz w:val="24"/>
          <w:szCs w:val="24"/>
        </w:rPr>
      </w:pPr>
      <w:r w:rsidRPr="00D85B15">
        <w:rPr>
          <w:rFonts w:ascii="Arial" w:hAnsi="Arial" w:cs="Arial"/>
          <w:bCs/>
          <w:sz w:val="24"/>
          <w:szCs w:val="24"/>
        </w:rPr>
        <w:lastRenderedPageBreak/>
        <w:t>3) Por A</w:t>
      </w:r>
      <w:r>
        <w:rPr>
          <w:rFonts w:ascii="Arial" w:hAnsi="Arial" w:cs="Arial"/>
          <w:bCs/>
          <w:sz w:val="24"/>
          <w:szCs w:val="24"/>
        </w:rPr>
        <w:t>CT</w:t>
      </w:r>
      <w:r w:rsidRPr="00D85B15">
        <w:rPr>
          <w:rFonts w:ascii="Arial" w:hAnsi="Arial" w:cs="Arial"/>
          <w:bCs/>
          <w:sz w:val="24"/>
          <w:szCs w:val="24"/>
        </w:rPr>
        <w:t xml:space="preserve"> 7278851</w:t>
      </w:r>
      <w:r w:rsidR="00A06C00">
        <w:rPr>
          <w:rFonts w:ascii="Arial" w:hAnsi="Arial" w:cs="Arial"/>
          <w:bCs/>
          <w:sz w:val="24"/>
          <w:szCs w:val="24"/>
        </w:rPr>
        <w:t xml:space="preserve"> de fecha 05/06/17</w:t>
      </w:r>
      <w:r w:rsidR="006D13A2">
        <w:rPr>
          <w:rFonts w:ascii="Arial" w:hAnsi="Arial" w:cs="Arial"/>
          <w:bCs/>
          <w:sz w:val="24"/>
          <w:szCs w:val="24"/>
        </w:rPr>
        <w:t>,</w:t>
      </w:r>
      <w:r w:rsidRPr="00D85B15">
        <w:rPr>
          <w:rFonts w:ascii="Arial" w:hAnsi="Arial" w:cs="Arial"/>
          <w:bCs/>
          <w:sz w:val="24"/>
          <w:szCs w:val="24"/>
        </w:rPr>
        <w:t xml:space="preserve"> el Sr. Procurador General contesta vista</w:t>
      </w:r>
      <w:r w:rsidR="00607B8B">
        <w:rPr>
          <w:rFonts w:ascii="Arial" w:hAnsi="Arial" w:cs="Arial"/>
          <w:bCs/>
          <w:sz w:val="24"/>
          <w:szCs w:val="24"/>
        </w:rPr>
        <w:t>,</w:t>
      </w:r>
      <w:r w:rsidRPr="00D85B15">
        <w:rPr>
          <w:rFonts w:ascii="Arial" w:hAnsi="Arial" w:cs="Arial"/>
          <w:bCs/>
          <w:sz w:val="24"/>
          <w:szCs w:val="24"/>
        </w:rPr>
        <w:t xml:space="preserve"> pronunciándose por el rechazo del recurso. Para así dictaminar considera que </w:t>
      </w:r>
      <w:r w:rsidRPr="00D85B15">
        <w:rPr>
          <w:rFonts w:ascii="Arial" w:hAnsi="Arial" w:cs="Arial"/>
          <w:bCs/>
          <w:i/>
          <w:sz w:val="24"/>
          <w:szCs w:val="24"/>
        </w:rPr>
        <w:t>“en el caso concreto analizado no le asiste razón al recurrente, toda vez que, no se encuentran cumplidos los requisitos exigidos por el art. 287 del CPC</w:t>
      </w:r>
      <w:r w:rsidR="00A06C00">
        <w:rPr>
          <w:rFonts w:ascii="Arial" w:hAnsi="Arial" w:cs="Arial"/>
          <w:bCs/>
          <w:i/>
          <w:sz w:val="24"/>
          <w:szCs w:val="24"/>
        </w:rPr>
        <w:t xml:space="preserve"> y </w:t>
      </w:r>
      <w:r w:rsidRPr="00D85B15">
        <w:rPr>
          <w:rFonts w:ascii="Arial" w:hAnsi="Arial" w:cs="Arial"/>
          <w:bCs/>
          <w:i/>
          <w:sz w:val="24"/>
          <w:szCs w:val="24"/>
        </w:rPr>
        <w:t>C, la ausencia de las causales prescriptas sin demostrar la efectiva demostración del error jurídico que se le atribuye a la sentencia con una réplica completa y adecuada a las motivaciones esenciales que el pronunciamiento cuestionado contiene. Esto porque el recurrente para sostener la aplicación de la norma que se dice omitida, efectúa una valoración de los elementos de prueba diferente a la que se realizó por la Excma. Cámara…”</w:t>
      </w:r>
    </w:p>
    <w:p w:rsidR="00757165" w:rsidRPr="00061E4E" w:rsidRDefault="00757165" w:rsidP="00757165">
      <w:pPr>
        <w:pStyle w:val="Textoindependiente2"/>
        <w:tabs>
          <w:tab w:val="left" w:pos="1440"/>
          <w:tab w:val="left" w:pos="4680"/>
        </w:tabs>
        <w:spacing w:after="0" w:line="360" w:lineRule="auto"/>
        <w:ind w:firstLine="1985"/>
        <w:jc w:val="both"/>
        <w:rPr>
          <w:rFonts w:ascii="Arial" w:hAnsi="Arial" w:cs="Arial"/>
          <w:shd w:val="clear" w:color="auto" w:fill="FFFFFF"/>
        </w:rPr>
      </w:pPr>
      <w:r w:rsidRPr="00D85B15">
        <w:rPr>
          <w:rFonts w:ascii="Arial" w:hAnsi="Arial" w:cs="Arial"/>
          <w:lang w:eastAsia="es-AR"/>
        </w:rPr>
        <w:t xml:space="preserve">4) </w:t>
      </w:r>
      <w:r w:rsidRPr="00D85B15">
        <w:rPr>
          <w:rFonts w:ascii="Arial" w:hAnsi="Arial" w:cs="Arial"/>
        </w:rPr>
        <w:t>Que los fundamentos expuestos en la postulación recursiva</w:t>
      </w:r>
      <w:r w:rsidR="00607B8B">
        <w:rPr>
          <w:rFonts w:ascii="Arial" w:hAnsi="Arial" w:cs="Arial"/>
        </w:rPr>
        <w:t>,</w:t>
      </w:r>
      <w:r w:rsidRPr="00D85B15">
        <w:rPr>
          <w:rFonts w:ascii="Arial" w:hAnsi="Arial" w:cs="Arial"/>
        </w:rPr>
        <w:t xml:space="preserve"> deben ser merituados a la luz de la doctrina sentada por este Tribunal que entiende </w:t>
      </w:r>
      <w:r>
        <w:rPr>
          <w:rFonts w:ascii="Arial" w:hAnsi="Arial" w:cs="Arial"/>
        </w:rPr>
        <w:t>que</w:t>
      </w:r>
      <w:r w:rsidR="00607B8B">
        <w:rPr>
          <w:rFonts w:ascii="Arial" w:hAnsi="Arial" w:cs="Arial"/>
        </w:rPr>
        <w:t>:</w:t>
      </w:r>
      <w:r>
        <w:rPr>
          <w:rFonts w:ascii="Arial" w:hAnsi="Arial" w:cs="Arial"/>
        </w:rPr>
        <w:t xml:space="preserve"> </w:t>
      </w:r>
      <w:r w:rsidRPr="00D85B15">
        <w:rPr>
          <w:rFonts w:ascii="Arial" w:hAnsi="Arial" w:cs="Arial"/>
          <w:i/>
        </w:rPr>
        <w:t>“el recurso de casación</w:t>
      </w:r>
      <w:r w:rsidRPr="00D85B15">
        <w:rPr>
          <w:rFonts w:ascii="Arial" w:eastAsia="MS Mincho" w:hAnsi="Arial" w:cs="Arial"/>
          <w:i/>
        </w:rPr>
        <w:t xml:space="preserve"> </w:t>
      </w:r>
      <w:r w:rsidRPr="00D85B15">
        <w:rPr>
          <w:rFonts w:ascii="Arial" w:hAnsi="Arial" w:cs="Arial"/>
          <w:i/>
          <w:color w:val="000000"/>
        </w:rPr>
        <w:t xml:space="preserve">solo tiene viabilidad en el caso que exista un motivo legal (o causal); por ende no es suficiente el simple interés –el agravio- sino que se precisa que el defecto o error que se le imputa al decisorio recurrido esté expresamente tipificado –objetivado- por la ley.” </w:t>
      </w:r>
      <w:r w:rsidRPr="00D85B15">
        <w:rPr>
          <w:rFonts w:ascii="Arial" w:hAnsi="Arial" w:cs="Arial"/>
          <w:color w:val="000000"/>
        </w:rPr>
        <w:t xml:space="preserve">(Juan Carlos </w:t>
      </w:r>
      <w:proofErr w:type="spellStart"/>
      <w:r w:rsidRPr="00D85B15">
        <w:rPr>
          <w:rFonts w:ascii="Arial" w:hAnsi="Arial" w:cs="Arial"/>
          <w:color w:val="000000"/>
        </w:rPr>
        <w:t>Hitters</w:t>
      </w:r>
      <w:proofErr w:type="spellEnd"/>
      <w:r w:rsidRPr="00D85B15">
        <w:rPr>
          <w:rFonts w:ascii="Arial" w:hAnsi="Arial" w:cs="Arial"/>
          <w:color w:val="000000"/>
        </w:rPr>
        <w:t>, “Técnica de los recursos extraordinarios y de la c</w:t>
      </w:r>
      <w:r>
        <w:rPr>
          <w:rFonts w:ascii="Arial" w:hAnsi="Arial" w:cs="Arial"/>
          <w:color w:val="000000"/>
        </w:rPr>
        <w:t>asación”, 2da. Edición, p.213), es decir</w:t>
      </w:r>
      <w:r w:rsidR="00607B8B">
        <w:rPr>
          <w:rFonts w:ascii="Arial" w:hAnsi="Arial" w:cs="Arial"/>
          <w:color w:val="000000"/>
        </w:rPr>
        <w:t>,</w:t>
      </w:r>
      <w:r>
        <w:rPr>
          <w:rFonts w:ascii="Arial" w:hAnsi="Arial" w:cs="Arial"/>
          <w:color w:val="000000"/>
        </w:rPr>
        <w:t xml:space="preserve"> que </w:t>
      </w:r>
      <w:r w:rsidRPr="00D85B15">
        <w:rPr>
          <w:rFonts w:ascii="Arial" w:hAnsi="Arial" w:cs="Arial"/>
        </w:rPr>
        <w:t>sólo se debe</w:t>
      </w:r>
      <w:r>
        <w:rPr>
          <w:rFonts w:ascii="Arial" w:hAnsi="Arial" w:cs="Arial"/>
        </w:rPr>
        <w:t xml:space="preserve">rá </w:t>
      </w:r>
      <w:r w:rsidRPr="00D85B15">
        <w:rPr>
          <w:rFonts w:ascii="Arial" w:hAnsi="Arial" w:cs="Arial"/>
        </w:rPr>
        <w:t>inspeccionar la estricta aplicación o interpretación del derecho (art. 287 inc. a y b)</w:t>
      </w:r>
      <w:r w:rsidR="00607B8B">
        <w:rPr>
          <w:rFonts w:ascii="Arial" w:hAnsi="Arial" w:cs="Arial"/>
        </w:rPr>
        <w:t>,</w:t>
      </w:r>
      <w:r w:rsidRPr="00D85B15">
        <w:rPr>
          <w:rFonts w:ascii="Arial" w:hAnsi="Arial" w:cs="Arial"/>
        </w:rPr>
        <w:t xml:space="preserve"> ya que en lo atinente a los hechos, los judicantes de grado </w:t>
      </w:r>
      <w:r w:rsidRPr="00061E4E">
        <w:rPr>
          <w:rFonts w:ascii="Arial" w:hAnsi="Arial" w:cs="Arial"/>
        </w:rPr>
        <w:t>son sobera</w:t>
      </w:r>
      <w:r w:rsidR="00061E4E" w:rsidRPr="00061E4E">
        <w:rPr>
          <w:rFonts w:ascii="Arial" w:hAnsi="Arial" w:cs="Arial"/>
        </w:rPr>
        <w:t>n</w:t>
      </w:r>
      <w:r w:rsidRPr="00061E4E">
        <w:rPr>
          <w:rFonts w:ascii="Arial" w:hAnsi="Arial" w:cs="Arial"/>
        </w:rPr>
        <w:t>os.</w:t>
      </w:r>
      <w:r w:rsidRPr="00061E4E">
        <w:rPr>
          <w:rFonts w:ascii="Arial" w:hAnsi="Arial" w:cs="Arial"/>
          <w:shd w:val="clear" w:color="auto" w:fill="FFFFFF"/>
        </w:rPr>
        <w:t xml:space="preserve"> </w:t>
      </w:r>
    </w:p>
    <w:p w:rsidR="00757165" w:rsidRPr="00D85B15" w:rsidRDefault="00757165" w:rsidP="00757165">
      <w:pPr>
        <w:pStyle w:val="Textoindependiente2"/>
        <w:tabs>
          <w:tab w:val="left" w:pos="1440"/>
          <w:tab w:val="left" w:pos="4680"/>
        </w:tabs>
        <w:spacing w:after="0" w:line="360" w:lineRule="auto"/>
        <w:ind w:firstLine="1985"/>
        <w:jc w:val="both"/>
        <w:rPr>
          <w:rFonts w:ascii="Arial" w:hAnsi="Arial" w:cs="Arial"/>
          <w:shd w:val="clear" w:color="auto" w:fill="FFFFFF"/>
        </w:rPr>
      </w:pPr>
      <w:r w:rsidRPr="00D85B15">
        <w:rPr>
          <w:rFonts w:ascii="Arial" w:hAnsi="Arial" w:cs="Arial"/>
          <w:shd w:val="clear" w:color="auto" w:fill="FFFFFF"/>
        </w:rPr>
        <w:t>Bajo tal premisa, corresponde recordar</w:t>
      </w:r>
      <w:r w:rsidR="00607B8B">
        <w:rPr>
          <w:rFonts w:ascii="Arial" w:hAnsi="Arial" w:cs="Arial"/>
          <w:shd w:val="clear" w:color="auto" w:fill="FFFFFF"/>
        </w:rPr>
        <w:t>, que</w:t>
      </w:r>
      <w:r w:rsidRPr="00D85B15">
        <w:rPr>
          <w:rFonts w:ascii="Arial" w:hAnsi="Arial" w:cs="Arial"/>
          <w:shd w:val="clear" w:color="auto" w:fill="FFFFFF"/>
        </w:rPr>
        <w:t xml:space="preserve"> </w:t>
      </w:r>
      <w:r w:rsidRPr="00757165">
        <w:rPr>
          <w:rFonts w:ascii="Arial" w:hAnsi="Arial" w:cs="Arial"/>
          <w:i/>
          <w:shd w:val="clear" w:color="auto" w:fill="FFFFFF"/>
        </w:rPr>
        <w:t>“evaluar la conducta de las partes previa a la rescisión del vínculo laboral, para establecer la existencia o no de injuria (art. 242, LCT), es una cuestión privativa de los jueces de grado…”</w:t>
      </w:r>
      <w:r w:rsidRPr="00D85B15">
        <w:rPr>
          <w:rFonts w:ascii="Arial" w:hAnsi="Arial" w:cs="Arial"/>
          <w:shd w:val="clear" w:color="auto" w:fill="FFFFFF"/>
        </w:rPr>
        <w:t xml:space="preserve"> (Suprema Corte de Justicia, Buenos Aires. </w:t>
      </w:r>
      <w:r w:rsidRPr="00D85B15">
        <w:rPr>
          <w:rFonts w:ascii="Arial" w:hAnsi="Arial" w:cs="Arial"/>
        </w:rPr>
        <w:t>Z</w:t>
      </w:r>
      <w:hyperlink r:id="rId6" w:tgtFrame="_blank" w:history="1">
        <w:r w:rsidRPr="00D85B15">
          <w:rPr>
            <w:rStyle w:val="Hipervnculo"/>
            <w:rFonts w:ascii="Arial" w:hAnsi="Arial" w:cs="Arial"/>
            <w:iCs/>
            <w:color w:val="auto"/>
            <w:u w:val="none"/>
            <w:shd w:val="clear" w:color="auto" w:fill="FFFFFF"/>
          </w:rPr>
          <w:t>agaglia, Cristina Elizabeth vs. Colegio de Abogados de San Isidro s. Despido. 27-feb-2013; Jurisprudencia de la Provincia de Buenos Aires; RC J 3283/14</w:t>
        </w:r>
      </w:hyperlink>
      <w:r w:rsidRPr="00D85B15">
        <w:rPr>
          <w:rFonts w:ascii="Arial" w:hAnsi="Arial" w:cs="Arial"/>
        </w:rPr>
        <w:t xml:space="preserve">); </w:t>
      </w:r>
      <w:r w:rsidRPr="00607B8B">
        <w:rPr>
          <w:rFonts w:ascii="Arial" w:hAnsi="Arial" w:cs="Arial"/>
          <w:i/>
        </w:rPr>
        <w:t xml:space="preserve">“La justificación de un despido y la determinación de la existencia o no de injuria laboral son, en principio, cuestiones de hecho y valoración de la prueba que compete a los jueces de grado y, por lo tanto ajenas a la instancia </w:t>
      </w:r>
      <w:proofErr w:type="spellStart"/>
      <w:r w:rsidRPr="00607B8B">
        <w:rPr>
          <w:rFonts w:ascii="Arial" w:hAnsi="Arial" w:cs="Arial"/>
          <w:i/>
        </w:rPr>
        <w:t>casatoria</w:t>
      </w:r>
      <w:proofErr w:type="spellEnd"/>
      <w:r w:rsidRPr="00607B8B">
        <w:rPr>
          <w:rFonts w:ascii="Arial" w:hAnsi="Arial" w:cs="Arial"/>
          <w:i/>
        </w:rPr>
        <w:t>.”</w:t>
      </w:r>
      <w:r w:rsidRPr="00D85B15">
        <w:rPr>
          <w:rFonts w:ascii="Arial" w:hAnsi="Arial" w:cs="Arial"/>
        </w:rPr>
        <w:t xml:space="preserve"> (</w:t>
      </w:r>
      <w:hyperlink r:id="rId7" w:history="1">
        <w:r w:rsidRPr="00D85B15">
          <w:rPr>
            <w:rStyle w:val="Hipervnculo"/>
            <w:rFonts w:ascii="Arial" w:hAnsi="Arial" w:cs="Arial"/>
            <w:color w:val="auto"/>
            <w:u w:val="none"/>
          </w:rPr>
          <w:t>Superior Tribunal de Justicia de Santiago del Estero, sala Criminal, Laboral y Minas.  Juárez, Rubén Orlando c. Elite Security Group S.R.L. y/o resp. s/ diferencia de sueldos, etc. - casación laboral</w:t>
        </w:r>
        <w:r w:rsidRPr="00D85B15">
          <w:rPr>
            <w:rStyle w:val="Hipervnculo"/>
            <w:rFonts w:ascii="Arial" w:hAnsi="Arial" w:cs="Arial"/>
            <w:u w:val="none"/>
          </w:rPr>
          <w:t>.</w:t>
        </w:r>
        <w:r w:rsidRPr="00D85B15">
          <w:rPr>
            <w:rStyle w:val="Hipervnculo"/>
            <w:rFonts w:ascii="Arial" w:hAnsi="Arial" w:cs="Arial"/>
            <w:color w:val="auto"/>
            <w:u w:val="none"/>
          </w:rPr>
          <w:t xml:space="preserve"> 26/11/2013. La Ley Online • AR/JUR/87979/2013</w:t>
        </w:r>
      </w:hyperlink>
      <w:r w:rsidRPr="00D85B15">
        <w:rPr>
          <w:rFonts w:ascii="Arial" w:hAnsi="Arial" w:cs="Arial"/>
        </w:rPr>
        <w:t xml:space="preserve">); </w:t>
      </w:r>
      <w:r w:rsidRPr="007845ED">
        <w:rPr>
          <w:rFonts w:ascii="Arial" w:hAnsi="Arial" w:cs="Arial"/>
          <w:i/>
        </w:rPr>
        <w:t xml:space="preserve">“En la justificación de un despido, la determinación de la existencia o no de injuria laboral es, en principio, una cuestión de hecho y valoración de la prueba que compete a los jueces de grado y, por lo tanto, ajena a la instancia </w:t>
      </w:r>
      <w:proofErr w:type="spellStart"/>
      <w:r w:rsidRPr="007845ED">
        <w:rPr>
          <w:rFonts w:ascii="Arial" w:hAnsi="Arial" w:cs="Arial"/>
          <w:i/>
        </w:rPr>
        <w:t>casatoria</w:t>
      </w:r>
      <w:proofErr w:type="spellEnd"/>
      <w:r w:rsidRPr="007845ED">
        <w:rPr>
          <w:rFonts w:ascii="Arial" w:hAnsi="Arial" w:cs="Arial"/>
          <w:i/>
        </w:rPr>
        <w:t>, y se convierte en materia del recurso extraordinario local en aquellos casos en que se invoque y demuestre absurdo o arbitrariedad</w:t>
      </w:r>
      <w:r w:rsidR="007845ED">
        <w:rPr>
          <w:rFonts w:ascii="Arial" w:hAnsi="Arial" w:cs="Arial"/>
        </w:rPr>
        <w:t>”</w:t>
      </w:r>
      <w:r w:rsidRPr="00D85B15">
        <w:rPr>
          <w:rFonts w:ascii="Arial" w:hAnsi="Arial" w:cs="Arial"/>
        </w:rPr>
        <w:t>. (</w:t>
      </w:r>
      <w:hyperlink r:id="rId8" w:history="1">
        <w:r w:rsidRPr="00D85B15">
          <w:rPr>
            <w:rStyle w:val="Hipervnculo"/>
            <w:rFonts w:ascii="Arial" w:hAnsi="Arial" w:cs="Arial"/>
            <w:color w:val="auto"/>
            <w:u w:val="none"/>
          </w:rPr>
          <w:t>Superior Tribunal de Justicia de Santiago del Estero • Santillán Ramón Horacio y Otros c. Panificadora García y/u Otros • 19/10/2009 •   La Ley Online • AR/JUR/56855/2009</w:t>
        </w:r>
      </w:hyperlink>
      <w:r w:rsidRPr="00D85B15">
        <w:rPr>
          <w:rFonts w:ascii="Arial" w:hAnsi="Arial" w:cs="Arial"/>
        </w:rPr>
        <w:t>).</w:t>
      </w:r>
    </w:p>
    <w:p w:rsidR="00757165" w:rsidRPr="00D85B15" w:rsidRDefault="00757165" w:rsidP="00757165">
      <w:pPr>
        <w:spacing w:after="0" w:line="360" w:lineRule="auto"/>
        <w:ind w:firstLine="1985"/>
        <w:jc w:val="both"/>
        <w:rPr>
          <w:rFonts w:ascii="Arial" w:hAnsi="Arial" w:cs="Arial"/>
          <w:sz w:val="24"/>
          <w:szCs w:val="24"/>
        </w:rPr>
      </w:pPr>
      <w:r>
        <w:rPr>
          <w:rFonts w:ascii="Arial" w:hAnsi="Arial" w:cs="Arial"/>
          <w:sz w:val="24"/>
          <w:szCs w:val="24"/>
          <w:shd w:val="clear" w:color="auto" w:fill="FFFFFF"/>
        </w:rPr>
        <w:t>De l</w:t>
      </w:r>
      <w:r w:rsidRPr="00D85B15">
        <w:rPr>
          <w:rFonts w:ascii="Arial" w:hAnsi="Arial" w:cs="Arial"/>
          <w:sz w:val="24"/>
          <w:szCs w:val="24"/>
          <w:shd w:val="clear" w:color="auto" w:fill="FFFFFF"/>
        </w:rPr>
        <w:t>o expuesto precedentemente</w:t>
      </w:r>
      <w:r>
        <w:rPr>
          <w:rFonts w:ascii="Arial" w:hAnsi="Arial" w:cs="Arial"/>
          <w:sz w:val="24"/>
          <w:szCs w:val="24"/>
          <w:shd w:val="clear" w:color="auto" w:fill="FFFFFF"/>
        </w:rPr>
        <w:t xml:space="preserve"> se colige</w:t>
      </w:r>
      <w:r w:rsidR="00607B8B">
        <w:rPr>
          <w:rFonts w:ascii="Arial" w:hAnsi="Arial" w:cs="Arial"/>
          <w:sz w:val="24"/>
          <w:szCs w:val="24"/>
          <w:shd w:val="clear" w:color="auto" w:fill="FFFFFF"/>
        </w:rPr>
        <w:t>,</w:t>
      </w:r>
      <w:r>
        <w:rPr>
          <w:rFonts w:ascii="Arial" w:hAnsi="Arial" w:cs="Arial"/>
          <w:sz w:val="24"/>
          <w:szCs w:val="24"/>
          <w:shd w:val="clear" w:color="auto" w:fill="FFFFFF"/>
        </w:rPr>
        <w:t xml:space="preserve"> que </w:t>
      </w:r>
      <w:r w:rsidRPr="00D85B15">
        <w:rPr>
          <w:rFonts w:ascii="Arial" w:hAnsi="Arial" w:cs="Arial"/>
          <w:sz w:val="24"/>
          <w:szCs w:val="24"/>
          <w:shd w:val="clear" w:color="auto" w:fill="FFFFFF"/>
        </w:rPr>
        <w:t>la cuestión traída a conocimiento de este Tribunal escapa al recurso de casación</w:t>
      </w:r>
      <w:r>
        <w:rPr>
          <w:rFonts w:ascii="Arial" w:hAnsi="Arial" w:cs="Arial"/>
          <w:sz w:val="24"/>
          <w:szCs w:val="24"/>
          <w:shd w:val="clear" w:color="auto" w:fill="FFFFFF"/>
        </w:rPr>
        <w:t xml:space="preserve">. Así, </w:t>
      </w:r>
      <w:r w:rsidRPr="00D85B15">
        <w:rPr>
          <w:rFonts w:ascii="Arial" w:hAnsi="Arial" w:cs="Arial"/>
          <w:sz w:val="24"/>
          <w:szCs w:val="24"/>
          <w:shd w:val="clear" w:color="auto" w:fill="FFFFFF"/>
        </w:rPr>
        <w:t>aun cuando el recurrente se haya esforzado en denunciar una errónea interpretación de los arts. 242 y 243 de la LCT, un detenido examen de su postulación recursiva</w:t>
      </w:r>
      <w:r w:rsidR="00607B8B">
        <w:rPr>
          <w:rFonts w:ascii="Arial" w:hAnsi="Arial" w:cs="Arial"/>
          <w:sz w:val="24"/>
          <w:szCs w:val="24"/>
          <w:shd w:val="clear" w:color="auto" w:fill="FFFFFF"/>
        </w:rPr>
        <w:t>,</w:t>
      </w:r>
      <w:r w:rsidRPr="00D85B15">
        <w:rPr>
          <w:rFonts w:ascii="Arial" w:hAnsi="Arial" w:cs="Arial"/>
          <w:sz w:val="24"/>
          <w:szCs w:val="24"/>
          <w:shd w:val="clear" w:color="auto" w:fill="FFFFFF"/>
        </w:rPr>
        <w:t xml:space="preserve"> evidencia </w:t>
      </w:r>
      <w:r>
        <w:rPr>
          <w:rFonts w:ascii="Arial" w:hAnsi="Arial" w:cs="Arial"/>
          <w:sz w:val="24"/>
          <w:szCs w:val="24"/>
          <w:shd w:val="clear" w:color="auto" w:fill="FFFFFF"/>
        </w:rPr>
        <w:t>una</w:t>
      </w:r>
      <w:r w:rsidRPr="00D85B15">
        <w:rPr>
          <w:rFonts w:ascii="Arial" w:hAnsi="Arial" w:cs="Arial"/>
          <w:sz w:val="24"/>
          <w:szCs w:val="24"/>
          <w:shd w:val="clear" w:color="auto" w:fill="FFFFFF"/>
        </w:rPr>
        <w:t xml:space="preserve"> disconformidad</w:t>
      </w:r>
      <w:r w:rsidR="006176A5">
        <w:rPr>
          <w:rFonts w:ascii="Arial" w:hAnsi="Arial" w:cs="Arial"/>
          <w:sz w:val="24"/>
          <w:szCs w:val="24"/>
          <w:shd w:val="clear" w:color="auto" w:fill="FFFFFF"/>
        </w:rPr>
        <w:t xml:space="preserve"> </w:t>
      </w:r>
      <w:r w:rsidRPr="00D85B15">
        <w:rPr>
          <w:rFonts w:ascii="Arial" w:hAnsi="Arial" w:cs="Arial"/>
          <w:sz w:val="24"/>
          <w:szCs w:val="24"/>
          <w:shd w:val="clear" w:color="auto" w:fill="FFFFFF"/>
        </w:rPr>
        <w:t>con lo resuelto por la Excma. Cámara</w:t>
      </w:r>
      <w:r w:rsidR="00607B8B">
        <w:rPr>
          <w:rFonts w:ascii="Arial" w:hAnsi="Arial" w:cs="Arial"/>
          <w:sz w:val="24"/>
          <w:szCs w:val="24"/>
          <w:shd w:val="clear" w:color="auto" w:fill="FFFFFF"/>
        </w:rPr>
        <w:t>,</w:t>
      </w:r>
      <w:r w:rsidRPr="00D85B15">
        <w:rPr>
          <w:rFonts w:ascii="Arial" w:hAnsi="Arial" w:cs="Arial"/>
          <w:sz w:val="24"/>
          <w:szCs w:val="24"/>
          <w:shd w:val="clear" w:color="auto" w:fill="FFFFFF"/>
        </w:rPr>
        <w:t xml:space="preserve"> en orden a tener por no a</w:t>
      </w:r>
      <w:r w:rsidRPr="00D85B15">
        <w:rPr>
          <w:rFonts w:ascii="Arial" w:hAnsi="Arial" w:cs="Arial"/>
          <w:sz w:val="24"/>
          <w:szCs w:val="24"/>
        </w:rPr>
        <w:t>creditada la causal invocada por su parte</w:t>
      </w:r>
      <w:r w:rsidR="00607B8B">
        <w:rPr>
          <w:rFonts w:ascii="Arial" w:hAnsi="Arial" w:cs="Arial"/>
          <w:sz w:val="24"/>
          <w:szCs w:val="24"/>
        </w:rPr>
        <w:t>,</w:t>
      </w:r>
      <w:r w:rsidRPr="00D85B15">
        <w:rPr>
          <w:rFonts w:ascii="Arial" w:hAnsi="Arial" w:cs="Arial"/>
          <w:sz w:val="24"/>
          <w:szCs w:val="24"/>
        </w:rPr>
        <w:t xml:space="preserve"> para justificar el despido del trabajador</w:t>
      </w:r>
      <w:r w:rsidRPr="00D85B15">
        <w:rPr>
          <w:rFonts w:ascii="Arial" w:hAnsi="Arial" w:cs="Arial"/>
          <w:sz w:val="24"/>
          <w:szCs w:val="24"/>
          <w:shd w:val="clear" w:color="auto" w:fill="FFFFFF"/>
        </w:rPr>
        <w:t xml:space="preserve">. En otras palabras, el recurrente cuestiona aspectos fácticos del proceso relacionados con la falta de justificación de la injuria que provocó la ruptura del vínculo laboral, y esto es extraño a la vía del recurso </w:t>
      </w:r>
      <w:proofErr w:type="spellStart"/>
      <w:r w:rsidRPr="00D85B15">
        <w:rPr>
          <w:rFonts w:ascii="Arial" w:hAnsi="Arial" w:cs="Arial"/>
          <w:sz w:val="24"/>
          <w:szCs w:val="24"/>
          <w:shd w:val="clear" w:color="auto" w:fill="FFFFFF"/>
        </w:rPr>
        <w:t>casatorio</w:t>
      </w:r>
      <w:proofErr w:type="spellEnd"/>
      <w:r w:rsidRPr="00D85B15">
        <w:rPr>
          <w:rFonts w:ascii="Arial" w:hAnsi="Arial" w:cs="Arial"/>
          <w:sz w:val="24"/>
          <w:szCs w:val="24"/>
          <w:shd w:val="clear" w:color="auto" w:fill="FFFFFF"/>
        </w:rPr>
        <w:t>. (</w:t>
      </w:r>
      <w:proofErr w:type="gramStart"/>
      <w:r w:rsidRPr="00D85B15">
        <w:rPr>
          <w:rFonts w:ascii="Arial" w:hAnsi="Arial" w:cs="Arial"/>
          <w:sz w:val="24"/>
          <w:szCs w:val="24"/>
          <w:shd w:val="clear" w:color="auto" w:fill="FFFFFF"/>
        </w:rPr>
        <w:t>en</w:t>
      </w:r>
      <w:proofErr w:type="gramEnd"/>
      <w:r w:rsidRPr="00D85B15">
        <w:rPr>
          <w:rFonts w:ascii="Arial" w:hAnsi="Arial" w:cs="Arial"/>
          <w:sz w:val="24"/>
          <w:szCs w:val="24"/>
          <w:shd w:val="clear" w:color="auto" w:fill="FFFFFF"/>
        </w:rPr>
        <w:t xml:space="preserve"> igual sentido ver </w:t>
      </w:r>
      <w:r w:rsidRPr="00D85B15">
        <w:rPr>
          <w:rFonts w:ascii="Arial" w:hAnsi="Arial" w:cs="Arial"/>
          <w:sz w:val="24"/>
          <w:szCs w:val="24"/>
        </w:rPr>
        <w:t>STJSL</w:t>
      </w:r>
      <w:r w:rsidR="00607B8B">
        <w:rPr>
          <w:rFonts w:ascii="Arial" w:hAnsi="Arial" w:cs="Arial"/>
          <w:sz w:val="24"/>
          <w:szCs w:val="24"/>
        </w:rPr>
        <w:t>-S.J.–</w:t>
      </w:r>
      <w:r w:rsidR="006176A5">
        <w:rPr>
          <w:rFonts w:ascii="Arial" w:hAnsi="Arial" w:cs="Arial"/>
          <w:sz w:val="24"/>
          <w:szCs w:val="24"/>
        </w:rPr>
        <w:t xml:space="preserve">S.D. N° </w:t>
      </w:r>
      <w:r w:rsidR="00607B8B">
        <w:rPr>
          <w:rFonts w:ascii="Arial" w:hAnsi="Arial" w:cs="Arial"/>
          <w:sz w:val="24"/>
          <w:szCs w:val="24"/>
        </w:rPr>
        <w:t>126/12,</w:t>
      </w:r>
      <w:r w:rsidR="005E2FAD">
        <w:rPr>
          <w:rFonts w:ascii="Arial" w:hAnsi="Arial" w:cs="Arial"/>
          <w:sz w:val="24"/>
          <w:szCs w:val="24"/>
        </w:rPr>
        <w:t xml:space="preserve"> “RAMÍ</w:t>
      </w:r>
      <w:r w:rsidRPr="00D85B15">
        <w:rPr>
          <w:rFonts w:ascii="Arial" w:hAnsi="Arial" w:cs="Arial"/>
          <w:sz w:val="24"/>
          <w:szCs w:val="24"/>
        </w:rPr>
        <w:t xml:space="preserve">REZ PELLEGRINI ALEJANDRO </w:t>
      </w:r>
      <w:r w:rsidR="006176A5">
        <w:rPr>
          <w:rFonts w:ascii="Arial" w:hAnsi="Arial" w:cs="Arial"/>
          <w:sz w:val="24"/>
          <w:szCs w:val="24"/>
        </w:rPr>
        <w:t>c</w:t>
      </w:r>
      <w:r w:rsidRPr="00D85B15">
        <w:rPr>
          <w:rFonts w:ascii="Arial" w:hAnsi="Arial" w:cs="Arial"/>
          <w:sz w:val="24"/>
          <w:szCs w:val="24"/>
        </w:rPr>
        <w:t xml:space="preserve">/ E.A. BALBI E HIJOS – DEMANDA LABORAL – EMBARGO PREVENTIVO – RECURSO DE CASACIÓN” </w:t>
      </w:r>
      <w:proofErr w:type="spellStart"/>
      <w:r w:rsidRPr="00D85B15">
        <w:rPr>
          <w:rFonts w:ascii="Arial" w:hAnsi="Arial" w:cs="Arial"/>
          <w:sz w:val="24"/>
          <w:szCs w:val="24"/>
        </w:rPr>
        <w:t>Expte</w:t>
      </w:r>
      <w:proofErr w:type="spellEnd"/>
      <w:r w:rsidRPr="00D85B15">
        <w:rPr>
          <w:rFonts w:ascii="Arial" w:hAnsi="Arial" w:cs="Arial"/>
          <w:sz w:val="24"/>
          <w:szCs w:val="24"/>
        </w:rPr>
        <w:t>. N° 14-R-2011 -</w:t>
      </w:r>
      <w:r w:rsidR="00607B8B">
        <w:rPr>
          <w:rFonts w:ascii="Arial" w:hAnsi="Arial" w:cs="Arial"/>
          <w:sz w:val="24"/>
          <w:szCs w:val="24"/>
        </w:rPr>
        <w:t xml:space="preserve"> </w:t>
      </w:r>
      <w:r w:rsidRPr="00D85B15">
        <w:rPr>
          <w:rFonts w:ascii="Arial" w:hAnsi="Arial" w:cs="Arial"/>
          <w:sz w:val="24"/>
          <w:szCs w:val="24"/>
        </w:rPr>
        <w:t xml:space="preserve">IURIX N° 71666/07, del 6/11/12; </w:t>
      </w:r>
      <w:r w:rsidRPr="00D85B15">
        <w:rPr>
          <w:rFonts w:ascii="Arial" w:hAnsi="Arial" w:cs="Arial"/>
          <w:sz w:val="24"/>
          <w:szCs w:val="24"/>
          <w:lang w:val="es-ES"/>
        </w:rPr>
        <w:t>STJSL-S.J.</w:t>
      </w:r>
      <w:r w:rsidR="00607B8B">
        <w:rPr>
          <w:rFonts w:ascii="Arial" w:hAnsi="Arial" w:cs="Arial"/>
          <w:sz w:val="24"/>
          <w:szCs w:val="24"/>
          <w:lang w:val="es-ES"/>
        </w:rPr>
        <w:t xml:space="preserve"> </w:t>
      </w:r>
      <w:r w:rsidRPr="00D85B15">
        <w:rPr>
          <w:rFonts w:ascii="Arial" w:hAnsi="Arial" w:cs="Arial"/>
          <w:sz w:val="24"/>
          <w:szCs w:val="24"/>
          <w:lang w:val="es-ES"/>
        </w:rPr>
        <w:t xml:space="preserve">N° </w:t>
      </w:r>
      <w:r w:rsidRPr="00D85B15">
        <w:rPr>
          <w:rFonts w:ascii="Arial" w:hAnsi="Arial" w:cs="Arial"/>
          <w:sz w:val="24"/>
          <w:szCs w:val="24"/>
        </w:rPr>
        <w:t>51</w:t>
      </w:r>
      <w:r w:rsidR="00607B8B">
        <w:rPr>
          <w:rFonts w:ascii="Arial" w:hAnsi="Arial" w:cs="Arial"/>
          <w:sz w:val="24"/>
          <w:szCs w:val="24"/>
          <w:lang w:val="es-ES"/>
        </w:rPr>
        <w:t>/11,</w:t>
      </w:r>
      <w:r w:rsidRPr="00D85B15">
        <w:rPr>
          <w:rFonts w:ascii="Arial" w:hAnsi="Arial" w:cs="Arial"/>
          <w:sz w:val="24"/>
          <w:szCs w:val="24"/>
        </w:rPr>
        <w:t xml:space="preserve"> “GAUTO, JORGE ENRIQUE </w:t>
      </w:r>
      <w:r w:rsidR="006176A5">
        <w:rPr>
          <w:rFonts w:ascii="Arial" w:hAnsi="Arial" w:cs="Arial"/>
          <w:sz w:val="24"/>
          <w:szCs w:val="24"/>
        </w:rPr>
        <w:t>c</w:t>
      </w:r>
      <w:r w:rsidRPr="00D85B15">
        <w:rPr>
          <w:rFonts w:ascii="Arial" w:hAnsi="Arial" w:cs="Arial"/>
          <w:sz w:val="24"/>
          <w:szCs w:val="24"/>
        </w:rPr>
        <w:t xml:space="preserve">/ SONNE S.R.L. – D. LABORAL - RECURSO DE CASACIÓN” </w:t>
      </w:r>
      <w:proofErr w:type="spellStart"/>
      <w:r w:rsidRPr="00D85B15">
        <w:rPr>
          <w:rFonts w:ascii="Arial" w:hAnsi="Arial" w:cs="Arial"/>
          <w:sz w:val="24"/>
          <w:szCs w:val="24"/>
        </w:rPr>
        <w:t>Expte</w:t>
      </w:r>
      <w:proofErr w:type="spellEnd"/>
      <w:r w:rsidRPr="00D85B15">
        <w:rPr>
          <w:rFonts w:ascii="Arial" w:hAnsi="Arial" w:cs="Arial"/>
          <w:sz w:val="24"/>
          <w:szCs w:val="24"/>
        </w:rPr>
        <w:t>. Nº 21-G-10 –</w:t>
      </w:r>
      <w:r w:rsidR="004A0DE9">
        <w:rPr>
          <w:rFonts w:ascii="Arial" w:hAnsi="Arial" w:cs="Arial"/>
          <w:sz w:val="24"/>
          <w:szCs w:val="24"/>
        </w:rPr>
        <w:t xml:space="preserve">IURIX </w:t>
      </w:r>
      <w:r w:rsidRPr="00D85B15">
        <w:rPr>
          <w:rFonts w:ascii="Arial" w:hAnsi="Arial" w:cs="Arial"/>
          <w:sz w:val="24"/>
          <w:szCs w:val="24"/>
        </w:rPr>
        <w:t>Nº 172825/5, del 7/06/2011).</w:t>
      </w:r>
    </w:p>
    <w:p w:rsidR="00757165" w:rsidRPr="00D85B15" w:rsidRDefault="00757165" w:rsidP="00757165">
      <w:pPr>
        <w:pStyle w:val="Textoindependiente2"/>
        <w:tabs>
          <w:tab w:val="left" w:pos="1440"/>
          <w:tab w:val="left" w:pos="4680"/>
        </w:tabs>
        <w:spacing w:after="0" w:line="360" w:lineRule="auto"/>
        <w:ind w:firstLine="1985"/>
        <w:jc w:val="both"/>
        <w:rPr>
          <w:rFonts w:ascii="Arial" w:hAnsi="Arial" w:cs="Arial"/>
        </w:rPr>
      </w:pPr>
      <w:r w:rsidRPr="00D85B15">
        <w:rPr>
          <w:rFonts w:ascii="Arial" w:hAnsi="Arial" w:cs="Arial"/>
          <w:shd w:val="clear" w:color="auto" w:fill="FFFFFF"/>
          <w:lang w:val="es-AR"/>
        </w:rPr>
        <w:t>Conforme a ello, concluyentemente</w:t>
      </w:r>
      <w:r w:rsidR="00607B8B">
        <w:rPr>
          <w:rFonts w:ascii="Arial" w:hAnsi="Arial" w:cs="Arial"/>
          <w:shd w:val="clear" w:color="auto" w:fill="FFFFFF"/>
          <w:lang w:val="es-AR"/>
        </w:rPr>
        <w:t>,</w:t>
      </w:r>
      <w:r w:rsidRPr="00D85B15">
        <w:rPr>
          <w:rFonts w:ascii="Arial" w:hAnsi="Arial" w:cs="Arial"/>
          <w:shd w:val="clear" w:color="auto" w:fill="FFFFFF"/>
          <w:lang w:val="es-AR"/>
        </w:rPr>
        <w:t xml:space="preserve"> comparto lo dicho por el Sr. Procurador General</w:t>
      </w:r>
      <w:r w:rsidR="00607B8B">
        <w:rPr>
          <w:rFonts w:ascii="Arial" w:hAnsi="Arial" w:cs="Arial"/>
          <w:shd w:val="clear" w:color="auto" w:fill="FFFFFF"/>
          <w:lang w:val="es-AR"/>
        </w:rPr>
        <w:t>,</w:t>
      </w:r>
      <w:r w:rsidRPr="00D85B15">
        <w:rPr>
          <w:rFonts w:ascii="Arial" w:hAnsi="Arial" w:cs="Arial"/>
          <w:shd w:val="clear" w:color="auto" w:fill="FFFFFF"/>
          <w:lang w:val="es-AR"/>
        </w:rPr>
        <w:t xml:space="preserve"> en cuanto a que no se encuentran cumplidos los requisitos exigidos por el art. 287 del CPC</w:t>
      </w:r>
      <w:r w:rsidR="0043781A">
        <w:rPr>
          <w:rFonts w:ascii="Arial" w:hAnsi="Arial" w:cs="Arial"/>
          <w:shd w:val="clear" w:color="auto" w:fill="FFFFFF"/>
          <w:lang w:val="es-AR"/>
        </w:rPr>
        <w:t xml:space="preserve"> y </w:t>
      </w:r>
      <w:r w:rsidRPr="00D85B15">
        <w:rPr>
          <w:rFonts w:ascii="Arial" w:hAnsi="Arial" w:cs="Arial"/>
          <w:shd w:val="clear" w:color="auto" w:fill="FFFFFF"/>
          <w:lang w:val="es-AR"/>
        </w:rPr>
        <w:t>C.</w:t>
      </w:r>
      <w:r w:rsidRPr="00D85B15">
        <w:rPr>
          <w:rFonts w:ascii="Arial" w:hAnsi="Arial" w:cs="Arial"/>
        </w:rPr>
        <w:t xml:space="preserve"> </w:t>
      </w:r>
    </w:p>
    <w:p w:rsidR="00757165" w:rsidRPr="00D85B15" w:rsidRDefault="00757165" w:rsidP="00757165">
      <w:pPr>
        <w:pStyle w:val="Textoindependiente2"/>
        <w:tabs>
          <w:tab w:val="left" w:pos="1440"/>
          <w:tab w:val="left" w:pos="4680"/>
        </w:tabs>
        <w:spacing w:after="0" w:line="360" w:lineRule="auto"/>
        <w:ind w:firstLine="1985"/>
        <w:jc w:val="both"/>
        <w:rPr>
          <w:rFonts w:ascii="Arial" w:hAnsi="Arial" w:cs="Arial"/>
        </w:rPr>
      </w:pPr>
      <w:r w:rsidRPr="00D85B15">
        <w:rPr>
          <w:rFonts w:ascii="Arial" w:hAnsi="Arial" w:cs="Arial"/>
        </w:rPr>
        <w:t>Idéntica respuesta cabe dar a las consideraciones desplegadas, a modo de expresión de agravios, sobre los restantes rubros que integraron la condena dispuesta por la Excma. Cámara</w:t>
      </w:r>
      <w:r w:rsidR="00607B8B">
        <w:rPr>
          <w:rFonts w:ascii="Arial" w:hAnsi="Arial" w:cs="Arial"/>
        </w:rPr>
        <w:t>,</w:t>
      </w:r>
      <w:r w:rsidRPr="00D85B15">
        <w:rPr>
          <w:rFonts w:ascii="Arial" w:hAnsi="Arial" w:cs="Arial"/>
        </w:rPr>
        <w:t xml:space="preserve"> habida cuenta de que las </w:t>
      </w:r>
      <w:r w:rsidRPr="00D85B15">
        <w:rPr>
          <w:rFonts w:ascii="Arial" w:hAnsi="Arial" w:cs="Arial"/>
        </w:rPr>
        <w:lastRenderedPageBreak/>
        <w:t>mismas son insuficientes para justificar un motivo que habilite su mérito en casación.</w:t>
      </w:r>
    </w:p>
    <w:p w:rsidR="00757165" w:rsidRPr="00D85B15" w:rsidRDefault="00757165" w:rsidP="00757165">
      <w:pPr>
        <w:pStyle w:val="Textoindependiente2"/>
        <w:tabs>
          <w:tab w:val="left" w:pos="1440"/>
          <w:tab w:val="left" w:pos="4680"/>
        </w:tabs>
        <w:spacing w:after="0" w:line="360" w:lineRule="auto"/>
        <w:ind w:firstLine="1985"/>
        <w:jc w:val="both"/>
        <w:rPr>
          <w:rFonts w:ascii="Arial" w:hAnsi="Arial" w:cs="Arial"/>
        </w:rPr>
      </w:pPr>
      <w:r w:rsidRPr="00D85B15">
        <w:rPr>
          <w:rFonts w:ascii="Arial" w:hAnsi="Arial" w:cs="Arial"/>
        </w:rPr>
        <w:t>Para mayor abundamiento</w:t>
      </w:r>
      <w:r w:rsidR="00607B8B">
        <w:rPr>
          <w:rFonts w:ascii="Arial" w:hAnsi="Arial" w:cs="Arial"/>
        </w:rPr>
        <w:t>,</w:t>
      </w:r>
      <w:r w:rsidRPr="00D85B15">
        <w:rPr>
          <w:rFonts w:ascii="Arial" w:hAnsi="Arial" w:cs="Arial"/>
        </w:rPr>
        <w:t xml:space="preserve"> basta recordar: </w:t>
      </w:r>
      <w:r w:rsidRPr="00C47296">
        <w:rPr>
          <w:rFonts w:ascii="Arial" w:eastAsia="MS Mincho" w:hAnsi="Arial" w:cs="Arial"/>
          <w:i/>
        </w:rPr>
        <w:t>“…La casación no es una tercera instancia y no está en la esfera de sus poderes...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D85B15">
        <w:rPr>
          <w:rFonts w:ascii="Arial" w:hAnsi="Arial" w:cs="Arial"/>
        </w:rPr>
        <w:t xml:space="preserve"> (</w:t>
      </w:r>
      <w:r w:rsidR="00C47296">
        <w:rPr>
          <w:rFonts w:ascii="Arial" w:hAnsi="Arial" w:cs="Arial"/>
        </w:rPr>
        <w:t>C</w:t>
      </w:r>
      <w:r w:rsidRPr="00D85B15">
        <w:rPr>
          <w:rFonts w:ascii="Arial" w:hAnsi="Arial" w:cs="Arial"/>
        </w:rPr>
        <w:t xml:space="preserve">fr. </w:t>
      </w:r>
      <w:r w:rsidRPr="00D85B15">
        <w:rPr>
          <w:rFonts w:ascii="Arial" w:hAnsi="Arial" w:cs="Arial"/>
          <w:color w:val="000000"/>
        </w:rPr>
        <w:t>STJSL-S.J.</w:t>
      </w:r>
      <w:r w:rsidR="00607B8B">
        <w:rPr>
          <w:rFonts w:ascii="Arial" w:hAnsi="Arial" w:cs="Arial"/>
          <w:color w:val="000000"/>
        </w:rPr>
        <w:t xml:space="preserve"> N° 102/13,</w:t>
      </w:r>
      <w:r w:rsidR="00F241E2">
        <w:rPr>
          <w:rFonts w:ascii="Arial" w:hAnsi="Arial" w:cs="Arial"/>
          <w:color w:val="000000"/>
        </w:rPr>
        <w:t xml:space="preserve"> “URQUIZA ALICIA INÉ</w:t>
      </w:r>
      <w:r w:rsidRPr="00D85B15">
        <w:rPr>
          <w:rFonts w:ascii="Arial" w:hAnsi="Arial" w:cs="Arial"/>
          <w:color w:val="000000"/>
        </w:rPr>
        <w:t xml:space="preserve">S </w:t>
      </w:r>
      <w:r w:rsidR="00F241E2">
        <w:rPr>
          <w:rFonts w:ascii="Arial" w:hAnsi="Arial" w:cs="Arial"/>
          <w:color w:val="000000"/>
        </w:rPr>
        <w:t>c</w:t>
      </w:r>
      <w:r w:rsidRPr="00D85B15">
        <w:rPr>
          <w:rFonts w:ascii="Arial" w:hAnsi="Arial" w:cs="Arial"/>
          <w:color w:val="000000"/>
        </w:rPr>
        <w:t xml:space="preserve">/ MAZZONI CARLOS y OTRA </w:t>
      </w:r>
      <w:r w:rsidR="00A653EA">
        <w:rPr>
          <w:rFonts w:ascii="Arial" w:hAnsi="Arial" w:cs="Arial"/>
          <w:color w:val="000000"/>
        </w:rPr>
        <w:t>s</w:t>
      </w:r>
      <w:r w:rsidRPr="00D85B15">
        <w:rPr>
          <w:rFonts w:ascii="Arial" w:hAnsi="Arial" w:cs="Arial"/>
          <w:color w:val="000000"/>
        </w:rPr>
        <w:t>/ LABORAL - RECURSO DE CASACI</w:t>
      </w:r>
      <w:r w:rsidR="00A653EA">
        <w:rPr>
          <w:rFonts w:ascii="Arial" w:hAnsi="Arial" w:cs="Arial"/>
          <w:color w:val="000000"/>
        </w:rPr>
        <w:t>Ó</w:t>
      </w:r>
      <w:r w:rsidRPr="00D85B15">
        <w:rPr>
          <w:rFonts w:ascii="Arial" w:hAnsi="Arial" w:cs="Arial"/>
          <w:color w:val="000000"/>
        </w:rPr>
        <w:t xml:space="preserve">N." </w:t>
      </w:r>
      <w:proofErr w:type="spellStart"/>
      <w:r w:rsidRPr="00D85B15">
        <w:rPr>
          <w:rFonts w:ascii="Arial" w:hAnsi="Arial" w:cs="Arial"/>
          <w:color w:val="000000"/>
        </w:rPr>
        <w:t>Expte</w:t>
      </w:r>
      <w:proofErr w:type="spellEnd"/>
      <w:r w:rsidRPr="00D85B15">
        <w:rPr>
          <w:rFonts w:ascii="Arial" w:hAnsi="Arial" w:cs="Arial"/>
          <w:color w:val="000000"/>
        </w:rPr>
        <w:t>. Nº 01-U-13 -IURIX Nº 172642/9</w:t>
      </w:r>
      <w:r w:rsidR="00607B8B">
        <w:rPr>
          <w:rFonts w:ascii="Arial" w:hAnsi="Arial" w:cs="Arial"/>
        </w:rPr>
        <w:t>, del 6/11/2013; STJSL-S.J</w:t>
      </w:r>
      <w:proofErr w:type="gramStart"/>
      <w:r w:rsidR="00607B8B">
        <w:rPr>
          <w:rFonts w:ascii="Arial" w:hAnsi="Arial" w:cs="Arial"/>
        </w:rPr>
        <w:t>.–</w:t>
      </w:r>
      <w:proofErr w:type="gramEnd"/>
      <w:r w:rsidR="00607B8B">
        <w:rPr>
          <w:rFonts w:ascii="Arial" w:hAnsi="Arial" w:cs="Arial"/>
        </w:rPr>
        <w:t>S.D. N° 022/14,</w:t>
      </w:r>
      <w:r w:rsidRPr="00D85B15">
        <w:rPr>
          <w:rFonts w:ascii="Arial" w:hAnsi="Arial" w:cs="Arial"/>
        </w:rPr>
        <w:t xml:space="preserve"> ABERASTAIN, GUSTAVO ARIEL c/ SERVITRANS S.R.L. y OTROS s/ DEMA</w:t>
      </w:r>
      <w:r w:rsidR="009E3E5E">
        <w:rPr>
          <w:rFonts w:ascii="Arial" w:hAnsi="Arial" w:cs="Arial"/>
        </w:rPr>
        <w:t>NDA LABORAL - RECURSO DE CASACIÓ</w:t>
      </w:r>
      <w:r w:rsidRPr="00D85B15">
        <w:rPr>
          <w:rFonts w:ascii="Arial" w:hAnsi="Arial" w:cs="Arial"/>
        </w:rPr>
        <w:t xml:space="preserve">N” </w:t>
      </w:r>
      <w:proofErr w:type="spellStart"/>
      <w:r w:rsidRPr="00D85B15">
        <w:rPr>
          <w:rFonts w:ascii="Arial" w:hAnsi="Arial" w:cs="Arial"/>
        </w:rPr>
        <w:t>Expte</w:t>
      </w:r>
      <w:proofErr w:type="spellEnd"/>
      <w:r w:rsidRPr="00D85B15">
        <w:rPr>
          <w:rFonts w:ascii="Arial" w:hAnsi="Arial" w:cs="Arial"/>
        </w:rPr>
        <w:t xml:space="preserve">. </w:t>
      </w:r>
      <w:r w:rsidRPr="00607B8B">
        <w:rPr>
          <w:rFonts w:ascii="Arial" w:hAnsi="Arial" w:cs="Arial"/>
          <w:lang w:val="es-AR"/>
        </w:rPr>
        <w:t xml:space="preserve">Nº 12-A-13 - IURIX Nº 128648/9., </w:t>
      </w:r>
      <w:proofErr w:type="spellStart"/>
      <w:r w:rsidRPr="00607B8B">
        <w:rPr>
          <w:rFonts w:ascii="Arial" w:hAnsi="Arial" w:cs="Arial"/>
          <w:lang w:val="es-AR"/>
        </w:rPr>
        <w:t>sent</w:t>
      </w:r>
      <w:proofErr w:type="spellEnd"/>
      <w:r w:rsidRPr="00607B8B">
        <w:rPr>
          <w:rFonts w:ascii="Arial" w:hAnsi="Arial" w:cs="Arial"/>
          <w:lang w:val="es-AR"/>
        </w:rPr>
        <w:t xml:space="preserve">. </w:t>
      </w:r>
      <w:proofErr w:type="gramStart"/>
      <w:r w:rsidRPr="00607B8B">
        <w:rPr>
          <w:rFonts w:ascii="Arial" w:hAnsi="Arial" w:cs="Arial"/>
          <w:lang w:val="es-AR"/>
        </w:rPr>
        <w:t>del</w:t>
      </w:r>
      <w:proofErr w:type="gramEnd"/>
      <w:r w:rsidRPr="00607B8B">
        <w:rPr>
          <w:rFonts w:ascii="Arial" w:hAnsi="Arial" w:cs="Arial"/>
          <w:lang w:val="es-AR"/>
        </w:rPr>
        <w:t xml:space="preserve"> 13/03/14; </w:t>
      </w:r>
      <w:r w:rsidR="00607B8B" w:rsidRPr="00607B8B">
        <w:rPr>
          <w:rFonts w:ascii="Arial" w:hAnsi="Arial" w:cs="Arial"/>
          <w:bCs/>
          <w:lang w:val="es-AR"/>
        </w:rPr>
        <w:t>STJSL-S.J.–S.D. Nº 121/15</w:t>
      </w:r>
      <w:r w:rsidR="00607B8B">
        <w:rPr>
          <w:rFonts w:ascii="Arial" w:hAnsi="Arial" w:cs="Arial"/>
          <w:bCs/>
          <w:lang w:val="es-AR"/>
        </w:rPr>
        <w:t>,</w:t>
      </w:r>
      <w:r w:rsidRPr="00607B8B">
        <w:rPr>
          <w:rFonts w:ascii="Arial" w:hAnsi="Arial" w:cs="Arial"/>
          <w:iCs/>
          <w:lang w:val="es-AR"/>
        </w:rPr>
        <w:t xml:space="preserve"> </w:t>
      </w:r>
      <w:r w:rsidRPr="00D85B15">
        <w:rPr>
          <w:rFonts w:ascii="Arial" w:hAnsi="Arial" w:cs="Arial"/>
        </w:rPr>
        <w:t>“</w:t>
      </w:r>
      <w:r w:rsidRPr="00D85B15">
        <w:rPr>
          <w:rFonts w:ascii="Arial" w:hAnsi="Arial" w:cs="Arial"/>
          <w:bCs/>
          <w:iCs/>
        </w:rPr>
        <w:t>MACAUDIER, MARIO ALBERTO c/ SANDRA TORRES y OTROS s/ REIVINDICACIÓN – RECURSO DE CASACIÓN</w:t>
      </w:r>
      <w:r w:rsidRPr="00D85B15">
        <w:rPr>
          <w:rFonts w:ascii="Arial" w:hAnsi="Arial" w:cs="Arial"/>
          <w:bCs/>
        </w:rPr>
        <w:t xml:space="preserve">” - </w:t>
      </w:r>
      <w:r w:rsidRPr="00D85B15">
        <w:rPr>
          <w:rFonts w:ascii="Arial" w:hAnsi="Arial" w:cs="Arial"/>
        </w:rPr>
        <w:t xml:space="preserve">IURIX Nº 176584/8, del 17/12/15; </w:t>
      </w:r>
      <w:r w:rsidRPr="00D85B15">
        <w:rPr>
          <w:rFonts w:ascii="Arial" w:hAnsi="Arial" w:cs="Arial"/>
          <w:bCs/>
        </w:rPr>
        <w:t>STJSL-S.</w:t>
      </w:r>
      <w:r w:rsidR="007A35AA">
        <w:rPr>
          <w:rFonts w:ascii="Arial" w:hAnsi="Arial" w:cs="Arial"/>
          <w:bCs/>
        </w:rPr>
        <w:t>J.–</w:t>
      </w:r>
      <w:r w:rsidRPr="00D85B15">
        <w:rPr>
          <w:rFonts w:ascii="Arial" w:hAnsi="Arial" w:cs="Arial"/>
          <w:bCs/>
        </w:rPr>
        <w:t xml:space="preserve">S.D. Nº 047/16, </w:t>
      </w:r>
      <w:r w:rsidRPr="00D85B15">
        <w:rPr>
          <w:rFonts w:ascii="Arial" w:hAnsi="Arial" w:cs="Arial"/>
        </w:rPr>
        <w:t xml:space="preserve">“SIRONE, LUIS BARTOLO c/ BLANCO RICARDO LUIS s/ LABORAL s/ RECURSO DE CASACIÓN” - IURIX Nº 172912/5, del 31/03/2016). </w:t>
      </w:r>
    </w:p>
    <w:p w:rsidR="00757165" w:rsidRPr="00D85B15" w:rsidRDefault="00757165" w:rsidP="00757165">
      <w:pPr>
        <w:pStyle w:val="Textoindependiente2"/>
        <w:tabs>
          <w:tab w:val="left" w:pos="1440"/>
          <w:tab w:val="left" w:pos="4680"/>
        </w:tabs>
        <w:spacing w:after="0" w:line="360" w:lineRule="auto"/>
        <w:ind w:firstLine="1985"/>
        <w:jc w:val="both"/>
        <w:rPr>
          <w:rFonts w:ascii="Arial" w:hAnsi="Arial" w:cs="Arial"/>
        </w:rPr>
      </w:pPr>
      <w:r w:rsidRPr="00D85B15">
        <w:rPr>
          <w:rFonts w:ascii="Arial" w:hAnsi="Arial" w:cs="Arial"/>
        </w:rPr>
        <w:t>Finalmente</w:t>
      </w:r>
      <w:r w:rsidR="007A35AA">
        <w:rPr>
          <w:rFonts w:ascii="Arial" w:hAnsi="Arial" w:cs="Arial"/>
        </w:rPr>
        <w:t>,</w:t>
      </w:r>
      <w:r w:rsidRPr="00D85B15">
        <w:rPr>
          <w:rFonts w:ascii="Arial" w:hAnsi="Arial" w:cs="Arial"/>
        </w:rPr>
        <w:t xml:space="preserve"> entiendo que el precedente del Superior Tribunal referido en el escrito recursivo -de cuyo Acuerdo no he participado por encontrarme excusada- contempló circunstancias fácticas que no son análogas a las de autos, por lo que es del caso señalar que l</w:t>
      </w:r>
      <w:r w:rsidRPr="00D85B15">
        <w:rPr>
          <w:rFonts w:ascii="Arial" w:hAnsi="Arial" w:cs="Arial"/>
          <w:lang w:eastAsia="es-AR"/>
        </w:rPr>
        <w:t>a "doctrina" del tribunal, a los efectos del recurso de inaplicabilidad de ley, está integrada con circunstancias de hecho de las causas resueltas, ya que está vedado a los jue</w:t>
      </w:r>
      <w:r>
        <w:rPr>
          <w:rFonts w:ascii="Arial" w:hAnsi="Arial" w:cs="Arial"/>
          <w:lang w:eastAsia="es-AR"/>
        </w:rPr>
        <w:t>ces</w:t>
      </w:r>
      <w:r w:rsidR="007A35AA">
        <w:rPr>
          <w:rFonts w:ascii="Arial" w:hAnsi="Arial" w:cs="Arial"/>
          <w:lang w:eastAsia="es-AR"/>
        </w:rPr>
        <w:t>,</w:t>
      </w:r>
      <w:r>
        <w:rPr>
          <w:rFonts w:ascii="Arial" w:hAnsi="Arial" w:cs="Arial"/>
          <w:lang w:eastAsia="es-AR"/>
        </w:rPr>
        <w:t xml:space="preserve"> pronunciarse "in abstracto", e</w:t>
      </w:r>
      <w:r w:rsidRPr="00D85B15">
        <w:rPr>
          <w:rFonts w:ascii="Arial" w:hAnsi="Arial" w:cs="Arial"/>
          <w:lang w:eastAsia="es-AR"/>
        </w:rPr>
        <w:t>sas circunstancias de hecho son las que deben compararse para establecer si dos fallos son</w:t>
      </w:r>
      <w:r w:rsidR="007A35AA">
        <w:rPr>
          <w:rFonts w:ascii="Arial" w:hAnsi="Arial" w:cs="Arial"/>
          <w:lang w:eastAsia="es-AR"/>
        </w:rPr>
        <w:t>,</w:t>
      </w:r>
      <w:r w:rsidRPr="00D85B15">
        <w:rPr>
          <w:rFonts w:ascii="Arial" w:hAnsi="Arial" w:cs="Arial"/>
          <w:lang w:eastAsia="es-AR"/>
        </w:rPr>
        <w:t xml:space="preserve"> o no contradictorios. (</w:t>
      </w:r>
      <w:r w:rsidRPr="00D85B15">
        <w:rPr>
          <w:rFonts w:ascii="Arial" w:hAnsi="Arial" w:cs="Arial"/>
          <w:bCs/>
        </w:rPr>
        <w:t xml:space="preserve">Cámara Nacional de Apelaciones en lo Civil, en Pleno, </w:t>
      </w:r>
      <w:proofErr w:type="spellStart"/>
      <w:r w:rsidRPr="00D85B15">
        <w:rPr>
          <w:rFonts w:ascii="Arial" w:hAnsi="Arial" w:cs="Arial"/>
          <w:bCs/>
        </w:rPr>
        <w:t>Gigena</w:t>
      </w:r>
      <w:proofErr w:type="spellEnd"/>
      <w:r w:rsidRPr="00D85B15">
        <w:rPr>
          <w:rFonts w:ascii="Arial" w:hAnsi="Arial" w:cs="Arial"/>
          <w:bCs/>
        </w:rPr>
        <w:t xml:space="preserve">, Carlos A. c. </w:t>
      </w:r>
      <w:proofErr w:type="spellStart"/>
      <w:r w:rsidRPr="00D85B15">
        <w:rPr>
          <w:rFonts w:ascii="Arial" w:hAnsi="Arial" w:cs="Arial"/>
          <w:bCs/>
        </w:rPr>
        <w:t>Yusin</w:t>
      </w:r>
      <w:proofErr w:type="spellEnd"/>
      <w:r w:rsidRPr="00D85B15">
        <w:rPr>
          <w:rFonts w:ascii="Arial" w:hAnsi="Arial" w:cs="Arial"/>
          <w:bCs/>
        </w:rPr>
        <w:t>, S. A</w:t>
      </w:r>
      <w:r w:rsidRPr="00EA5725">
        <w:rPr>
          <w:rFonts w:ascii="Arial" w:hAnsi="Arial" w:cs="Arial"/>
          <w:bCs/>
        </w:rPr>
        <w:t>. y otro. 07/11/1980 Cita O</w:t>
      </w:r>
      <w:r w:rsidR="00A653EA">
        <w:rPr>
          <w:rFonts w:ascii="Arial" w:hAnsi="Arial" w:cs="Arial"/>
          <w:bCs/>
        </w:rPr>
        <w:t xml:space="preserve">nline: </w:t>
      </w:r>
      <w:r w:rsidRPr="00EA5725">
        <w:rPr>
          <w:rFonts w:ascii="Arial" w:hAnsi="Arial" w:cs="Arial"/>
        </w:rPr>
        <w:t xml:space="preserve">AR/JUR/5993/1980, en </w:t>
      </w:r>
      <w:hyperlink r:id="rId9" w:history="1">
        <w:r w:rsidRPr="00EA5725">
          <w:rPr>
            <w:rStyle w:val="Hipervnculo"/>
            <w:rFonts w:ascii="Arial" w:hAnsi="Arial" w:cs="Arial"/>
            <w:color w:val="auto"/>
            <w:u w:val="none"/>
          </w:rPr>
          <w:t>www.información</w:t>
        </w:r>
      </w:hyperlink>
      <w:r w:rsidRPr="00EA5725">
        <w:rPr>
          <w:rFonts w:ascii="Arial" w:hAnsi="Arial" w:cs="Arial"/>
        </w:rPr>
        <w:t>legal.com.ar</w:t>
      </w:r>
      <w:r w:rsidRPr="00D85B15">
        <w:rPr>
          <w:rFonts w:ascii="Arial" w:hAnsi="Arial" w:cs="Arial"/>
        </w:rPr>
        <w:t>).</w:t>
      </w:r>
    </w:p>
    <w:p w:rsidR="00757165" w:rsidRDefault="00757165" w:rsidP="00757165">
      <w:pPr>
        <w:pStyle w:val="Textoindependiente2"/>
        <w:tabs>
          <w:tab w:val="left" w:pos="1440"/>
          <w:tab w:val="left" w:pos="4680"/>
        </w:tabs>
        <w:spacing w:after="0" w:line="360" w:lineRule="auto"/>
        <w:ind w:firstLine="1985"/>
        <w:jc w:val="both"/>
        <w:rPr>
          <w:rFonts w:ascii="Arial" w:hAnsi="Arial" w:cs="Arial"/>
        </w:rPr>
      </w:pPr>
      <w:r w:rsidRPr="00D85B15">
        <w:rPr>
          <w:rFonts w:ascii="Arial" w:eastAsia="MS Mincho" w:hAnsi="Arial" w:cs="Arial"/>
        </w:rPr>
        <w:t xml:space="preserve">En definitiva, y por los fundamentos dados, </w:t>
      </w:r>
      <w:r w:rsidRPr="00D85B15">
        <w:rPr>
          <w:rFonts w:ascii="Arial" w:hAnsi="Arial" w:cs="Arial"/>
          <w:color w:val="000000"/>
        </w:rPr>
        <w:t>me pronuncio por la improcedencia del recurso y</w:t>
      </w:r>
      <w:r w:rsidRPr="00D85B15">
        <w:rPr>
          <w:rFonts w:ascii="Arial" w:hAnsi="Arial" w:cs="Arial"/>
        </w:rPr>
        <w:t xml:space="preserve"> VOTO a esta SEGUNDA CUESTI</w:t>
      </w:r>
      <w:r w:rsidR="00A653EA">
        <w:rPr>
          <w:rFonts w:ascii="Arial" w:hAnsi="Arial" w:cs="Arial"/>
        </w:rPr>
        <w:t>Ó</w:t>
      </w:r>
      <w:r w:rsidRPr="00D85B15">
        <w:rPr>
          <w:rFonts w:ascii="Arial" w:hAnsi="Arial" w:cs="Arial"/>
        </w:rPr>
        <w:t>N por la NEGATIVA.</w:t>
      </w:r>
    </w:p>
    <w:p w:rsidR="007A35AA" w:rsidRDefault="007A35AA" w:rsidP="007A35AA">
      <w:pPr>
        <w:pStyle w:val="Textoindependiente2"/>
        <w:tabs>
          <w:tab w:val="left" w:pos="1440"/>
          <w:tab w:val="left" w:pos="4680"/>
        </w:tabs>
        <w:spacing w:after="0" w:line="360" w:lineRule="auto"/>
        <w:jc w:val="both"/>
        <w:rPr>
          <w:rFonts w:ascii="Arial" w:hAnsi="Arial" w:cs="Arial"/>
        </w:rPr>
      </w:pPr>
    </w:p>
    <w:p w:rsidR="009E3E5E" w:rsidRPr="003022CC" w:rsidRDefault="009E3E5E" w:rsidP="009E3E5E">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lastRenderedPageBreak/>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MARTHA RAQUEL CORVALÁN</w:t>
      </w:r>
      <w:r w:rsidRPr="000C362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CARLOS ALBERTO COBO,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LILIA ANA NOVILLO</w:t>
      </w:r>
      <w:r w:rsidRPr="003022CC">
        <w:rPr>
          <w:rFonts w:ascii="Arial" w:eastAsia="Times New Roman" w:hAnsi="Arial" w:cs="Arial"/>
          <w:sz w:val="24"/>
          <w:szCs w:val="24"/>
          <w:lang w:val="es-MX" w:eastAsia="es-ES"/>
        </w:rPr>
        <w:t xml:space="preserve"> 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3022CC">
        <w:rPr>
          <w:rFonts w:ascii="Arial" w:eastAsia="Times New Roman" w:hAnsi="Arial" w:cs="Arial"/>
          <w:b/>
          <w:bCs/>
          <w:sz w:val="24"/>
          <w:szCs w:val="24"/>
          <w:lang w:val="es-ES" w:eastAsia="es-ES"/>
        </w:rPr>
        <w:t xml:space="preserve"> CUESTIÓN.</w:t>
      </w:r>
    </w:p>
    <w:p w:rsidR="00A653EA" w:rsidRDefault="00A653EA" w:rsidP="00A653EA">
      <w:pPr>
        <w:pStyle w:val="Textoindependiente"/>
        <w:rPr>
          <w:rFonts w:cs="Arial"/>
          <w:b/>
          <w:szCs w:val="24"/>
          <w:u w:val="single"/>
        </w:rPr>
      </w:pPr>
    </w:p>
    <w:p w:rsidR="00757165" w:rsidRDefault="00757165" w:rsidP="00A653EA">
      <w:pPr>
        <w:pStyle w:val="Textoindependiente"/>
        <w:rPr>
          <w:rFonts w:cs="Arial"/>
          <w:szCs w:val="24"/>
        </w:rPr>
      </w:pPr>
      <w:r w:rsidRPr="00D85B15">
        <w:rPr>
          <w:rFonts w:cs="Arial"/>
          <w:b/>
          <w:szCs w:val="24"/>
          <w:u w:val="single"/>
        </w:rPr>
        <w:t>A LA TERCERA CUES</w:t>
      </w:r>
      <w:r w:rsidR="00A653EA">
        <w:rPr>
          <w:rFonts w:cs="Arial"/>
          <w:b/>
          <w:szCs w:val="24"/>
          <w:u w:val="single"/>
        </w:rPr>
        <w:t>TIÓ</w:t>
      </w:r>
      <w:r w:rsidRPr="00D85B15">
        <w:rPr>
          <w:rFonts w:cs="Arial"/>
          <w:b/>
          <w:szCs w:val="24"/>
          <w:u w:val="single"/>
        </w:rPr>
        <w:t xml:space="preserve">N, </w:t>
      </w:r>
      <w:r w:rsidRPr="00D85B15">
        <w:rPr>
          <w:rFonts w:cs="Arial"/>
          <w:b/>
          <w:bCs/>
          <w:szCs w:val="24"/>
          <w:u w:val="single"/>
        </w:rPr>
        <w:t xml:space="preserve">la </w:t>
      </w:r>
      <w:r w:rsidRPr="00D85B15">
        <w:rPr>
          <w:rFonts w:cs="Arial"/>
          <w:b/>
          <w:szCs w:val="24"/>
          <w:u w:val="single"/>
        </w:rPr>
        <w:t>Dra. LILIA A</w:t>
      </w:r>
      <w:r w:rsidR="00A653EA">
        <w:rPr>
          <w:rFonts w:cs="Arial"/>
          <w:b/>
          <w:szCs w:val="24"/>
          <w:u w:val="single"/>
        </w:rPr>
        <w:t>NA</w:t>
      </w:r>
      <w:r w:rsidRPr="00D85B15">
        <w:rPr>
          <w:rFonts w:cs="Arial"/>
          <w:b/>
          <w:szCs w:val="24"/>
          <w:u w:val="single"/>
        </w:rPr>
        <w:t xml:space="preserve"> NOVILLO</w:t>
      </w:r>
      <w:r w:rsidR="00A653EA">
        <w:rPr>
          <w:rFonts w:cs="Arial"/>
          <w:b/>
          <w:szCs w:val="24"/>
          <w:u w:val="single"/>
        </w:rPr>
        <w:t>,</w:t>
      </w:r>
      <w:r w:rsidRPr="00D85B15">
        <w:rPr>
          <w:rFonts w:cs="Arial"/>
          <w:b/>
          <w:bCs/>
          <w:szCs w:val="24"/>
          <w:u w:val="single"/>
        </w:rPr>
        <w:t xml:space="preserve"> dijo</w:t>
      </w:r>
      <w:r w:rsidRPr="00D85B15">
        <w:rPr>
          <w:rFonts w:cs="Arial"/>
          <w:b/>
          <w:bCs/>
          <w:szCs w:val="24"/>
        </w:rPr>
        <w:t>:</w:t>
      </w:r>
      <w:r w:rsidRPr="00D85B15">
        <w:rPr>
          <w:rFonts w:cs="Arial"/>
          <w:szCs w:val="24"/>
        </w:rPr>
        <w:t xml:space="preserve"> </w:t>
      </w:r>
      <w:r w:rsidRPr="00D85B15">
        <w:rPr>
          <w:rFonts w:eastAsia="MS Mincho" w:cs="Arial"/>
          <w:szCs w:val="24"/>
        </w:rPr>
        <w:t xml:space="preserve">Dado la forma como se ha votado la cuestión anterior, no cabe su tratamiento. </w:t>
      </w:r>
      <w:r w:rsidRPr="00D85B15">
        <w:rPr>
          <w:rFonts w:cs="Arial"/>
          <w:szCs w:val="24"/>
        </w:rPr>
        <w:t>AS</w:t>
      </w:r>
      <w:r w:rsidR="00B26DF6">
        <w:rPr>
          <w:rFonts w:cs="Arial"/>
          <w:szCs w:val="24"/>
        </w:rPr>
        <w:t>Í</w:t>
      </w:r>
      <w:r w:rsidRPr="00D85B15">
        <w:rPr>
          <w:rFonts w:cs="Arial"/>
          <w:szCs w:val="24"/>
        </w:rPr>
        <w:t xml:space="preserve"> LO VOTO.</w:t>
      </w:r>
    </w:p>
    <w:p w:rsidR="00CB1539" w:rsidRPr="003022CC" w:rsidRDefault="00CB1539" w:rsidP="00CB1539">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MARTHA RAQUEL CORVALÁN</w:t>
      </w:r>
      <w:r w:rsidRPr="000C362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CARLOS ALBERTO COBO,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LILIA ANA NOVILLO</w:t>
      </w:r>
      <w:r w:rsidRPr="003022CC">
        <w:rPr>
          <w:rFonts w:ascii="Arial" w:eastAsia="Times New Roman" w:hAnsi="Arial" w:cs="Arial"/>
          <w:sz w:val="24"/>
          <w:szCs w:val="24"/>
          <w:lang w:val="es-MX" w:eastAsia="es-ES"/>
        </w:rPr>
        <w:t xml:space="preserve"> 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3022CC">
        <w:rPr>
          <w:rFonts w:ascii="Arial" w:eastAsia="Times New Roman" w:hAnsi="Arial" w:cs="Arial"/>
          <w:b/>
          <w:bCs/>
          <w:sz w:val="24"/>
          <w:szCs w:val="24"/>
          <w:lang w:val="es-ES" w:eastAsia="es-ES"/>
        </w:rPr>
        <w:t xml:space="preserve"> CUESTIÓN.</w:t>
      </w:r>
    </w:p>
    <w:p w:rsidR="00CB1539" w:rsidRPr="00D85B15" w:rsidRDefault="00CB1539" w:rsidP="00A653EA">
      <w:pPr>
        <w:pStyle w:val="Textoindependiente"/>
        <w:rPr>
          <w:rFonts w:cs="Arial"/>
          <w:szCs w:val="24"/>
        </w:rPr>
      </w:pPr>
    </w:p>
    <w:p w:rsidR="00757165" w:rsidRDefault="00863E9B" w:rsidP="00863E9B">
      <w:pPr>
        <w:pStyle w:val="Textoindependiente"/>
        <w:rPr>
          <w:rFonts w:cs="Arial"/>
          <w:szCs w:val="24"/>
        </w:rPr>
      </w:pPr>
      <w:r>
        <w:rPr>
          <w:rFonts w:cs="Arial"/>
          <w:b/>
          <w:szCs w:val="24"/>
          <w:u w:val="single"/>
        </w:rPr>
        <w:t xml:space="preserve">A LA CUARTA </w:t>
      </w:r>
      <w:r w:rsidR="00757165" w:rsidRPr="00D85B15">
        <w:rPr>
          <w:rFonts w:cs="Arial"/>
          <w:b/>
          <w:szCs w:val="24"/>
          <w:u w:val="single"/>
        </w:rPr>
        <w:t>CUESTI</w:t>
      </w:r>
      <w:r>
        <w:rPr>
          <w:rFonts w:cs="Arial"/>
          <w:b/>
          <w:szCs w:val="24"/>
          <w:u w:val="single"/>
        </w:rPr>
        <w:t>Ó</w:t>
      </w:r>
      <w:r w:rsidR="00757165" w:rsidRPr="00D85B15">
        <w:rPr>
          <w:rFonts w:cs="Arial"/>
          <w:b/>
          <w:szCs w:val="24"/>
          <w:u w:val="single"/>
        </w:rPr>
        <w:t xml:space="preserve">N, </w:t>
      </w:r>
      <w:r w:rsidR="00757165" w:rsidRPr="00D85B15">
        <w:rPr>
          <w:rFonts w:cs="Arial"/>
          <w:b/>
          <w:bCs/>
          <w:szCs w:val="24"/>
          <w:u w:val="single"/>
        </w:rPr>
        <w:t xml:space="preserve">la </w:t>
      </w:r>
      <w:r w:rsidR="00757165" w:rsidRPr="00D85B15">
        <w:rPr>
          <w:rFonts w:cs="Arial"/>
          <w:b/>
          <w:szCs w:val="24"/>
          <w:u w:val="single"/>
        </w:rPr>
        <w:t>Dra. LILIA A</w:t>
      </w:r>
      <w:r>
        <w:rPr>
          <w:rFonts w:cs="Arial"/>
          <w:b/>
          <w:szCs w:val="24"/>
          <w:u w:val="single"/>
        </w:rPr>
        <w:t>NA</w:t>
      </w:r>
      <w:r w:rsidR="00757165" w:rsidRPr="00D85B15">
        <w:rPr>
          <w:rFonts w:cs="Arial"/>
          <w:b/>
          <w:szCs w:val="24"/>
          <w:u w:val="single"/>
        </w:rPr>
        <w:t xml:space="preserve"> NOVILLO</w:t>
      </w:r>
      <w:r>
        <w:rPr>
          <w:rFonts w:cs="Arial"/>
          <w:b/>
          <w:szCs w:val="24"/>
          <w:u w:val="single"/>
        </w:rPr>
        <w:t>,</w:t>
      </w:r>
      <w:r w:rsidR="00757165" w:rsidRPr="00D85B15">
        <w:rPr>
          <w:rFonts w:cs="Arial"/>
          <w:b/>
          <w:bCs/>
          <w:szCs w:val="24"/>
          <w:u w:val="single"/>
        </w:rPr>
        <w:t xml:space="preserve"> dijo</w:t>
      </w:r>
      <w:r w:rsidR="00757165" w:rsidRPr="00D85B15">
        <w:rPr>
          <w:rFonts w:cs="Arial"/>
          <w:b/>
          <w:bCs/>
          <w:szCs w:val="24"/>
        </w:rPr>
        <w:t>:</w:t>
      </w:r>
      <w:r w:rsidR="00757165" w:rsidRPr="00D85B15">
        <w:rPr>
          <w:rFonts w:cs="Arial"/>
          <w:szCs w:val="24"/>
        </w:rPr>
        <w:t xml:space="preserve"> Atento a la forma en que se ha votado las cuestiones anteriores</w:t>
      </w:r>
      <w:r w:rsidR="007A35AA">
        <w:rPr>
          <w:rFonts w:cs="Arial"/>
          <w:szCs w:val="24"/>
        </w:rPr>
        <w:t>,</w:t>
      </w:r>
      <w:r w:rsidR="00757165" w:rsidRPr="00D85B15">
        <w:rPr>
          <w:rFonts w:cs="Arial"/>
          <w:szCs w:val="24"/>
        </w:rPr>
        <w:t xml:space="preserve"> corresponde el rechazo del recurso de Casación interpuesto</w:t>
      </w:r>
      <w:r w:rsidR="00757165">
        <w:rPr>
          <w:rFonts w:cs="Arial"/>
          <w:szCs w:val="24"/>
        </w:rPr>
        <w:t>, con pérdida del depósito</w:t>
      </w:r>
      <w:r w:rsidR="00757165" w:rsidRPr="00D85B15">
        <w:rPr>
          <w:rFonts w:cs="Arial"/>
          <w:szCs w:val="24"/>
        </w:rPr>
        <w:t>. AS</w:t>
      </w:r>
      <w:r w:rsidR="00B36153">
        <w:rPr>
          <w:rFonts w:cs="Arial"/>
          <w:szCs w:val="24"/>
        </w:rPr>
        <w:t>Í</w:t>
      </w:r>
      <w:r w:rsidR="00757165" w:rsidRPr="00D85B15">
        <w:rPr>
          <w:rFonts w:cs="Arial"/>
          <w:szCs w:val="24"/>
        </w:rPr>
        <w:t xml:space="preserve"> LO VOTO. </w:t>
      </w:r>
    </w:p>
    <w:p w:rsidR="00284211" w:rsidRPr="003022CC" w:rsidRDefault="00284211" w:rsidP="00284211">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MARTHA RAQUEL CORVALÁN</w:t>
      </w:r>
      <w:r w:rsidRPr="000C362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CARLOS ALBERTO COBO,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LILIA ANA NOVILLO</w:t>
      </w:r>
      <w:r w:rsidRPr="003022CC">
        <w:rPr>
          <w:rFonts w:ascii="Arial" w:eastAsia="Times New Roman" w:hAnsi="Arial" w:cs="Arial"/>
          <w:sz w:val="24"/>
          <w:szCs w:val="24"/>
          <w:lang w:val="es-MX" w:eastAsia="es-ES"/>
        </w:rPr>
        <w:t xml:space="preserve"> 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3022CC">
        <w:rPr>
          <w:rFonts w:ascii="Arial" w:eastAsia="Times New Roman" w:hAnsi="Arial" w:cs="Arial"/>
          <w:b/>
          <w:bCs/>
          <w:sz w:val="24"/>
          <w:szCs w:val="24"/>
          <w:lang w:val="es-ES" w:eastAsia="es-ES"/>
        </w:rPr>
        <w:t xml:space="preserve"> CUESTIÓN.</w:t>
      </w:r>
    </w:p>
    <w:p w:rsidR="0041259D" w:rsidRDefault="0041259D" w:rsidP="0041259D">
      <w:pPr>
        <w:pStyle w:val="Textoindependiente"/>
        <w:rPr>
          <w:rFonts w:cs="Arial"/>
          <w:szCs w:val="24"/>
        </w:rPr>
      </w:pPr>
    </w:p>
    <w:p w:rsidR="00757165" w:rsidRPr="00D85B15" w:rsidRDefault="00757165" w:rsidP="0041259D">
      <w:pPr>
        <w:pStyle w:val="Textoindependiente"/>
        <w:rPr>
          <w:rFonts w:cs="Arial"/>
          <w:szCs w:val="24"/>
        </w:rPr>
      </w:pPr>
      <w:r w:rsidRPr="00D85B15">
        <w:rPr>
          <w:rFonts w:cs="Arial"/>
          <w:b/>
          <w:szCs w:val="24"/>
          <w:u w:val="single"/>
        </w:rPr>
        <w:t>A LA QUINTA CUESTI</w:t>
      </w:r>
      <w:r w:rsidR="007A3E64">
        <w:rPr>
          <w:rFonts w:cs="Arial"/>
          <w:b/>
          <w:szCs w:val="24"/>
          <w:u w:val="single"/>
        </w:rPr>
        <w:t>Ó</w:t>
      </w:r>
      <w:r w:rsidRPr="00D85B15">
        <w:rPr>
          <w:rFonts w:cs="Arial"/>
          <w:b/>
          <w:szCs w:val="24"/>
          <w:u w:val="single"/>
        </w:rPr>
        <w:t xml:space="preserve">N, </w:t>
      </w:r>
      <w:r w:rsidRPr="00D85B15">
        <w:rPr>
          <w:rFonts w:cs="Arial"/>
          <w:b/>
          <w:bCs/>
          <w:szCs w:val="24"/>
          <w:u w:val="single"/>
        </w:rPr>
        <w:t xml:space="preserve">la </w:t>
      </w:r>
      <w:r w:rsidRPr="00D85B15">
        <w:rPr>
          <w:rFonts w:cs="Arial"/>
          <w:b/>
          <w:szCs w:val="24"/>
          <w:u w:val="single"/>
        </w:rPr>
        <w:t>Dra. LILIA A</w:t>
      </w:r>
      <w:r w:rsidR="007A3E64">
        <w:rPr>
          <w:rFonts w:cs="Arial"/>
          <w:b/>
          <w:szCs w:val="24"/>
          <w:u w:val="single"/>
        </w:rPr>
        <w:t>NA</w:t>
      </w:r>
      <w:r w:rsidRPr="00D85B15">
        <w:rPr>
          <w:rFonts w:cs="Arial"/>
          <w:b/>
          <w:szCs w:val="24"/>
          <w:u w:val="single"/>
        </w:rPr>
        <w:t xml:space="preserve"> NOVILLO</w:t>
      </w:r>
      <w:r w:rsidR="007A3E64">
        <w:rPr>
          <w:rFonts w:cs="Arial"/>
          <w:b/>
          <w:szCs w:val="24"/>
          <w:u w:val="single"/>
        </w:rPr>
        <w:t>,</w:t>
      </w:r>
      <w:r w:rsidRPr="00D85B15">
        <w:rPr>
          <w:rFonts w:cs="Arial"/>
          <w:b/>
          <w:bCs/>
          <w:szCs w:val="24"/>
          <w:u w:val="single"/>
        </w:rPr>
        <w:t xml:space="preserve"> dijo</w:t>
      </w:r>
      <w:r w:rsidRPr="00D85B15">
        <w:rPr>
          <w:rFonts w:cs="Arial"/>
          <w:b/>
          <w:bCs/>
          <w:szCs w:val="24"/>
        </w:rPr>
        <w:t>:</w:t>
      </w:r>
      <w:r w:rsidRPr="00D85B15">
        <w:rPr>
          <w:rFonts w:cs="Arial"/>
          <w:szCs w:val="24"/>
        </w:rPr>
        <w:t xml:space="preserve"> Costas al vencido </w:t>
      </w:r>
      <w:r w:rsidR="00031188">
        <w:rPr>
          <w:rFonts w:cs="Arial"/>
          <w:szCs w:val="24"/>
        </w:rPr>
        <w:t>(art. 68 del CP</w:t>
      </w:r>
      <w:r w:rsidR="00051E89">
        <w:rPr>
          <w:rFonts w:cs="Arial"/>
          <w:szCs w:val="24"/>
        </w:rPr>
        <w:t>C</w:t>
      </w:r>
      <w:r w:rsidR="00031188">
        <w:rPr>
          <w:rFonts w:cs="Arial"/>
          <w:szCs w:val="24"/>
        </w:rPr>
        <w:t xml:space="preserve"> y C</w:t>
      </w:r>
      <w:r w:rsidR="00051E89">
        <w:rPr>
          <w:rFonts w:cs="Arial"/>
          <w:szCs w:val="24"/>
        </w:rPr>
        <w:t>.). ASÍ</w:t>
      </w:r>
      <w:r w:rsidRPr="00D85B15">
        <w:rPr>
          <w:rFonts w:cs="Arial"/>
          <w:szCs w:val="24"/>
        </w:rPr>
        <w:t xml:space="preserve"> LO VOTO.</w:t>
      </w:r>
    </w:p>
    <w:p w:rsidR="005A4278" w:rsidRPr="003022CC" w:rsidRDefault="005A4278" w:rsidP="005A4278">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MARTHA RAQUEL CORVALÁN</w:t>
      </w:r>
      <w:r w:rsidRPr="000C362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3022CC">
        <w:rPr>
          <w:rFonts w:ascii="Arial" w:eastAsia="Times New Roman" w:hAnsi="Arial" w:cs="Arial"/>
          <w:sz w:val="24"/>
          <w:szCs w:val="24"/>
          <w:lang w:val="es-ES" w:eastAsia="es-ES"/>
        </w:rPr>
        <w:t xml:space="preserve">CARLOS ALBERTO COBO,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LILIA ANA NOVILLO</w:t>
      </w:r>
      <w:r w:rsidRPr="003022CC">
        <w:rPr>
          <w:rFonts w:ascii="Arial" w:eastAsia="Times New Roman" w:hAnsi="Arial" w:cs="Arial"/>
          <w:sz w:val="24"/>
          <w:szCs w:val="24"/>
          <w:lang w:val="es-MX" w:eastAsia="es-ES"/>
        </w:rPr>
        <w:t xml:space="preserve"> 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3022CC">
        <w:rPr>
          <w:rFonts w:ascii="Arial" w:eastAsia="Times New Roman" w:hAnsi="Arial" w:cs="Arial"/>
          <w:b/>
          <w:bCs/>
          <w:sz w:val="24"/>
          <w:szCs w:val="24"/>
          <w:lang w:val="es-ES" w:eastAsia="es-ES"/>
        </w:rPr>
        <w:t xml:space="preserve"> CUESTIÓN.</w:t>
      </w:r>
    </w:p>
    <w:p w:rsidR="00AF1C6C" w:rsidRDefault="00AF1C6C" w:rsidP="00AF1C6C">
      <w:pPr>
        <w:widowControl w:val="0"/>
        <w:spacing w:after="0" w:line="360" w:lineRule="auto"/>
        <w:ind w:firstLine="1985"/>
        <w:jc w:val="both"/>
        <w:rPr>
          <w:rFonts w:ascii="Arial" w:eastAsia="Times New Roman" w:hAnsi="Arial" w:cs="Arial"/>
          <w:bCs/>
          <w:sz w:val="24"/>
          <w:szCs w:val="24"/>
          <w:lang w:val="es-ES" w:eastAsia="es-ES"/>
        </w:rPr>
      </w:pPr>
      <w:r w:rsidRPr="0036562F">
        <w:rPr>
          <w:rFonts w:ascii="Arial" w:eastAsia="Times New Roman" w:hAnsi="Arial" w:cs="Arial"/>
          <w:bCs/>
          <w:sz w:val="24"/>
          <w:szCs w:val="24"/>
          <w:lang w:val="es-ES" w:eastAsia="es-ES"/>
        </w:rPr>
        <w:t>Con lo que se da por finalizado el acto, disponiendo los Sres. Ministros la Sentencia que va a continuación:</w:t>
      </w:r>
    </w:p>
    <w:p w:rsidR="00AF1C6C" w:rsidRDefault="00AF1C6C" w:rsidP="00AF1C6C">
      <w:pPr>
        <w:widowControl w:val="0"/>
        <w:spacing w:after="0" w:line="360" w:lineRule="auto"/>
        <w:ind w:firstLine="1985"/>
        <w:jc w:val="both"/>
        <w:rPr>
          <w:rFonts w:ascii="Arial" w:eastAsia="Times New Roman" w:hAnsi="Arial" w:cs="Arial"/>
          <w:b/>
          <w:bCs/>
          <w:sz w:val="24"/>
          <w:szCs w:val="24"/>
          <w:lang w:val="es-ES" w:eastAsia="es-ES"/>
        </w:rPr>
      </w:pPr>
    </w:p>
    <w:p w:rsidR="00AF1C6C" w:rsidRPr="0036562F" w:rsidRDefault="00AF1C6C" w:rsidP="00AF1C6C">
      <w:pPr>
        <w:widowControl w:val="0"/>
        <w:spacing w:after="0" w:line="360" w:lineRule="auto"/>
        <w:jc w:val="both"/>
        <w:rPr>
          <w:rFonts w:ascii="Arial" w:eastAsia="Times New Roman" w:hAnsi="Arial" w:cs="Arial"/>
          <w:b/>
          <w:bCs/>
          <w:sz w:val="24"/>
          <w:szCs w:val="24"/>
          <w:lang w:val="es-ES" w:eastAsia="es-ES"/>
        </w:rPr>
      </w:pPr>
      <w:r w:rsidRPr="0036562F">
        <w:rPr>
          <w:rFonts w:ascii="Arial" w:eastAsia="Times New Roman" w:hAnsi="Arial" w:cs="Arial"/>
          <w:b/>
          <w:bCs/>
          <w:sz w:val="24"/>
          <w:szCs w:val="24"/>
          <w:lang w:val="es-ES" w:eastAsia="es-ES"/>
        </w:rPr>
        <w:t>San Luis,</w:t>
      </w:r>
      <w:r>
        <w:rPr>
          <w:rFonts w:ascii="Arial" w:eastAsia="Times New Roman" w:hAnsi="Arial" w:cs="Arial"/>
          <w:b/>
          <w:bCs/>
          <w:sz w:val="24"/>
          <w:szCs w:val="24"/>
          <w:lang w:val="es-ES" w:eastAsia="es-ES"/>
        </w:rPr>
        <w:t xml:space="preserve"> </w:t>
      </w:r>
      <w:r w:rsidR="00061E4E">
        <w:rPr>
          <w:rFonts w:ascii="Arial" w:eastAsia="Times New Roman" w:hAnsi="Arial" w:cs="Arial"/>
          <w:b/>
          <w:bCs/>
          <w:sz w:val="24"/>
          <w:szCs w:val="24"/>
          <w:lang w:val="es-ES" w:eastAsia="es-ES"/>
        </w:rPr>
        <w:t>veintinueve</w:t>
      </w:r>
      <w:r>
        <w:rPr>
          <w:rFonts w:ascii="Arial" w:eastAsia="Times New Roman" w:hAnsi="Arial" w:cs="Arial"/>
          <w:b/>
          <w:bCs/>
          <w:sz w:val="24"/>
          <w:szCs w:val="24"/>
          <w:lang w:val="es-ES" w:eastAsia="es-ES"/>
        </w:rPr>
        <w:t xml:space="preserve"> de noviembre</w:t>
      </w:r>
      <w:r w:rsidRPr="0036562F">
        <w:rPr>
          <w:rFonts w:ascii="Arial" w:eastAsia="Times New Roman" w:hAnsi="Arial" w:cs="Arial"/>
          <w:b/>
          <w:bCs/>
          <w:sz w:val="24"/>
          <w:szCs w:val="24"/>
          <w:lang w:val="es-ES" w:eastAsia="es-ES"/>
        </w:rPr>
        <w:t xml:space="preserve"> de dos mil diecisiete.-</w:t>
      </w:r>
    </w:p>
    <w:p w:rsidR="00AF1C6C" w:rsidRDefault="00AF1C6C" w:rsidP="00AF1C6C">
      <w:pPr>
        <w:widowControl w:val="0"/>
        <w:spacing w:after="0" w:line="360" w:lineRule="auto"/>
        <w:ind w:firstLine="1985"/>
        <w:jc w:val="both"/>
        <w:rPr>
          <w:rFonts w:ascii="Arial" w:hAnsi="Arial" w:cs="Arial"/>
          <w:sz w:val="24"/>
          <w:szCs w:val="24"/>
        </w:rPr>
      </w:pPr>
      <w:r w:rsidRPr="0036562F">
        <w:rPr>
          <w:rFonts w:ascii="Arial" w:eastAsia="Times New Roman" w:hAnsi="Arial" w:cs="Arial"/>
          <w:b/>
          <w:bCs/>
          <w:sz w:val="24"/>
          <w:szCs w:val="24"/>
          <w:u w:val="single"/>
          <w:lang w:val="es-ES" w:eastAsia="es-ES"/>
        </w:rPr>
        <w:t>Y VISTOS</w:t>
      </w:r>
      <w:r w:rsidRPr="0036562F">
        <w:rPr>
          <w:rFonts w:ascii="Arial" w:eastAsia="Times New Roman" w:hAnsi="Arial" w:cs="Arial"/>
          <w:b/>
          <w:bCs/>
          <w:sz w:val="24"/>
          <w:szCs w:val="24"/>
          <w:lang w:val="es-ES" w:eastAsia="es-ES"/>
        </w:rPr>
        <w:t>:</w:t>
      </w:r>
      <w:r w:rsidRPr="0036562F">
        <w:rPr>
          <w:rFonts w:ascii="Arial" w:eastAsia="Times New Roman" w:hAnsi="Arial" w:cs="Arial"/>
          <w:bCs/>
          <w:sz w:val="24"/>
          <w:szCs w:val="24"/>
          <w:lang w:val="es-ES" w:eastAsia="es-ES"/>
        </w:rPr>
        <w:t xml:space="preserve"> En mérito al resultado obtenido en la votación del Acuerdo que antecede, </w:t>
      </w:r>
      <w:r w:rsidRPr="0036562F">
        <w:rPr>
          <w:rFonts w:ascii="Arial" w:eastAsia="Times New Roman" w:hAnsi="Arial" w:cs="Arial"/>
          <w:b/>
          <w:bCs/>
          <w:sz w:val="24"/>
          <w:szCs w:val="24"/>
          <w:u w:val="single"/>
          <w:lang w:val="es-ES" w:eastAsia="es-ES"/>
        </w:rPr>
        <w:t>SE RESUELVE:</w:t>
      </w:r>
      <w:r w:rsidRPr="0036562F">
        <w:rPr>
          <w:rFonts w:ascii="Arial" w:eastAsia="Times New Roman" w:hAnsi="Arial" w:cs="Arial"/>
          <w:bCs/>
          <w:sz w:val="24"/>
          <w:szCs w:val="24"/>
          <w:lang w:val="es-ES" w:eastAsia="es-ES"/>
        </w:rPr>
        <w:t xml:space="preserve"> </w:t>
      </w:r>
      <w:r w:rsidRPr="0036562F">
        <w:rPr>
          <w:rFonts w:ascii="Arial" w:eastAsia="Times New Roman" w:hAnsi="Arial" w:cs="Arial"/>
          <w:sz w:val="24"/>
          <w:szCs w:val="24"/>
          <w:lang w:val="es-ES" w:eastAsia="es-ES"/>
        </w:rPr>
        <w:t xml:space="preserve">I) </w:t>
      </w:r>
      <w:r>
        <w:rPr>
          <w:rFonts w:ascii="Arial" w:hAnsi="Arial" w:cs="Arial"/>
          <w:sz w:val="24"/>
          <w:szCs w:val="24"/>
        </w:rPr>
        <w:t>R</w:t>
      </w:r>
      <w:r w:rsidRPr="00AF1C6C">
        <w:rPr>
          <w:rFonts w:ascii="Arial" w:hAnsi="Arial" w:cs="Arial"/>
          <w:sz w:val="24"/>
          <w:szCs w:val="24"/>
        </w:rPr>
        <w:t>echaz</w:t>
      </w:r>
      <w:r>
        <w:rPr>
          <w:rFonts w:ascii="Arial" w:hAnsi="Arial" w:cs="Arial"/>
          <w:sz w:val="24"/>
          <w:szCs w:val="24"/>
        </w:rPr>
        <w:t>ar</w:t>
      </w:r>
      <w:r w:rsidRPr="00AF1C6C">
        <w:rPr>
          <w:rFonts w:ascii="Arial" w:hAnsi="Arial" w:cs="Arial"/>
          <w:sz w:val="24"/>
          <w:szCs w:val="24"/>
        </w:rPr>
        <w:t xml:space="preserve"> el recurso de Casación interpuesto, con pérdida del depósito. </w:t>
      </w:r>
    </w:p>
    <w:p w:rsidR="00AF1C6C" w:rsidRDefault="00AF1C6C" w:rsidP="00AF1C6C">
      <w:pPr>
        <w:widowControl w:val="0"/>
        <w:spacing w:after="0" w:line="360" w:lineRule="auto"/>
        <w:ind w:firstLine="1985"/>
        <w:jc w:val="both"/>
        <w:rPr>
          <w:rFonts w:ascii="Arial" w:eastAsia="Times New Roman" w:hAnsi="Arial" w:cs="Arial"/>
          <w:bCs/>
          <w:sz w:val="24"/>
          <w:szCs w:val="24"/>
          <w:lang w:val="es-ES" w:eastAsia="es-ES"/>
        </w:rPr>
      </w:pPr>
      <w:r>
        <w:rPr>
          <w:rFonts w:ascii="Arial" w:hAnsi="Arial" w:cs="Arial"/>
          <w:sz w:val="24"/>
          <w:szCs w:val="24"/>
        </w:rPr>
        <w:t>II</w:t>
      </w:r>
      <w:r w:rsidRPr="00E06031">
        <w:rPr>
          <w:rFonts w:ascii="Arial" w:hAnsi="Arial" w:cs="Arial"/>
          <w:sz w:val="24"/>
          <w:szCs w:val="24"/>
        </w:rPr>
        <w:t xml:space="preserve">) </w:t>
      </w:r>
      <w:r>
        <w:rPr>
          <w:rFonts w:ascii="Arial" w:hAnsi="Arial" w:cs="Arial"/>
          <w:sz w:val="24"/>
          <w:szCs w:val="24"/>
        </w:rPr>
        <w:t>C</w:t>
      </w:r>
      <w:r w:rsidRPr="009F1B50">
        <w:rPr>
          <w:rFonts w:ascii="Arial" w:hAnsi="Arial" w:cs="Arial"/>
          <w:sz w:val="24"/>
          <w:szCs w:val="24"/>
        </w:rPr>
        <w:t xml:space="preserve">ostas </w:t>
      </w:r>
      <w:r>
        <w:rPr>
          <w:rFonts w:ascii="Arial" w:hAnsi="Arial" w:cs="Arial"/>
          <w:sz w:val="24"/>
          <w:szCs w:val="24"/>
        </w:rPr>
        <w:t>al vencido.-</w:t>
      </w:r>
    </w:p>
    <w:p w:rsidR="00AF1C6C" w:rsidRPr="0036562F" w:rsidRDefault="00AF1C6C" w:rsidP="00AF1C6C">
      <w:pPr>
        <w:widowControl w:val="0"/>
        <w:spacing w:after="0" w:line="360" w:lineRule="auto"/>
        <w:ind w:firstLine="1985"/>
        <w:jc w:val="both"/>
        <w:rPr>
          <w:rFonts w:ascii="Arial" w:eastAsia="Times New Roman" w:hAnsi="Arial" w:cs="Arial"/>
          <w:bCs/>
          <w:sz w:val="24"/>
          <w:szCs w:val="24"/>
          <w:lang w:val="es-ES" w:eastAsia="es-ES"/>
        </w:rPr>
      </w:pPr>
      <w:r w:rsidRPr="0036562F">
        <w:rPr>
          <w:rFonts w:ascii="Arial" w:eastAsia="Times New Roman" w:hAnsi="Arial" w:cs="Arial"/>
          <w:bCs/>
          <w:sz w:val="24"/>
          <w:szCs w:val="24"/>
          <w:lang w:val="es-ES" w:eastAsia="es-ES"/>
        </w:rPr>
        <w:t xml:space="preserve">REGÍSTRESE y NOTIFÍQUESE.- </w:t>
      </w:r>
    </w:p>
    <w:p w:rsidR="00AF1C6C" w:rsidRPr="0036562F" w:rsidRDefault="00AF1C6C" w:rsidP="00AF1C6C">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AF1C6C" w:rsidRPr="0036562F" w:rsidRDefault="00AF1C6C" w:rsidP="00AF1C6C">
      <w:pPr>
        <w:spacing w:after="0" w:line="240" w:lineRule="auto"/>
        <w:jc w:val="both"/>
        <w:rPr>
          <w:rFonts w:ascii="Times New Roman" w:eastAsia="Times New Roman" w:hAnsi="Times New Roman" w:cs="Times New Roman"/>
          <w:sz w:val="24"/>
          <w:szCs w:val="24"/>
          <w:lang w:val="es-ES" w:eastAsia="es-ES"/>
        </w:rPr>
      </w:pPr>
      <w:r w:rsidRPr="0036562F">
        <w:rPr>
          <w:rFonts w:ascii="Times New Roman" w:eastAsia="Times New Roman" w:hAnsi="Times New Roman" w:cs="Times New Roman"/>
          <w:i/>
          <w:sz w:val="16"/>
          <w:szCs w:val="16"/>
          <w:lang w:val="es-ES" w:eastAsia="es-ES"/>
        </w:rPr>
        <w:lastRenderedPageBreak/>
        <w:t xml:space="preserve">La presente Resolución se encuentra firmada digitalmente por los Sres. Ministros del Superior Tribunal de Justicia, </w:t>
      </w:r>
      <w:proofErr w:type="spellStart"/>
      <w:r w:rsidRPr="0036562F">
        <w:rPr>
          <w:rFonts w:ascii="Times New Roman" w:eastAsia="Times New Roman" w:hAnsi="Times New Roman" w:cs="Times New Roman"/>
          <w:i/>
          <w:sz w:val="16"/>
          <w:szCs w:val="16"/>
          <w:lang w:val="es-ES" w:eastAsia="es-ES"/>
        </w:rPr>
        <w:t>Dres</w:t>
      </w:r>
      <w:proofErr w:type="spellEnd"/>
      <w:r w:rsidRPr="0036562F">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AF1C6C" w:rsidRPr="00E06031" w:rsidRDefault="00AF1C6C" w:rsidP="00AF1C6C">
      <w:pPr>
        <w:pStyle w:val="Paragraph1"/>
        <w:widowControl/>
        <w:spacing w:line="240" w:lineRule="auto"/>
        <w:rPr>
          <w:rFonts w:ascii="Arial" w:hAnsi="Arial" w:cs="Arial"/>
          <w:sz w:val="24"/>
          <w:szCs w:val="24"/>
          <w:lang w:val="es-ES"/>
        </w:rPr>
      </w:pPr>
    </w:p>
    <w:p w:rsidR="00757165" w:rsidRPr="005A4278" w:rsidRDefault="00757165" w:rsidP="00757165">
      <w:pPr>
        <w:spacing w:after="0" w:line="360" w:lineRule="auto"/>
        <w:ind w:firstLine="1985"/>
        <w:jc w:val="both"/>
        <w:rPr>
          <w:rFonts w:ascii="Arial" w:hAnsi="Arial" w:cs="Arial"/>
          <w:sz w:val="24"/>
          <w:szCs w:val="24"/>
          <w:lang w:val="es-ES"/>
        </w:rPr>
      </w:pPr>
    </w:p>
    <w:p w:rsidR="00440CEB" w:rsidRDefault="00440CEB" w:rsidP="00757165">
      <w:pPr>
        <w:spacing w:after="0" w:line="360" w:lineRule="auto"/>
        <w:ind w:firstLine="1985"/>
        <w:jc w:val="both"/>
      </w:pPr>
    </w:p>
    <w:sectPr w:rsidR="00440CEB" w:rsidSect="006A2AD3">
      <w:footerReference w:type="default" r:id="rId10"/>
      <w:pgSz w:w="11907" w:h="16839"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8AC" w:rsidRDefault="000778AC" w:rsidP="00757165">
      <w:pPr>
        <w:spacing w:after="0" w:line="240" w:lineRule="auto"/>
      </w:pPr>
      <w:r>
        <w:separator/>
      </w:r>
    </w:p>
  </w:endnote>
  <w:endnote w:type="continuationSeparator" w:id="1">
    <w:p w:rsidR="000778AC" w:rsidRDefault="000778AC" w:rsidP="00757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af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2529"/>
      <w:docPartObj>
        <w:docPartGallery w:val="Page Numbers (Bottom of Page)"/>
        <w:docPartUnique/>
      </w:docPartObj>
    </w:sdtPr>
    <w:sdtEndPr>
      <w:rPr>
        <w:rFonts w:ascii="Arial" w:hAnsi="Arial" w:cs="Arial"/>
        <w:sz w:val="24"/>
        <w:szCs w:val="24"/>
      </w:rPr>
    </w:sdtEndPr>
    <w:sdtContent>
      <w:p w:rsidR="00757165" w:rsidRPr="00757165" w:rsidRDefault="00F346E0">
        <w:pPr>
          <w:pStyle w:val="Piedepgina"/>
          <w:jc w:val="right"/>
          <w:rPr>
            <w:rFonts w:ascii="Arial" w:hAnsi="Arial" w:cs="Arial"/>
            <w:sz w:val="24"/>
            <w:szCs w:val="24"/>
          </w:rPr>
        </w:pPr>
        <w:r w:rsidRPr="00757165">
          <w:rPr>
            <w:rFonts w:ascii="Arial" w:hAnsi="Arial" w:cs="Arial"/>
            <w:sz w:val="24"/>
            <w:szCs w:val="24"/>
          </w:rPr>
          <w:fldChar w:fldCharType="begin"/>
        </w:r>
        <w:r w:rsidR="00757165" w:rsidRPr="00757165">
          <w:rPr>
            <w:rFonts w:ascii="Arial" w:hAnsi="Arial" w:cs="Arial"/>
            <w:sz w:val="24"/>
            <w:szCs w:val="24"/>
          </w:rPr>
          <w:instrText xml:space="preserve"> PAGE   \* MERGEFORMAT </w:instrText>
        </w:r>
        <w:r w:rsidRPr="00757165">
          <w:rPr>
            <w:rFonts w:ascii="Arial" w:hAnsi="Arial" w:cs="Arial"/>
            <w:sz w:val="24"/>
            <w:szCs w:val="24"/>
          </w:rPr>
          <w:fldChar w:fldCharType="separate"/>
        </w:r>
        <w:r w:rsidR="00EB6D5B">
          <w:rPr>
            <w:rFonts w:ascii="Arial" w:hAnsi="Arial" w:cs="Arial"/>
            <w:noProof/>
            <w:sz w:val="24"/>
            <w:szCs w:val="24"/>
          </w:rPr>
          <w:t>2</w:t>
        </w:r>
        <w:r w:rsidRPr="0075716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8AC" w:rsidRDefault="000778AC" w:rsidP="00757165">
      <w:pPr>
        <w:spacing w:after="0" w:line="240" w:lineRule="auto"/>
      </w:pPr>
      <w:r>
        <w:separator/>
      </w:r>
    </w:p>
  </w:footnote>
  <w:footnote w:type="continuationSeparator" w:id="1">
    <w:p w:rsidR="000778AC" w:rsidRDefault="000778AC" w:rsidP="007571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useFELayout/>
  </w:compat>
  <w:rsids>
    <w:rsidRoot w:val="00757165"/>
    <w:rsid w:val="00031188"/>
    <w:rsid w:val="00051E89"/>
    <w:rsid w:val="00057A07"/>
    <w:rsid w:val="00057F1E"/>
    <w:rsid w:val="00061E4E"/>
    <w:rsid w:val="000778AC"/>
    <w:rsid w:val="00170F13"/>
    <w:rsid w:val="00192B9D"/>
    <w:rsid w:val="00284211"/>
    <w:rsid w:val="003315BD"/>
    <w:rsid w:val="00367CAF"/>
    <w:rsid w:val="0041259D"/>
    <w:rsid w:val="0043781A"/>
    <w:rsid w:val="00440CEB"/>
    <w:rsid w:val="00464DC0"/>
    <w:rsid w:val="00473C19"/>
    <w:rsid w:val="00485965"/>
    <w:rsid w:val="004A0DE9"/>
    <w:rsid w:val="005A4278"/>
    <w:rsid w:val="005E2FAD"/>
    <w:rsid w:val="00607B8B"/>
    <w:rsid w:val="006154D3"/>
    <w:rsid w:val="006176A5"/>
    <w:rsid w:val="006A2AD3"/>
    <w:rsid w:val="006D13A2"/>
    <w:rsid w:val="00757165"/>
    <w:rsid w:val="007845ED"/>
    <w:rsid w:val="007A35AA"/>
    <w:rsid w:val="007A3E64"/>
    <w:rsid w:val="00863E9B"/>
    <w:rsid w:val="008F1E3E"/>
    <w:rsid w:val="009A5A17"/>
    <w:rsid w:val="009E3E5E"/>
    <w:rsid w:val="00A02DBF"/>
    <w:rsid w:val="00A06C00"/>
    <w:rsid w:val="00A653EA"/>
    <w:rsid w:val="00A80A4C"/>
    <w:rsid w:val="00AB5E48"/>
    <w:rsid w:val="00AF1C6C"/>
    <w:rsid w:val="00B26DF6"/>
    <w:rsid w:val="00B36153"/>
    <w:rsid w:val="00B87ABB"/>
    <w:rsid w:val="00C47296"/>
    <w:rsid w:val="00CB1539"/>
    <w:rsid w:val="00EB6D5B"/>
    <w:rsid w:val="00EE6FA0"/>
    <w:rsid w:val="00F241E2"/>
    <w:rsid w:val="00F346E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57165"/>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757165"/>
    <w:rPr>
      <w:rFonts w:ascii="Arial" w:eastAsia="Times New Roman" w:hAnsi="Arial" w:cs="Times New Roman"/>
      <w:sz w:val="24"/>
      <w:szCs w:val="20"/>
      <w:lang w:val="es-ES" w:eastAsia="es-ES"/>
    </w:rPr>
  </w:style>
  <w:style w:type="paragraph" w:styleId="Sangradetextonormal">
    <w:name w:val="Body Text Indent"/>
    <w:basedOn w:val="Normal"/>
    <w:link w:val="SangradetextonormalCar"/>
    <w:uiPriority w:val="99"/>
    <w:semiHidden/>
    <w:unhideWhenUsed/>
    <w:rsid w:val="00757165"/>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semiHidden/>
    <w:rsid w:val="00757165"/>
    <w:rPr>
      <w:rFonts w:ascii="Calibri" w:eastAsia="Calibri" w:hAnsi="Calibri" w:cs="Times New Roman"/>
      <w:lang w:eastAsia="en-US"/>
    </w:rPr>
  </w:style>
  <w:style w:type="paragraph" w:styleId="Textoindependiente2">
    <w:name w:val="Body Text 2"/>
    <w:basedOn w:val="Normal"/>
    <w:link w:val="Textoindependiente2Car"/>
    <w:rsid w:val="0075716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757165"/>
    <w:rPr>
      <w:rFonts w:ascii="Times New Roman" w:eastAsia="Times New Roman" w:hAnsi="Times New Roman" w:cs="Times New Roman"/>
      <w:sz w:val="24"/>
      <w:szCs w:val="24"/>
      <w:lang w:val="es-ES" w:eastAsia="es-ES"/>
    </w:rPr>
  </w:style>
  <w:style w:type="character" w:styleId="Hipervnculo">
    <w:name w:val="Hyperlink"/>
    <w:uiPriority w:val="99"/>
    <w:unhideWhenUsed/>
    <w:rsid w:val="00757165"/>
    <w:rPr>
      <w:color w:val="0000FF"/>
      <w:u w:val="single"/>
    </w:rPr>
  </w:style>
  <w:style w:type="paragraph" w:styleId="Encabezado">
    <w:name w:val="header"/>
    <w:basedOn w:val="Normal"/>
    <w:link w:val="EncabezadoCar"/>
    <w:uiPriority w:val="99"/>
    <w:semiHidden/>
    <w:unhideWhenUsed/>
    <w:rsid w:val="00757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57165"/>
  </w:style>
  <w:style w:type="paragraph" w:styleId="Piedepgina">
    <w:name w:val="footer"/>
    <w:basedOn w:val="Normal"/>
    <w:link w:val="PiedepginaCar"/>
    <w:uiPriority w:val="99"/>
    <w:unhideWhenUsed/>
    <w:rsid w:val="00757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165"/>
  </w:style>
  <w:style w:type="paragraph" w:customStyle="1" w:styleId="Paragraph1">
    <w:name w:val="Paragraph 1"/>
    <w:rsid w:val="00AF1C6C"/>
    <w:pPr>
      <w:widowControl w:val="0"/>
      <w:overflowPunct w:val="0"/>
      <w:autoSpaceDE w:val="0"/>
      <w:autoSpaceDN w:val="0"/>
      <w:adjustRightInd w:val="0"/>
      <w:spacing w:after="0" w:line="480" w:lineRule="exact"/>
      <w:jc w:val="both"/>
      <w:textAlignment w:val="baseline"/>
    </w:pPr>
    <w:rPr>
      <w:rFonts w:ascii="Draft" w:eastAsia="Times New Roman" w:hAnsi="Draft"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rmacionlegal.com.ar/maf/app/document?&amp;src=laley4&amp;lr=i0ad6adc50000015f5d5ba5703fa5108d&amp;docguid=iF9BA45D2E67F075084DB9128169BDE22&amp;hitguid=iF9BA45D2E67F075084DB9128169BDE22&amp;epos=1&amp;td=18&amp;ao=i0ADFAB8AC74B1D1F81C755DF29AAD1D3&amp;searchFrom=&amp;savedSearch=false&amp;crumb-action=append" TargetMode="External"/><Relationship Id="rId3" Type="http://schemas.openxmlformats.org/officeDocument/2006/relationships/webSettings" Target="webSettings.xml"/><Relationship Id="rId7" Type="http://schemas.openxmlformats.org/officeDocument/2006/relationships/hyperlink" Target="https://informacionlegal.com.ar/maf/app/document?&amp;src=laley4&amp;lr=i0ad6adc50000015f5d5ba5703fa5108d&amp;docguid=iC64E8B142203CF8C47A6967C8E9B42A4&amp;hitguid=iC64E8B142203CF8C47A6967C8E9B42A4&amp;epos=1&amp;td=18&amp;ao=i0ADFAB8AC74B1D1F81C755DF29AAD1D3&amp;searchFrom=&amp;savedSearch=false&amp;crumb-action=appe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online.com.ar/index.php?m=jurisprudencia&amp;c=jurisprudencia&amp;a=get&amp;id=116715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informaci&#24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3057</Words>
  <Characters>16818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41</cp:revision>
  <cp:lastPrinted>2017-11-28T11:06:00Z</cp:lastPrinted>
  <dcterms:created xsi:type="dcterms:W3CDTF">2017-11-09T14:12:00Z</dcterms:created>
  <dcterms:modified xsi:type="dcterms:W3CDTF">2017-11-28T14:35:00Z</dcterms:modified>
</cp:coreProperties>
</file>