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54" w:rsidRPr="00036016" w:rsidRDefault="00980F06" w:rsidP="00B35196">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STJSL-S.J. – S.D. Nº 150</w:t>
      </w:r>
      <w:r w:rsidR="00E80854" w:rsidRPr="00036016">
        <w:rPr>
          <w:rFonts w:ascii="Arial" w:eastAsia="Calibri" w:hAnsi="Arial" w:cs="Arial"/>
          <w:b/>
          <w:bCs/>
          <w:sz w:val="24"/>
          <w:szCs w:val="24"/>
          <w:u w:val="single"/>
          <w:lang w:val="es-ES" w:eastAsia="en-US"/>
        </w:rPr>
        <w:t>/18.-</w:t>
      </w:r>
    </w:p>
    <w:p w:rsidR="00E80854" w:rsidRPr="00E80854" w:rsidRDefault="00E80854" w:rsidP="00B35196">
      <w:pPr>
        <w:pStyle w:val="Sangradetextonormal"/>
        <w:tabs>
          <w:tab w:val="left" w:pos="1980"/>
        </w:tabs>
        <w:spacing w:after="0" w:line="360" w:lineRule="auto"/>
        <w:ind w:left="0"/>
        <w:jc w:val="both"/>
        <w:rPr>
          <w:rFonts w:ascii="Arial" w:hAnsi="Arial" w:cs="Arial"/>
        </w:rPr>
      </w:pPr>
      <w:r w:rsidRPr="00036016">
        <w:rPr>
          <w:rFonts w:ascii="Arial" w:eastAsia="MS Mincho" w:hAnsi="Arial" w:cs="Arial"/>
          <w:lang w:eastAsia="en-US"/>
        </w:rPr>
        <w:t xml:space="preserve">--En la Provincia de San Luis, </w:t>
      </w:r>
      <w:r w:rsidRPr="00036016">
        <w:rPr>
          <w:rFonts w:ascii="Arial" w:eastAsia="MS Mincho" w:hAnsi="Arial" w:cs="Arial"/>
          <w:b/>
          <w:bCs/>
          <w:lang w:eastAsia="en-US"/>
        </w:rPr>
        <w:t>a siete</w:t>
      </w:r>
      <w:r w:rsidRPr="00036016">
        <w:rPr>
          <w:rFonts w:ascii="Arial" w:eastAsia="MS Mincho" w:hAnsi="Arial" w:cs="Arial"/>
          <w:b/>
          <w:bCs/>
        </w:rPr>
        <w:t xml:space="preserve"> </w:t>
      </w:r>
      <w:r w:rsidRPr="00036016">
        <w:rPr>
          <w:rFonts w:ascii="Arial" w:eastAsia="MS Mincho" w:hAnsi="Arial" w:cs="Arial"/>
          <w:b/>
          <w:bCs/>
          <w:lang w:eastAsia="en-US"/>
        </w:rPr>
        <w:t>días del mes de agosto de dos mil dieciocho</w:t>
      </w:r>
      <w:r w:rsidRPr="00036016">
        <w:rPr>
          <w:rFonts w:ascii="Arial" w:eastAsia="MS Mincho" w:hAnsi="Arial" w:cs="Arial"/>
          <w:lang w:eastAsia="en-US"/>
        </w:rPr>
        <w:t>,</w:t>
      </w:r>
      <w:r w:rsidRPr="00036016">
        <w:rPr>
          <w:rFonts w:ascii="Arial" w:eastAsia="MS Mincho" w:hAnsi="Arial" w:cs="Arial"/>
          <w:i/>
          <w:lang w:eastAsia="en-US"/>
        </w:rPr>
        <w:t xml:space="preserve"> </w:t>
      </w:r>
      <w:r w:rsidRPr="00036016">
        <w:rPr>
          <w:rFonts w:ascii="Arial" w:eastAsia="MS Mincho" w:hAnsi="Arial" w:cs="Arial"/>
          <w:lang w:eastAsia="en-US"/>
        </w:rPr>
        <w:t xml:space="preserve">se reúnen en Audiencia Pública los Señores Ministros </w:t>
      </w:r>
      <w:proofErr w:type="spellStart"/>
      <w:r w:rsidRPr="00036016">
        <w:rPr>
          <w:rFonts w:ascii="Arial" w:eastAsia="MS Mincho" w:hAnsi="Arial" w:cs="Arial"/>
          <w:lang w:eastAsia="en-US"/>
        </w:rPr>
        <w:t>Dres</w:t>
      </w:r>
      <w:proofErr w:type="spellEnd"/>
      <w:r w:rsidRPr="00036016">
        <w:rPr>
          <w:rFonts w:ascii="Arial" w:eastAsia="MS Mincho" w:hAnsi="Arial" w:cs="Arial"/>
          <w:lang w:eastAsia="en-US"/>
        </w:rPr>
        <w:t>. MARTHA RAQUEL CORVALÁN, LILIA ANA NOVILLO y CARLOS ALBERTO COBO, Miembros del SUPERIOR TRIBUNAL DE JUSTICIA, para dictar sentencia en los autos</w:t>
      </w:r>
      <w:r w:rsidRPr="00036016">
        <w:rPr>
          <w:rFonts w:ascii="Arial" w:eastAsia="MS Mincho" w:hAnsi="Arial" w:cs="Arial"/>
          <w:i/>
          <w:iCs/>
          <w:lang w:eastAsia="en-US"/>
        </w:rPr>
        <w:t xml:space="preserve">: </w:t>
      </w:r>
      <w:r w:rsidRPr="00E80854">
        <w:rPr>
          <w:rFonts w:ascii="Arial" w:hAnsi="Arial" w:cs="Arial"/>
          <w:b/>
          <w:i/>
        </w:rPr>
        <w:t>“</w:t>
      </w:r>
      <w:r>
        <w:rPr>
          <w:rFonts w:ascii="Arial" w:hAnsi="Arial" w:cs="Arial"/>
          <w:b/>
          <w:i/>
        </w:rPr>
        <w:t>AGUILAR CARLOS GERMÁN MATÍ</w:t>
      </w:r>
      <w:r w:rsidRPr="00E80854">
        <w:rPr>
          <w:rFonts w:ascii="Arial" w:hAnsi="Arial" w:cs="Arial"/>
          <w:b/>
          <w:i/>
        </w:rPr>
        <w:t xml:space="preserve">AS </w:t>
      </w:r>
      <w:r>
        <w:rPr>
          <w:rFonts w:ascii="Arial" w:hAnsi="Arial" w:cs="Arial"/>
          <w:b/>
          <w:i/>
        </w:rPr>
        <w:t>c</w:t>
      </w:r>
      <w:r w:rsidRPr="00E80854">
        <w:rPr>
          <w:rFonts w:ascii="Arial" w:hAnsi="Arial" w:cs="Arial"/>
          <w:b/>
          <w:i/>
        </w:rPr>
        <w:t xml:space="preserve">/ LEDESMA S.A.A.I </w:t>
      </w:r>
      <w:r>
        <w:rPr>
          <w:rFonts w:ascii="Arial" w:hAnsi="Arial" w:cs="Arial"/>
          <w:b/>
          <w:i/>
        </w:rPr>
        <w:t>s</w:t>
      </w:r>
      <w:r w:rsidRPr="00E80854">
        <w:rPr>
          <w:rFonts w:ascii="Arial" w:hAnsi="Arial" w:cs="Arial"/>
          <w:b/>
          <w:i/>
        </w:rPr>
        <w:t>/ COBRO DE PESOS</w:t>
      </w:r>
      <w:r>
        <w:rPr>
          <w:rFonts w:ascii="Arial" w:hAnsi="Arial" w:cs="Arial"/>
          <w:b/>
          <w:i/>
        </w:rPr>
        <w:t xml:space="preserve"> – LABORAL – RECURSO DE CASACIÓ</w:t>
      </w:r>
      <w:r w:rsidRPr="00E80854">
        <w:rPr>
          <w:rFonts w:ascii="Arial" w:hAnsi="Arial" w:cs="Arial"/>
          <w:b/>
          <w:i/>
        </w:rPr>
        <w:t>N”</w:t>
      </w:r>
      <w:r w:rsidRPr="0064455C">
        <w:rPr>
          <w:rFonts w:ascii="Arial" w:hAnsi="Arial" w:cs="Arial"/>
          <w:b/>
        </w:rPr>
        <w:t xml:space="preserve"> – </w:t>
      </w:r>
      <w:r w:rsidRPr="00E80854">
        <w:rPr>
          <w:rFonts w:ascii="Arial" w:hAnsi="Arial" w:cs="Arial"/>
        </w:rPr>
        <w:t>IURIX EXP N° 243597/12</w:t>
      </w:r>
      <w:r>
        <w:rPr>
          <w:rFonts w:ascii="Arial" w:hAnsi="Arial" w:cs="Arial"/>
        </w:rPr>
        <w:t>.-</w:t>
      </w:r>
    </w:p>
    <w:p w:rsidR="00E80854" w:rsidRPr="00036016" w:rsidRDefault="00E80854" w:rsidP="005D4197">
      <w:pPr>
        <w:autoSpaceDE w:val="0"/>
        <w:autoSpaceDN w:val="0"/>
        <w:adjustRightInd w:val="0"/>
        <w:spacing w:after="0" w:line="360" w:lineRule="auto"/>
        <w:ind w:firstLine="1985"/>
        <w:jc w:val="both"/>
        <w:rPr>
          <w:rFonts w:ascii="Arial" w:eastAsia="Calibri" w:hAnsi="Arial" w:cs="Arial"/>
          <w:sz w:val="24"/>
          <w:szCs w:val="24"/>
          <w:lang w:val="es-ES" w:eastAsia="es-ES"/>
        </w:rPr>
      </w:pPr>
      <w:r w:rsidRPr="0003601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36016">
        <w:rPr>
          <w:rFonts w:ascii="Arial" w:eastAsia="Times New Roman" w:hAnsi="Arial" w:cs="Arial"/>
          <w:sz w:val="24"/>
          <w:szCs w:val="24"/>
          <w:lang w:val="es-ES" w:eastAsia="es-ES"/>
        </w:rPr>
        <w:t>Dres</w:t>
      </w:r>
      <w:proofErr w:type="spellEnd"/>
      <w:r w:rsidRPr="00036016">
        <w:rPr>
          <w:rFonts w:ascii="Arial" w:eastAsia="Times New Roman" w:hAnsi="Arial" w:cs="Arial"/>
          <w:sz w:val="24"/>
          <w:szCs w:val="24"/>
          <w:lang w:val="es-ES" w:eastAsia="es-ES"/>
        </w:rPr>
        <w:t>. LILIA ANA NOVILLO, MARTHA RAQUEL CORVALÁN y CARLOS ALBERTO COBO.-</w:t>
      </w:r>
    </w:p>
    <w:p w:rsidR="00E80854" w:rsidRPr="0064455C" w:rsidRDefault="00E80854" w:rsidP="005D4197">
      <w:pPr>
        <w:pStyle w:val="Sangradetextonormal"/>
        <w:spacing w:after="0" w:line="360" w:lineRule="auto"/>
        <w:ind w:left="0" w:firstLine="1985"/>
        <w:jc w:val="both"/>
        <w:rPr>
          <w:rFonts w:ascii="Arial" w:hAnsi="Arial" w:cs="Arial"/>
          <w:b/>
          <w:bCs/>
          <w:u w:val="single"/>
        </w:rPr>
      </w:pPr>
      <w:r w:rsidRPr="0064455C">
        <w:rPr>
          <w:rFonts w:ascii="Arial" w:hAnsi="Arial" w:cs="Arial"/>
        </w:rPr>
        <w:t>Las cuestiones formuladas y sometidas a decisión del Tribunal son:</w:t>
      </w:r>
    </w:p>
    <w:p w:rsidR="00E80854" w:rsidRPr="0064455C" w:rsidRDefault="00E80854" w:rsidP="005D4197">
      <w:pPr>
        <w:pStyle w:val="Textoindependiente"/>
        <w:ind w:firstLine="1985"/>
      </w:pPr>
      <w:r>
        <w:t xml:space="preserve">I) </w:t>
      </w:r>
      <w:r w:rsidRPr="0064455C">
        <w:t>¿Es formalmente procedente el Recurso de Casación interpuesto?</w:t>
      </w:r>
    </w:p>
    <w:p w:rsidR="00E80854" w:rsidRPr="0064455C" w:rsidRDefault="00E80854" w:rsidP="005D4197">
      <w:pPr>
        <w:pStyle w:val="Textoindependiente"/>
        <w:ind w:firstLine="1985"/>
      </w:pPr>
      <w:r>
        <w:t xml:space="preserve">II) </w:t>
      </w:r>
      <w:r w:rsidRPr="0064455C">
        <w:t>¿Existe en el fallo recurrido alguna de las causales enumeradas en el art. 287 del CPC</w:t>
      </w:r>
      <w:r>
        <w:t xml:space="preserve"> y C</w:t>
      </w:r>
      <w:r w:rsidRPr="0064455C">
        <w:t>?</w:t>
      </w:r>
    </w:p>
    <w:p w:rsidR="00E80854" w:rsidRPr="0064455C" w:rsidRDefault="00204896" w:rsidP="005D4197">
      <w:pPr>
        <w:pStyle w:val="Textoindependiente"/>
        <w:ind w:firstLine="1985"/>
      </w:pPr>
      <w:r>
        <w:t xml:space="preserve">III) </w:t>
      </w:r>
      <w:r w:rsidR="00E80854" w:rsidRPr="0064455C">
        <w:t>En caso afirmativo de la cuestión anterior, ¿</w:t>
      </w:r>
      <w:r>
        <w:t>C</w:t>
      </w:r>
      <w:r w:rsidR="00E80854" w:rsidRPr="0064455C">
        <w:t>uál es la ley a aplicarse o la interpretación que debe hacerse del caso en estudio?</w:t>
      </w:r>
    </w:p>
    <w:p w:rsidR="00E80854" w:rsidRPr="0064455C" w:rsidRDefault="00514FAA" w:rsidP="005D4197">
      <w:pPr>
        <w:pStyle w:val="Textoindependiente"/>
        <w:ind w:firstLine="1985"/>
      </w:pPr>
      <w:r>
        <w:t xml:space="preserve">IV) </w:t>
      </w:r>
      <w:r w:rsidR="00E80854" w:rsidRPr="0064455C">
        <w:t>¿Qué resolución corresponde dar al caso en estudio?</w:t>
      </w:r>
    </w:p>
    <w:p w:rsidR="00E80854" w:rsidRDefault="00514FAA" w:rsidP="005D4197">
      <w:pPr>
        <w:pStyle w:val="Textoindependiente"/>
        <w:ind w:firstLine="1985"/>
      </w:pPr>
      <w:r>
        <w:t xml:space="preserve">V) </w:t>
      </w:r>
      <w:r w:rsidR="00E80854" w:rsidRPr="0064455C">
        <w:t>¿Cuál sobre las costas?</w:t>
      </w:r>
    </w:p>
    <w:p w:rsidR="00514FAA" w:rsidRPr="0064455C" w:rsidRDefault="00514FAA" w:rsidP="005D4197">
      <w:pPr>
        <w:pStyle w:val="Textoindependiente"/>
        <w:ind w:firstLine="1985"/>
      </w:pPr>
    </w:p>
    <w:p w:rsidR="00E80854" w:rsidRPr="00F952A5" w:rsidRDefault="00E80854" w:rsidP="00B35196">
      <w:pPr>
        <w:tabs>
          <w:tab w:val="left" w:pos="1985"/>
        </w:tabs>
        <w:autoSpaceDE w:val="0"/>
        <w:autoSpaceDN w:val="0"/>
        <w:adjustRightInd w:val="0"/>
        <w:spacing w:after="0" w:line="360" w:lineRule="auto"/>
        <w:jc w:val="both"/>
        <w:rPr>
          <w:rFonts w:ascii="Arial" w:hAnsi="Arial" w:cs="Arial"/>
          <w:bCs/>
          <w:sz w:val="24"/>
          <w:szCs w:val="24"/>
        </w:rPr>
      </w:pPr>
      <w:r w:rsidRPr="0064455C">
        <w:rPr>
          <w:rFonts w:ascii="Arial" w:hAnsi="Arial" w:cs="Arial"/>
          <w:b/>
          <w:bCs/>
          <w:sz w:val="24"/>
          <w:szCs w:val="24"/>
          <w:u w:val="single"/>
        </w:rPr>
        <w:t>A LA PRIMERA CUESTIÓN, la Dra. LILIA ANA NOVILLO, dijo:</w:t>
      </w:r>
      <w:r w:rsidRPr="00B35196">
        <w:rPr>
          <w:rFonts w:ascii="Arial" w:hAnsi="Arial" w:cs="Arial"/>
          <w:bCs/>
          <w:sz w:val="24"/>
          <w:szCs w:val="24"/>
        </w:rPr>
        <w:t xml:space="preserve"> </w:t>
      </w:r>
      <w:r w:rsidRPr="0064455C">
        <w:rPr>
          <w:rFonts w:ascii="Arial" w:hAnsi="Arial" w:cs="Arial"/>
          <w:sz w:val="24"/>
          <w:szCs w:val="24"/>
        </w:rPr>
        <w:t>1) DE LA PROCEDENCIA FORMAL DEL RECURSO.</w:t>
      </w:r>
      <w:r>
        <w:rPr>
          <w:rFonts w:ascii="Arial" w:hAnsi="Arial" w:cs="Arial"/>
          <w:sz w:val="24"/>
          <w:szCs w:val="24"/>
        </w:rPr>
        <w:t xml:space="preserve"> </w:t>
      </w:r>
      <w:r w:rsidRPr="00F952A5">
        <w:rPr>
          <w:rFonts w:ascii="Arial" w:hAnsi="Arial" w:cs="Arial"/>
          <w:bCs/>
          <w:sz w:val="24"/>
          <w:szCs w:val="24"/>
        </w:rPr>
        <w:t>Que en fecha 20</w:t>
      </w:r>
      <w:r w:rsidR="00B35196">
        <w:rPr>
          <w:rFonts w:ascii="Arial" w:hAnsi="Arial" w:cs="Arial"/>
          <w:bCs/>
          <w:sz w:val="24"/>
          <w:szCs w:val="24"/>
        </w:rPr>
        <w:t>/</w:t>
      </w:r>
      <w:r w:rsidRPr="00F952A5">
        <w:rPr>
          <w:rFonts w:ascii="Arial" w:hAnsi="Arial" w:cs="Arial"/>
          <w:bCs/>
          <w:sz w:val="24"/>
          <w:szCs w:val="24"/>
        </w:rPr>
        <w:t>05</w:t>
      </w:r>
      <w:r w:rsidR="00B35196">
        <w:rPr>
          <w:rFonts w:ascii="Arial" w:hAnsi="Arial" w:cs="Arial"/>
          <w:bCs/>
          <w:sz w:val="24"/>
          <w:szCs w:val="24"/>
        </w:rPr>
        <w:t>/</w:t>
      </w:r>
      <w:r w:rsidRPr="00F952A5">
        <w:rPr>
          <w:rFonts w:ascii="Arial" w:hAnsi="Arial" w:cs="Arial"/>
          <w:bCs/>
          <w:sz w:val="24"/>
          <w:szCs w:val="24"/>
        </w:rPr>
        <w:t xml:space="preserve">16 se presenta la parte demandada e interpone, mediante ESCEXT </w:t>
      </w:r>
      <w:r w:rsidR="00B35196">
        <w:rPr>
          <w:rFonts w:ascii="Arial" w:hAnsi="Arial" w:cs="Arial"/>
          <w:bCs/>
          <w:sz w:val="24"/>
          <w:szCs w:val="24"/>
        </w:rPr>
        <w:t xml:space="preserve">Nº </w:t>
      </w:r>
      <w:r w:rsidRPr="00F952A5">
        <w:rPr>
          <w:rFonts w:ascii="Arial" w:hAnsi="Arial" w:cs="Arial"/>
          <w:bCs/>
          <w:sz w:val="24"/>
          <w:szCs w:val="24"/>
        </w:rPr>
        <w:t>5604061 formal recurso de casación contra la R. Laboral N° 24/16</w:t>
      </w:r>
      <w:r w:rsidR="00B35196">
        <w:rPr>
          <w:rFonts w:ascii="Arial" w:hAnsi="Arial" w:cs="Arial"/>
          <w:bCs/>
          <w:sz w:val="24"/>
          <w:szCs w:val="24"/>
        </w:rPr>
        <w:t>, de fecha 12</w:t>
      </w:r>
      <w:r w:rsidR="00164E10">
        <w:rPr>
          <w:rFonts w:ascii="Arial" w:hAnsi="Arial" w:cs="Arial"/>
          <w:bCs/>
          <w:sz w:val="24"/>
          <w:szCs w:val="24"/>
        </w:rPr>
        <w:t>/</w:t>
      </w:r>
      <w:r w:rsidR="00B35196">
        <w:rPr>
          <w:rFonts w:ascii="Arial" w:hAnsi="Arial" w:cs="Arial"/>
          <w:bCs/>
          <w:sz w:val="24"/>
          <w:szCs w:val="24"/>
        </w:rPr>
        <w:t>05/</w:t>
      </w:r>
      <w:r w:rsidRPr="00F952A5">
        <w:rPr>
          <w:rFonts w:ascii="Arial" w:hAnsi="Arial" w:cs="Arial"/>
          <w:bCs/>
          <w:sz w:val="24"/>
          <w:szCs w:val="24"/>
        </w:rPr>
        <w:t>16</w:t>
      </w:r>
      <w:r w:rsidR="00B35196">
        <w:rPr>
          <w:rFonts w:ascii="Arial" w:hAnsi="Arial" w:cs="Arial"/>
          <w:bCs/>
          <w:sz w:val="24"/>
          <w:szCs w:val="24"/>
        </w:rPr>
        <w:t>,</w:t>
      </w:r>
      <w:r w:rsidRPr="00F952A5">
        <w:rPr>
          <w:rFonts w:ascii="Arial" w:hAnsi="Arial" w:cs="Arial"/>
          <w:bCs/>
          <w:sz w:val="24"/>
          <w:szCs w:val="24"/>
        </w:rPr>
        <w:t xml:space="preserve"> y que fuera dictada por la Excma. Cámara Civil, Comercial, </w:t>
      </w:r>
      <w:r w:rsidR="0005055D">
        <w:rPr>
          <w:rFonts w:ascii="Arial" w:hAnsi="Arial" w:cs="Arial"/>
          <w:bCs/>
          <w:sz w:val="24"/>
          <w:szCs w:val="24"/>
        </w:rPr>
        <w:t>M</w:t>
      </w:r>
      <w:r w:rsidRPr="00F952A5">
        <w:rPr>
          <w:rFonts w:ascii="Arial" w:hAnsi="Arial" w:cs="Arial"/>
          <w:bCs/>
          <w:sz w:val="24"/>
          <w:szCs w:val="24"/>
        </w:rPr>
        <w:t xml:space="preserve">inas y Laboral N° </w:t>
      </w:r>
      <w:r>
        <w:rPr>
          <w:rFonts w:ascii="Arial" w:hAnsi="Arial" w:cs="Arial"/>
          <w:bCs/>
          <w:sz w:val="24"/>
          <w:szCs w:val="24"/>
        </w:rPr>
        <w:t>2</w:t>
      </w:r>
      <w:r w:rsidRPr="00F952A5">
        <w:rPr>
          <w:rFonts w:ascii="Arial" w:hAnsi="Arial" w:cs="Arial"/>
          <w:bCs/>
          <w:sz w:val="24"/>
          <w:szCs w:val="24"/>
        </w:rPr>
        <w:t xml:space="preserve"> de la </w:t>
      </w:r>
      <w:r>
        <w:rPr>
          <w:rFonts w:ascii="Arial" w:hAnsi="Arial" w:cs="Arial"/>
          <w:bCs/>
          <w:sz w:val="24"/>
          <w:szCs w:val="24"/>
        </w:rPr>
        <w:t>Primera</w:t>
      </w:r>
      <w:r w:rsidRPr="00F952A5">
        <w:rPr>
          <w:rFonts w:ascii="Arial" w:hAnsi="Arial" w:cs="Arial"/>
          <w:bCs/>
          <w:sz w:val="24"/>
          <w:szCs w:val="24"/>
        </w:rPr>
        <w:t xml:space="preserve"> Circunscripción Judicial. </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bCs/>
          <w:sz w:val="24"/>
          <w:szCs w:val="24"/>
        </w:rPr>
      </w:pPr>
      <w:r w:rsidRPr="00F952A5">
        <w:rPr>
          <w:rFonts w:ascii="Arial" w:hAnsi="Arial" w:cs="Arial"/>
          <w:bCs/>
          <w:sz w:val="24"/>
          <w:szCs w:val="24"/>
        </w:rPr>
        <w:t>Que e</w:t>
      </w:r>
      <w:r w:rsidR="00157EE5">
        <w:rPr>
          <w:rFonts w:ascii="Arial" w:hAnsi="Arial" w:cs="Arial"/>
          <w:bCs/>
          <w:sz w:val="24"/>
          <w:szCs w:val="24"/>
        </w:rPr>
        <w:t>n fecha 1/</w:t>
      </w:r>
      <w:r w:rsidRPr="00F952A5">
        <w:rPr>
          <w:rFonts w:ascii="Arial" w:hAnsi="Arial" w:cs="Arial"/>
          <w:bCs/>
          <w:sz w:val="24"/>
          <w:szCs w:val="24"/>
        </w:rPr>
        <w:t>06</w:t>
      </w:r>
      <w:r w:rsidR="00157EE5">
        <w:rPr>
          <w:rFonts w:ascii="Arial" w:hAnsi="Arial" w:cs="Arial"/>
          <w:bCs/>
          <w:sz w:val="24"/>
          <w:szCs w:val="24"/>
        </w:rPr>
        <w:t>/</w:t>
      </w:r>
      <w:r w:rsidRPr="00F952A5">
        <w:rPr>
          <w:rFonts w:ascii="Arial" w:hAnsi="Arial" w:cs="Arial"/>
          <w:bCs/>
          <w:sz w:val="24"/>
          <w:szCs w:val="24"/>
        </w:rPr>
        <w:t>16</w:t>
      </w:r>
      <w:r w:rsidR="00B35196">
        <w:rPr>
          <w:rFonts w:ascii="Arial" w:hAnsi="Arial" w:cs="Arial"/>
          <w:bCs/>
          <w:sz w:val="24"/>
          <w:szCs w:val="24"/>
        </w:rPr>
        <w:t>,</w:t>
      </w:r>
      <w:r w:rsidRPr="00F952A5">
        <w:rPr>
          <w:rFonts w:ascii="Arial" w:hAnsi="Arial" w:cs="Arial"/>
          <w:bCs/>
          <w:sz w:val="24"/>
          <w:szCs w:val="24"/>
        </w:rPr>
        <w:t xml:space="preserve"> mediante ESCEXT </w:t>
      </w:r>
      <w:r w:rsidR="00157EE5">
        <w:rPr>
          <w:rFonts w:ascii="Arial" w:hAnsi="Arial" w:cs="Arial"/>
          <w:bCs/>
          <w:sz w:val="24"/>
          <w:szCs w:val="24"/>
        </w:rPr>
        <w:t xml:space="preserve">Nº </w:t>
      </w:r>
      <w:r w:rsidRPr="00F952A5">
        <w:rPr>
          <w:rFonts w:ascii="Arial" w:hAnsi="Arial" w:cs="Arial"/>
          <w:bCs/>
          <w:sz w:val="24"/>
          <w:szCs w:val="24"/>
        </w:rPr>
        <w:t>56556412</w:t>
      </w:r>
      <w:r w:rsidR="00B35196">
        <w:rPr>
          <w:rFonts w:ascii="Arial" w:hAnsi="Arial" w:cs="Arial"/>
          <w:bCs/>
          <w:sz w:val="24"/>
          <w:szCs w:val="24"/>
        </w:rPr>
        <w:t>,</w:t>
      </w:r>
      <w:r w:rsidRPr="00F952A5">
        <w:rPr>
          <w:rFonts w:ascii="Arial" w:hAnsi="Arial" w:cs="Arial"/>
          <w:bCs/>
          <w:sz w:val="24"/>
          <w:szCs w:val="24"/>
        </w:rPr>
        <w:t xml:space="preserve"> acompaña los fundamentos del mismo.</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bCs/>
          <w:sz w:val="24"/>
          <w:szCs w:val="24"/>
        </w:rPr>
      </w:pPr>
      <w:r w:rsidRPr="00F952A5">
        <w:rPr>
          <w:rFonts w:ascii="Arial" w:hAnsi="Arial" w:cs="Arial"/>
          <w:bCs/>
          <w:sz w:val="24"/>
          <w:szCs w:val="24"/>
        </w:rPr>
        <w:lastRenderedPageBreak/>
        <w:t>Que ordenado el traslado de rigor, en fecha 8</w:t>
      </w:r>
      <w:r w:rsidR="006359A0">
        <w:rPr>
          <w:rFonts w:ascii="Arial" w:hAnsi="Arial" w:cs="Arial"/>
          <w:bCs/>
          <w:sz w:val="24"/>
          <w:szCs w:val="24"/>
        </w:rPr>
        <w:t>/</w:t>
      </w:r>
      <w:r w:rsidRPr="00F952A5">
        <w:rPr>
          <w:rFonts w:ascii="Arial" w:hAnsi="Arial" w:cs="Arial"/>
          <w:bCs/>
          <w:sz w:val="24"/>
          <w:szCs w:val="24"/>
        </w:rPr>
        <w:t>09</w:t>
      </w:r>
      <w:r w:rsidR="006359A0">
        <w:rPr>
          <w:rFonts w:ascii="Arial" w:hAnsi="Arial" w:cs="Arial"/>
          <w:bCs/>
          <w:sz w:val="24"/>
          <w:szCs w:val="24"/>
        </w:rPr>
        <w:t>/</w:t>
      </w:r>
      <w:r w:rsidR="00AA3DE0">
        <w:rPr>
          <w:rFonts w:ascii="Arial" w:hAnsi="Arial" w:cs="Arial"/>
          <w:bCs/>
          <w:sz w:val="24"/>
          <w:szCs w:val="24"/>
        </w:rPr>
        <w:t>16, mediante ESC</w:t>
      </w:r>
      <w:r w:rsidRPr="00F952A5">
        <w:rPr>
          <w:rFonts w:ascii="Arial" w:hAnsi="Arial" w:cs="Arial"/>
          <w:bCs/>
          <w:sz w:val="24"/>
          <w:szCs w:val="24"/>
        </w:rPr>
        <w:t xml:space="preserve">EXT </w:t>
      </w:r>
      <w:r w:rsidR="00AA3DE0">
        <w:rPr>
          <w:rFonts w:ascii="Arial" w:hAnsi="Arial" w:cs="Arial"/>
          <w:bCs/>
          <w:sz w:val="24"/>
          <w:szCs w:val="24"/>
        </w:rPr>
        <w:t xml:space="preserve">Nº </w:t>
      </w:r>
      <w:r w:rsidRPr="00F952A5">
        <w:rPr>
          <w:rFonts w:ascii="Arial" w:hAnsi="Arial" w:cs="Arial"/>
          <w:bCs/>
          <w:sz w:val="24"/>
          <w:szCs w:val="24"/>
        </w:rPr>
        <w:t>6066531, la actora contesta el mismo y solicita su rechazo.</w:t>
      </w:r>
    </w:p>
    <w:p w:rsidR="00E80854" w:rsidRDefault="00E80854" w:rsidP="005D4197">
      <w:pPr>
        <w:tabs>
          <w:tab w:val="left" w:pos="1985"/>
        </w:tabs>
        <w:autoSpaceDE w:val="0"/>
        <w:autoSpaceDN w:val="0"/>
        <w:adjustRightInd w:val="0"/>
        <w:spacing w:after="0" w:line="360" w:lineRule="auto"/>
        <w:ind w:firstLine="1985"/>
        <w:jc w:val="both"/>
        <w:rPr>
          <w:rFonts w:ascii="Arial" w:hAnsi="Arial" w:cs="Arial"/>
          <w:bCs/>
          <w:sz w:val="24"/>
          <w:szCs w:val="24"/>
        </w:rPr>
      </w:pPr>
      <w:r w:rsidRPr="00F952A5">
        <w:rPr>
          <w:rFonts w:ascii="Arial" w:hAnsi="Arial" w:cs="Arial"/>
          <w:bCs/>
          <w:sz w:val="24"/>
          <w:szCs w:val="24"/>
        </w:rPr>
        <w:t>Que en fecha 2</w:t>
      </w:r>
      <w:r w:rsidR="009D3E49">
        <w:rPr>
          <w:rFonts w:ascii="Arial" w:hAnsi="Arial" w:cs="Arial"/>
          <w:bCs/>
          <w:sz w:val="24"/>
          <w:szCs w:val="24"/>
        </w:rPr>
        <w:t>2</w:t>
      </w:r>
      <w:r w:rsidR="005D4197">
        <w:rPr>
          <w:rFonts w:ascii="Arial" w:hAnsi="Arial" w:cs="Arial"/>
          <w:bCs/>
          <w:sz w:val="24"/>
          <w:szCs w:val="24"/>
        </w:rPr>
        <w:t>/</w:t>
      </w:r>
      <w:r w:rsidR="009D3E49">
        <w:rPr>
          <w:rFonts w:ascii="Arial" w:hAnsi="Arial" w:cs="Arial"/>
          <w:bCs/>
          <w:sz w:val="24"/>
          <w:szCs w:val="24"/>
        </w:rPr>
        <w:t>08</w:t>
      </w:r>
      <w:r w:rsidR="005D4197">
        <w:rPr>
          <w:rFonts w:ascii="Arial" w:hAnsi="Arial" w:cs="Arial"/>
          <w:bCs/>
          <w:sz w:val="24"/>
          <w:szCs w:val="24"/>
        </w:rPr>
        <w:t>/</w:t>
      </w:r>
      <w:r w:rsidR="009D3E49">
        <w:rPr>
          <w:rFonts w:ascii="Arial" w:hAnsi="Arial" w:cs="Arial"/>
          <w:bCs/>
          <w:sz w:val="24"/>
          <w:szCs w:val="24"/>
        </w:rPr>
        <w:t>17</w:t>
      </w:r>
      <w:r w:rsidR="00164E10">
        <w:rPr>
          <w:rFonts w:ascii="Arial" w:hAnsi="Arial" w:cs="Arial"/>
          <w:bCs/>
          <w:sz w:val="24"/>
          <w:szCs w:val="24"/>
        </w:rPr>
        <w:t>,</w:t>
      </w:r>
      <w:r w:rsidR="009D3E49">
        <w:rPr>
          <w:rFonts w:ascii="Arial" w:hAnsi="Arial" w:cs="Arial"/>
          <w:bCs/>
          <w:sz w:val="24"/>
          <w:szCs w:val="24"/>
        </w:rPr>
        <w:t xml:space="preserve"> emite Dictamen el Sr. P</w:t>
      </w:r>
      <w:r w:rsidRPr="00F952A5">
        <w:rPr>
          <w:rFonts w:ascii="Arial" w:hAnsi="Arial" w:cs="Arial"/>
          <w:bCs/>
          <w:sz w:val="24"/>
          <w:szCs w:val="24"/>
        </w:rPr>
        <w:t>r</w:t>
      </w:r>
      <w:r w:rsidR="009D3E49">
        <w:rPr>
          <w:rFonts w:ascii="Arial" w:hAnsi="Arial" w:cs="Arial"/>
          <w:bCs/>
          <w:sz w:val="24"/>
          <w:szCs w:val="24"/>
        </w:rPr>
        <w:t>o</w:t>
      </w:r>
      <w:r w:rsidRPr="00F952A5">
        <w:rPr>
          <w:rFonts w:ascii="Arial" w:hAnsi="Arial" w:cs="Arial"/>
          <w:bCs/>
          <w:sz w:val="24"/>
          <w:szCs w:val="24"/>
        </w:rPr>
        <w:t>c</w:t>
      </w:r>
      <w:r w:rsidR="005D4197">
        <w:rPr>
          <w:rFonts w:ascii="Arial" w:hAnsi="Arial" w:cs="Arial"/>
          <w:bCs/>
          <w:sz w:val="24"/>
          <w:szCs w:val="24"/>
        </w:rPr>
        <w:t>urador General</w:t>
      </w:r>
      <w:r w:rsidR="00B35196">
        <w:rPr>
          <w:rFonts w:ascii="Arial" w:hAnsi="Arial" w:cs="Arial"/>
          <w:bCs/>
          <w:sz w:val="24"/>
          <w:szCs w:val="24"/>
        </w:rPr>
        <w:t>,</w:t>
      </w:r>
      <w:r w:rsidR="005D4197">
        <w:rPr>
          <w:rFonts w:ascii="Arial" w:hAnsi="Arial" w:cs="Arial"/>
          <w:bCs/>
          <w:sz w:val="24"/>
          <w:szCs w:val="24"/>
        </w:rPr>
        <w:t xml:space="preserve"> mediante actuación Nº </w:t>
      </w:r>
      <w:r w:rsidRPr="00F952A5">
        <w:rPr>
          <w:rFonts w:ascii="Arial" w:hAnsi="Arial" w:cs="Arial"/>
          <w:bCs/>
          <w:sz w:val="24"/>
          <w:szCs w:val="24"/>
        </w:rPr>
        <w:t>7709769</w:t>
      </w:r>
      <w:r w:rsidR="006359A0">
        <w:rPr>
          <w:rFonts w:ascii="Arial" w:hAnsi="Arial" w:cs="Arial"/>
          <w:bCs/>
          <w:sz w:val="24"/>
          <w:szCs w:val="24"/>
        </w:rPr>
        <w:t>.</w:t>
      </w:r>
    </w:p>
    <w:p w:rsidR="00E80854" w:rsidRPr="0064455C" w:rsidRDefault="00514FAA" w:rsidP="005D4197">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E80854" w:rsidRPr="0064455C">
        <w:rPr>
          <w:rFonts w:ascii="Arial" w:hAnsi="Arial" w:cs="Arial"/>
          <w:sz w:val="24"/>
          <w:szCs w:val="24"/>
        </w:rPr>
        <w:t>) Que, en primer lugar corresponde efectuar el pertinente análisis, a los fines de determinar si se ha dado cumplimiento a los requisitos estable</w:t>
      </w:r>
      <w:r w:rsidR="005D4197">
        <w:rPr>
          <w:rFonts w:ascii="Arial" w:hAnsi="Arial" w:cs="Arial"/>
          <w:sz w:val="24"/>
          <w:szCs w:val="24"/>
        </w:rPr>
        <w:t>cidos por la normativa vigente,</w:t>
      </w:r>
      <w:r w:rsidR="00E80854" w:rsidRPr="0064455C">
        <w:rPr>
          <w:rFonts w:ascii="Arial" w:hAnsi="Arial" w:cs="Arial"/>
          <w:sz w:val="24"/>
          <w:szCs w:val="24"/>
        </w:rPr>
        <w:t xml:space="preserve"> en punto a la admisibilidad del recurso en cuestión.</w:t>
      </w:r>
    </w:p>
    <w:p w:rsidR="00E80854" w:rsidRPr="0064455C" w:rsidRDefault="00E80854" w:rsidP="005D4197">
      <w:pPr>
        <w:tabs>
          <w:tab w:val="left" w:pos="1985"/>
        </w:tabs>
        <w:spacing w:after="0" w:line="360" w:lineRule="auto"/>
        <w:ind w:firstLine="1985"/>
        <w:jc w:val="both"/>
        <w:rPr>
          <w:rFonts w:ascii="Arial" w:hAnsi="Arial" w:cs="Arial"/>
          <w:sz w:val="24"/>
          <w:szCs w:val="24"/>
          <w:lang w:val="es-ES"/>
        </w:rPr>
      </w:pPr>
      <w:r w:rsidRPr="0064455C">
        <w:rPr>
          <w:rFonts w:ascii="Arial" w:hAnsi="Arial" w:cs="Arial"/>
          <w:sz w:val="24"/>
          <w:szCs w:val="24"/>
          <w:lang w:val="es-ES"/>
        </w:rPr>
        <w:t xml:space="preserve">Que, surge de las constancias de la causa que el presente recurso ha sido interpuesto y fundado en término, que se encuentra está exento del pago del depósito judicial establecido por el art. 290 del </w:t>
      </w:r>
      <w:r w:rsidR="005D4197" w:rsidRPr="0064455C">
        <w:rPr>
          <w:rFonts w:ascii="Arial" w:hAnsi="Arial" w:cs="Arial"/>
          <w:sz w:val="24"/>
          <w:szCs w:val="24"/>
          <w:lang w:val="es-ES"/>
        </w:rPr>
        <w:t>CPC</w:t>
      </w:r>
      <w:r w:rsidR="005D4197">
        <w:rPr>
          <w:rFonts w:ascii="Arial" w:hAnsi="Arial" w:cs="Arial"/>
          <w:sz w:val="24"/>
          <w:szCs w:val="24"/>
          <w:lang w:val="es-ES"/>
        </w:rPr>
        <w:t xml:space="preserve"> </w:t>
      </w:r>
      <w:r w:rsidR="005D4197" w:rsidRPr="0064455C">
        <w:rPr>
          <w:rFonts w:ascii="Arial" w:hAnsi="Arial" w:cs="Arial"/>
          <w:sz w:val="24"/>
          <w:szCs w:val="24"/>
          <w:lang w:val="es-ES"/>
        </w:rPr>
        <w:t>y C</w:t>
      </w:r>
      <w:r w:rsidR="005D4197">
        <w:rPr>
          <w:rFonts w:ascii="Arial" w:hAnsi="Arial" w:cs="Arial"/>
          <w:sz w:val="24"/>
          <w:szCs w:val="24"/>
          <w:lang w:val="es-ES"/>
        </w:rPr>
        <w:t xml:space="preserve">, </w:t>
      </w:r>
      <w:r w:rsidRPr="0064455C">
        <w:rPr>
          <w:rFonts w:ascii="Arial" w:hAnsi="Arial" w:cs="Arial"/>
          <w:sz w:val="24"/>
          <w:szCs w:val="24"/>
          <w:lang w:val="es-ES"/>
        </w:rPr>
        <w:t xml:space="preserve">y que la resolución impugnada es sentencia definitiva. </w:t>
      </w:r>
    </w:p>
    <w:p w:rsidR="00E80854" w:rsidRPr="0064455C" w:rsidRDefault="00E80854" w:rsidP="005D4197">
      <w:pPr>
        <w:tabs>
          <w:tab w:val="left" w:pos="1985"/>
        </w:tabs>
        <w:spacing w:after="0" w:line="360" w:lineRule="auto"/>
        <w:ind w:firstLine="1985"/>
        <w:jc w:val="both"/>
        <w:rPr>
          <w:rFonts w:ascii="Arial" w:hAnsi="Arial" w:cs="Arial"/>
          <w:sz w:val="24"/>
          <w:szCs w:val="24"/>
          <w:lang w:val="es-ES"/>
        </w:rPr>
      </w:pPr>
      <w:r w:rsidRPr="0064455C">
        <w:rPr>
          <w:rFonts w:ascii="Arial" w:hAnsi="Arial" w:cs="Arial"/>
          <w:sz w:val="24"/>
          <w:szCs w:val="24"/>
          <w:lang w:val="es-ES"/>
        </w:rPr>
        <w:t>Se advierte así, que se ha dado cumplimiento a las exigencias contenidas en el art. 286, 289 y 290 del CPC</w:t>
      </w:r>
      <w:r w:rsidR="00514FAA">
        <w:rPr>
          <w:rFonts w:ascii="Arial" w:hAnsi="Arial" w:cs="Arial"/>
          <w:sz w:val="24"/>
          <w:szCs w:val="24"/>
          <w:lang w:val="es-ES"/>
        </w:rPr>
        <w:t xml:space="preserve"> </w:t>
      </w:r>
      <w:r w:rsidRPr="0064455C">
        <w:rPr>
          <w:rFonts w:ascii="Arial" w:hAnsi="Arial" w:cs="Arial"/>
          <w:sz w:val="24"/>
          <w:szCs w:val="24"/>
          <w:lang w:val="es-ES"/>
        </w:rPr>
        <w:t>y C., debiendo considerarse en este estudio preliminar y en mérito a lo dispuesto p</w:t>
      </w:r>
      <w:r w:rsidR="00514FAA">
        <w:rPr>
          <w:rFonts w:ascii="Arial" w:hAnsi="Arial" w:cs="Arial"/>
          <w:sz w:val="24"/>
          <w:szCs w:val="24"/>
          <w:lang w:val="es-ES"/>
        </w:rPr>
        <w:t xml:space="preserve">or el art. 301, inc. </w:t>
      </w:r>
      <w:proofErr w:type="gramStart"/>
      <w:r w:rsidR="00514FAA">
        <w:rPr>
          <w:rFonts w:ascii="Arial" w:hAnsi="Arial" w:cs="Arial"/>
          <w:sz w:val="24"/>
          <w:szCs w:val="24"/>
          <w:lang w:val="es-ES"/>
        </w:rPr>
        <w:t>a</w:t>
      </w:r>
      <w:proofErr w:type="gramEnd"/>
      <w:r w:rsidR="00514FAA">
        <w:rPr>
          <w:rFonts w:ascii="Arial" w:hAnsi="Arial" w:cs="Arial"/>
          <w:sz w:val="24"/>
          <w:szCs w:val="24"/>
          <w:lang w:val="es-ES"/>
        </w:rPr>
        <w:t>, del CP</w:t>
      </w:r>
      <w:r w:rsidRPr="0064455C">
        <w:rPr>
          <w:rFonts w:ascii="Arial" w:hAnsi="Arial" w:cs="Arial"/>
          <w:sz w:val="24"/>
          <w:szCs w:val="24"/>
          <w:lang w:val="es-ES"/>
        </w:rPr>
        <w:t>C</w:t>
      </w:r>
      <w:r w:rsidR="00514FAA">
        <w:rPr>
          <w:rFonts w:ascii="Arial" w:hAnsi="Arial" w:cs="Arial"/>
          <w:sz w:val="24"/>
          <w:szCs w:val="24"/>
          <w:lang w:val="es-ES"/>
        </w:rPr>
        <w:t xml:space="preserve"> </w:t>
      </w:r>
      <w:r w:rsidRPr="0064455C">
        <w:rPr>
          <w:rFonts w:ascii="Arial" w:hAnsi="Arial" w:cs="Arial"/>
          <w:sz w:val="24"/>
          <w:szCs w:val="24"/>
          <w:lang w:val="es-ES"/>
        </w:rPr>
        <w:t>y C, que el recurso articulado deviene formalmente admisible.</w:t>
      </w:r>
    </w:p>
    <w:p w:rsidR="00E80854" w:rsidRDefault="00E80854" w:rsidP="005D4197">
      <w:pPr>
        <w:tabs>
          <w:tab w:val="left" w:pos="1985"/>
        </w:tabs>
        <w:spacing w:after="0" w:line="360" w:lineRule="auto"/>
        <w:ind w:firstLine="1985"/>
        <w:jc w:val="both"/>
        <w:rPr>
          <w:rFonts w:ascii="Arial" w:hAnsi="Arial" w:cs="Arial"/>
          <w:sz w:val="24"/>
          <w:szCs w:val="24"/>
        </w:rPr>
      </w:pPr>
      <w:r w:rsidRPr="0064455C">
        <w:rPr>
          <w:rFonts w:ascii="Arial" w:hAnsi="Arial" w:cs="Arial"/>
          <w:sz w:val="24"/>
          <w:szCs w:val="24"/>
        </w:rPr>
        <w:t>Por lo expue</w:t>
      </w:r>
      <w:r w:rsidR="00514FAA">
        <w:rPr>
          <w:rFonts w:ascii="Arial" w:hAnsi="Arial" w:cs="Arial"/>
          <w:sz w:val="24"/>
          <w:szCs w:val="24"/>
        </w:rPr>
        <w:t>sto, VOTO a esta PRIMERA CUESTIÓ</w:t>
      </w:r>
      <w:r w:rsidRPr="0064455C">
        <w:rPr>
          <w:rFonts w:ascii="Arial" w:hAnsi="Arial" w:cs="Arial"/>
          <w:sz w:val="24"/>
          <w:szCs w:val="24"/>
        </w:rPr>
        <w:t>N por la AFIRMATIVA.</w:t>
      </w:r>
    </w:p>
    <w:p w:rsidR="00E17C13" w:rsidRPr="00036016" w:rsidRDefault="00E17C13" w:rsidP="005D4197">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Pr>
          <w:rFonts w:ascii="Arial" w:hAnsi="Arial" w:cs="Arial"/>
          <w:b/>
          <w:bCs/>
          <w:sz w:val="24"/>
          <w:szCs w:val="24"/>
        </w:rPr>
        <w:t>PRIMERA</w:t>
      </w:r>
      <w:r w:rsidRPr="00036016">
        <w:rPr>
          <w:rFonts w:ascii="Arial" w:hAnsi="Arial" w:cs="Arial"/>
          <w:b/>
          <w:bCs/>
          <w:sz w:val="24"/>
          <w:szCs w:val="24"/>
        </w:rPr>
        <w:t xml:space="preserve"> CUESTIÓN.</w:t>
      </w:r>
    </w:p>
    <w:p w:rsidR="00E17C13" w:rsidRPr="00E17C13" w:rsidRDefault="00E17C13" w:rsidP="005D4197">
      <w:pPr>
        <w:tabs>
          <w:tab w:val="left" w:pos="1985"/>
        </w:tabs>
        <w:spacing w:after="0" w:line="360" w:lineRule="auto"/>
        <w:ind w:firstLine="1985"/>
        <w:jc w:val="both"/>
        <w:rPr>
          <w:rFonts w:ascii="Arial" w:hAnsi="Arial" w:cs="Arial"/>
          <w:sz w:val="24"/>
          <w:szCs w:val="24"/>
          <w:lang w:val="es-ES"/>
        </w:rPr>
      </w:pPr>
    </w:p>
    <w:p w:rsidR="00E80854" w:rsidRDefault="00E80854" w:rsidP="00D56579">
      <w:pPr>
        <w:tabs>
          <w:tab w:val="left" w:pos="1985"/>
        </w:tabs>
        <w:spacing w:after="0" w:line="360" w:lineRule="auto"/>
        <w:jc w:val="both"/>
        <w:rPr>
          <w:rFonts w:ascii="Arial" w:hAnsi="Arial" w:cs="Arial"/>
          <w:sz w:val="24"/>
          <w:szCs w:val="24"/>
        </w:rPr>
      </w:pPr>
      <w:r w:rsidRPr="0064455C">
        <w:rPr>
          <w:rFonts w:ascii="Arial" w:hAnsi="Arial" w:cs="Arial"/>
          <w:b/>
          <w:sz w:val="24"/>
          <w:szCs w:val="24"/>
          <w:u w:val="single"/>
        </w:rPr>
        <w:t>A LA SEGUNDA CUESTI</w:t>
      </w:r>
      <w:r w:rsidR="00B73F5F">
        <w:rPr>
          <w:rFonts w:ascii="Arial" w:hAnsi="Arial" w:cs="Arial"/>
          <w:b/>
          <w:sz w:val="24"/>
          <w:szCs w:val="24"/>
          <w:u w:val="single"/>
        </w:rPr>
        <w:t>Ó</w:t>
      </w:r>
      <w:r w:rsidRPr="0064455C">
        <w:rPr>
          <w:rFonts w:ascii="Arial" w:hAnsi="Arial" w:cs="Arial"/>
          <w:b/>
          <w:sz w:val="24"/>
          <w:szCs w:val="24"/>
          <w:u w:val="single"/>
        </w:rPr>
        <w:t xml:space="preserve">N, </w:t>
      </w:r>
      <w:r w:rsidRPr="0064455C">
        <w:rPr>
          <w:rFonts w:ascii="Arial" w:hAnsi="Arial" w:cs="Arial"/>
          <w:b/>
          <w:bCs/>
          <w:sz w:val="24"/>
          <w:szCs w:val="24"/>
          <w:u w:val="single"/>
        </w:rPr>
        <w:t xml:space="preserve">la Dra. LILIA ANA NOVILLO, </w:t>
      </w:r>
      <w:r w:rsidRPr="0064455C">
        <w:rPr>
          <w:rFonts w:ascii="Arial" w:hAnsi="Arial" w:cs="Arial"/>
          <w:b/>
          <w:sz w:val="24"/>
          <w:szCs w:val="24"/>
          <w:u w:val="single"/>
        </w:rPr>
        <w:t>dijo</w:t>
      </w:r>
      <w:r w:rsidRPr="0064455C">
        <w:rPr>
          <w:rFonts w:ascii="Arial" w:hAnsi="Arial" w:cs="Arial"/>
          <w:sz w:val="24"/>
          <w:szCs w:val="24"/>
        </w:rPr>
        <w:t>: DE LA PRETENSI</w:t>
      </w:r>
      <w:r w:rsidR="009D51CE">
        <w:rPr>
          <w:rFonts w:ascii="Arial" w:hAnsi="Arial" w:cs="Arial"/>
          <w:sz w:val="24"/>
          <w:szCs w:val="24"/>
        </w:rPr>
        <w:t>Ó</w:t>
      </w:r>
      <w:r w:rsidRPr="0064455C">
        <w:rPr>
          <w:rFonts w:ascii="Arial" w:hAnsi="Arial" w:cs="Arial"/>
          <w:sz w:val="24"/>
          <w:szCs w:val="24"/>
        </w:rPr>
        <w:t>N DE</w:t>
      </w:r>
      <w:r>
        <w:rPr>
          <w:rFonts w:ascii="Arial" w:hAnsi="Arial" w:cs="Arial"/>
          <w:sz w:val="24"/>
          <w:szCs w:val="24"/>
        </w:rPr>
        <w:t xml:space="preserve"> </w:t>
      </w:r>
      <w:r w:rsidRPr="0064455C">
        <w:rPr>
          <w:rFonts w:ascii="Arial" w:hAnsi="Arial" w:cs="Arial"/>
          <w:sz w:val="24"/>
          <w:szCs w:val="24"/>
        </w:rPr>
        <w:t>L</w:t>
      </w:r>
      <w:r>
        <w:rPr>
          <w:rFonts w:ascii="Arial" w:hAnsi="Arial" w:cs="Arial"/>
          <w:sz w:val="24"/>
          <w:szCs w:val="24"/>
        </w:rPr>
        <w:t xml:space="preserve">A </w:t>
      </w:r>
      <w:r w:rsidR="00980F06">
        <w:rPr>
          <w:rFonts w:ascii="Arial" w:hAnsi="Arial" w:cs="Arial"/>
          <w:sz w:val="24"/>
          <w:szCs w:val="24"/>
        </w:rPr>
        <w:t>DEMANDADA</w:t>
      </w:r>
      <w:r w:rsidRPr="0064455C">
        <w:rPr>
          <w:rFonts w:ascii="Arial" w:hAnsi="Arial" w:cs="Arial"/>
          <w:sz w:val="24"/>
          <w:szCs w:val="24"/>
        </w:rPr>
        <w:t xml:space="preserve"> RECURRENTE.</w:t>
      </w:r>
      <w:r>
        <w:rPr>
          <w:rFonts w:ascii="Arial" w:hAnsi="Arial" w:cs="Arial"/>
          <w:sz w:val="24"/>
          <w:szCs w:val="24"/>
        </w:rPr>
        <w:t xml:space="preserve"> 1) </w:t>
      </w:r>
      <w:r w:rsidR="00164E10">
        <w:rPr>
          <w:rFonts w:ascii="Arial" w:hAnsi="Arial" w:cs="Arial"/>
          <w:bCs/>
          <w:sz w:val="24"/>
          <w:szCs w:val="24"/>
        </w:rPr>
        <w:t>Que en fecha 1/</w:t>
      </w:r>
      <w:r w:rsidRPr="00F952A5">
        <w:rPr>
          <w:rFonts w:ascii="Arial" w:hAnsi="Arial" w:cs="Arial"/>
          <w:bCs/>
          <w:sz w:val="24"/>
          <w:szCs w:val="24"/>
        </w:rPr>
        <w:t>06</w:t>
      </w:r>
      <w:r w:rsidR="00164E10">
        <w:rPr>
          <w:rFonts w:ascii="Arial" w:hAnsi="Arial" w:cs="Arial"/>
          <w:bCs/>
          <w:sz w:val="24"/>
          <w:szCs w:val="24"/>
        </w:rPr>
        <w:t>/</w:t>
      </w:r>
      <w:r w:rsidRPr="00F952A5">
        <w:rPr>
          <w:rFonts w:ascii="Arial" w:hAnsi="Arial" w:cs="Arial"/>
          <w:bCs/>
          <w:sz w:val="24"/>
          <w:szCs w:val="24"/>
        </w:rPr>
        <w:t xml:space="preserve">16 mediante ESCEXT </w:t>
      </w:r>
      <w:r w:rsidR="00164E10">
        <w:rPr>
          <w:rFonts w:ascii="Arial" w:hAnsi="Arial" w:cs="Arial"/>
          <w:bCs/>
          <w:sz w:val="24"/>
          <w:szCs w:val="24"/>
        </w:rPr>
        <w:t xml:space="preserve">Nº </w:t>
      </w:r>
      <w:r w:rsidRPr="00F952A5">
        <w:rPr>
          <w:rFonts w:ascii="Arial" w:hAnsi="Arial" w:cs="Arial"/>
          <w:bCs/>
          <w:sz w:val="24"/>
          <w:szCs w:val="24"/>
        </w:rPr>
        <w:t xml:space="preserve">56556412 acompaña los fundamentos del mismo. En los que luego </w:t>
      </w:r>
      <w:r>
        <w:rPr>
          <w:rFonts w:ascii="Arial" w:hAnsi="Arial" w:cs="Arial"/>
          <w:bCs/>
          <w:sz w:val="24"/>
          <w:szCs w:val="24"/>
        </w:rPr>
        <w:t>d</w:t>
      </w:r>
      <w:r w:rsidRPr="00F952A5">
        <w:rPr>
          <w:rFonts w:ascii="Arial" w:hAnsi="Arial" w:cs="Arial"/>
          <w:bCs/>
          <w:sz w:val="24"/>
          <w:szCs w:val="24"/>
        </w:rPr>
        <w:t>e referirse al cumplimiento</w:t>
      </w:r>
      <w:r>
        <w:rPr>
          <w:rFonts w:ascii="Arial" w:hAnsi="Arial" w:cs="Arial"/>
          <w:bCs/>
          <w:sz w:val="24"/>
          <w:szCs w:val="24"/>
        </w:rPr>
        <w:t xml:space="preserve"> </w:t>
      </w:r>
      <w:r w:rsidRPr="00F952A5">
        <w:rPr>
          <w:rFonts w:ascii="Arial" w:hAnsi="Arial" w:cs="Arial"/>
          <w:bCs/>
          <w:sz w:val="24"/>
          <w:szCs w:val="24"/>
        </w:rPr>
        <w:t>de los req</w:t>
      </w:r>
      <w:r w:rsidR="00164E10">
        <w:rPr>
          <w:rFonts w:ascii="Arial" w:hAnsi="Arial" w:cs="Arial"/>
          <w:bCs/>
          <w:sz w:val="24"/>
          <w:szCs w:val="24"/>
        </w:rPr>
        <w:t>uisitos formales de procedencia</w:t>
      </w:r>
      <w:r w:rsidRPr="00F952A5">
        <w:rPr>
          <w:rFonts w:ascii="Arial" w:hAnsi="Arial" w:cs="Arial"/>
          <w:bCs/>
          <w:sz w:val="24"/>
          <w:szCs w:val="24"/>
        </w:rPr>
        <w:t xml:space="preserve"> y de realizar una síntesis de los </w:t>
      </w:r>
      <w:r w:rsidRPr="00F952A5">
        <w:rPr>
          <w:rFonts w:ascii="Arial" w:hAnsi="Arial" w:cs="Arial"/>
          <w:sz w:val="24"/>
          <w:szCs w:val="24"/>
        </w:rPr>
        <w:t xml:space="preserve">antecedentes del caso bajo el punto </w:t>
      </w:r>
      <w:r w:rsidRPr="00F952A5">
        <w:rPr>
          <w:rFonts w:ascii="Arial" w:hAnsi="Arial" w:cs="Arial"/>
          <w:bCs/>
          <w:sz w:val="24"/>
          <w:szCs w:val="24"/>
        </w:rPr>
        <w:t xml:space="preserve">V.- </w:t>
      </w:r>
      <w:r w:rsidR="00113125" w:rsidRPr="00F952A5">
        <w:rPr>
          <w:rFonts w:ascii="Arial" w:hAnsi="Arial" w:cs="Arial"/>
          <w:bCs/>
          <w:sz w:val="24"/>
          <w:szCs w:val="24"/>
        </w:rPr>
        <w:t xml:space="preserve">el objeto casatorio </w:t>
      </w:r>
      <w:r w:rsidRPr="00F952A5">
        <w:rPr>
          <w:rFonts w:ascii="Arial" w:hAnsi="Arial" w:cs="Arial"/>
          <w:bCs/>
          <w:sz w:val="24"/>
          <w:szCs w:val="24"/>
        </w:rPr>
        <w:t>sostiene que</w:t>
      </w:r>
      <w:r w:rsidRPr="00F952A5">
        <w:rPr>
          <w:rFonts w:ascii="Arial" w:hAnsi="Arial" w:cs="Arial"/>
          <w:sz w:val="24"/>
          <w:szCs w:val="24"/>
        </w:rPr>
        <w:t xml:space="preserve"> este es un caso típico de casación, </w:t>
      </w:r>
      <w:r w:rsidRPr="00F952A5">
        <w:rPr>
          <w:rFonts w:ascii="Arial" w:hAnsi="Arial" w:cs="Arial"/>
          <w:sz w:val="24"/>
          <w:szCs w:val="24"/>
        </w:rPr>
        <w:lastRenderedPageBreak/>
        <w:t xml:space="preserve">que el objeto del recurso está dado por omisión de la ley aplicable, y por la errada, y por lo tanto arbitraria, interpelación </w:t>
      </w:r>
      <w:r w:rsidR="00164E10">
        <w:rPr>
          <w:rFonts w:ascii="Arial" w:hAnsi="Arial" w:cs="Arial"/>
          <w:sz w:val="24"/>
          <w:szCs w:val="24"/>
        </w:rPr>
        <w:t xml:space="preserve">de la reglas del </w:t>
      </w:r>
      <w:proofErr w:type="spellStart"/>
      <w:r w:rsidR="00164E10">
        <w:rPr>
          <w:rFonts w:ascii="Arial" w:hAnsi="Arial" w:cs="Arial"/>
          <w:sz w:val="24"/>
          <w:szCs w:val="24"/>
        </w:rPr>
        <w:t>onus</w:t>
      </w:r>
      <w:proofErr w:type="spellEnd"/>
      <w:r w:rsidR="00164E10">
        <w:rPr>
          <w:rFonts w:ascii="Arial" w:hAnsi="Arial" w:cs="Arial"/>
          <w:sz w:val="24"/>
          <w:szCs w:val="24"/>
        </w:rPr>
        <w:t xml:space="preserve"> </w:t>
      </w:r>
      <w:proofErr w:type="spellStart"/>
      <w:r w:rsidR="00164E10">
        <w:rPr>
          <w:rFonts w:ascii="Arial" w:hAnsi="Arial" w:cs="Arial"/>
          <w:sz w:val="24"/>
          <w:szCs w:val="24"/>
        </w:rPr>
        <w:t>probandi</w:t>
      </w:r>
      <w:proofErr w:type="spellEnd"/>
      <w:r w:rsidR="00164E10">
        <w:rPr>
          <w:rFonts w:ascii="Arial" w:hAnsi="Arial" w:cs="Arial"/>
          <w:sz w:val="24"/>
          <w:szCs w:val="24"/>
        </w:rPr>
        <w:t>.</w:t>
      </w:r>
    </w:p>
    <w:p w:rsidR="00E80854" w:rsidRPr="00F952A5" w:rsidRDefault="00E80854" w:rsidP="005D4197">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Alega que </w:t>
      </w:r>
      <w:r w:rsidRPr="00F952A5">
        <w:rPr>
          <w:rFonts w:ascii="Arial" w:hAnsi="Arial" w:cs="Arial"/>
          <w:sz w:val="24"/>
          <w:szCs w:val="24"/>
        </w:rPr>
        <w:t>pretende una aplicación correcta de esa normativa y como lógica consecuencia el rechazo de la demanda con costas.</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sz w:val="24"/>
          <w:szCs w:val="24"/>
        </w:rPr>
      </w:pPr>
      <w:r w:rsidRPr="00F952A5">
        <w:rPr>
          <w:rFonts w:ascii="Arial" w:hAnsi="Arial" w:cs="Arial"/>
          <w:sz w:val="24"/>
          <w:szCs w:val="24"/>
        </w:rPr>
        <w:t xml:space="preserve">En el punto </w:t>
      </w:r>
      <w:r w:rsidRPr="00F952A5">
        <w:rPr>
          <w:rFonts w:ascii="Arial" w:hAnsi="Arial" w:cs="Arial"/>
          <w:bCs/>
          <w:sz w:val="24"/>
          <w:szCs w:val="24"/>
        </w:rPr>
        <w:t xml:space="preserve">VI.- </w:t>
      </w:r>
      <w:r w:rsidR="00113125" w:rsidRPr="00F952A5">
        <w:rPr>
          <w:rFonts w:ascii="Arial" w:hAnsi="Arial" w:cs="Arial"/>
          <w:bCs/>
          <w:sz w:val="24"/>
          <w:szCs w:val="24"/>
        </w:rPr>
        <w:t xml:space="preserve">fundamenta recurso - agravios </w:t>
      </w:r>
      <w:r w:rsidRPr="00F952A5">
        <w:rPr>
          <w:rFonts w:ascii="Arial" w:hAnsi="Arial" w:cs="Arial"/>
          <w:bCs/>
          <w:sz w:val="24"/>
          <w:szCs w:val="24"/>
        </w:rPr>
        <w:t xml:space="preserve">– manifiesta que </w:t>
      </w:r>
      <w:r w:rsidRPr="00F952A5">
        <w:rPr>
          <w:rFonts w:ascii="Arial" w:hAnsi="Arial" w:cs="Arial"/>
          <w:sz w:val="24"/>
          <w:szCs w:val="24"/>
        </w:rPr>
        <w:t>la causal, en que funda éste recurso indicando  es, en concreto, el error que l</w:t>
      </w:r>
      <w:r w:rsidR="00164E10">
        <w:rPr>
          <w:rFonts w:ascii="Arial" w:hAnsi="Arial" w:cs="Arial"/>
          <w:sz w:val="24"/>
          <w:szCs w:val="24"/>
        </w:rPr>
        <w:t>e imputa al decisorio atacado.</w:t>
      </w:r>
    </w:p>
    <w:p w:rsidR="00E80854" w:rsidRPr="00F952A5" w:rsidRDefault="00113125" w:rsidP="005D4197">
      <w:pPr>
        <w:tabs>
          <w:tab w:val="left" w:pos="1985"/>
        </w:tabs>
        <w:autoSpaceDE w:val="0"/>
        <w:autoSpaceDN w:val="0"/>
        <w:adjustRightInd w:val="0"/>
        <w:spacing w:after="0" w:line="360" w:lineRule="auto"/>
        <w:ind w:firstLine="1985"/>
        <w:jc w:val="both"/>
        <w:rPr>
          <w:rFonts w:ascii="Arial" w:hAnsi="Arial" w:cs="Arial"/>
          <w:bCs/>
          <w:iCs/>
          <w:sz w:val="24"/>
          <w:szCs w:val="24"/>
        </w:rPr>
      </w:pPr>
      <w:r>
        <w:rPr>
          <w:rFonts w:ascii="Arial" w:hAnsi="Arial" w:cs="Arial"/>
          <w:sz w:val="24"/>
          <w:szCs w:val="24"/>
        </w:rPr>
        <w:t xml:space="preserve">Destaca que </w:t>
      </w:r>
      <w:r w:rsidR="00E80854" w:rsidRPr="00F952A5">
        <w:rPr>
          <w:rFonts w:ascii="Arial" w:hAnsi="Arial" w:cs="Arial"/>
          <w:sz w:val="24"/>
          <w:szCs w:val="24"/>
        </w:rPr>
        <w:t>la sentencia de Cámara revocando el fallo de primera instancia, expresa que la prueba producida acredita que el actor dio aviso de sus ausencias los días 2 y 3 de marzo de 2012 y que dice</w:t>
      </w:r>
      <w:r w:rsidR="00D56579">
        <w:rPr>
          <w:rFonts w:ascii="Arial" w:hAnsi="Arial" w:cs="Arial"/>
          <w:sz w:val="24"/>
          <w:szCs w:val="24"/>
        </w:rPr>
        <w:t>:</w:t>
      </w:r>
      <w:r w:rsidR="00E80854" w:rsidRPr="00F952A5">
        <w:rPr>
          <w:rFonts w:ascii="Arial" w:hAnsi="Arial" w:cs="Arial"/>
          <w:sz w:val="24"/>
          <w:szCs w:val="24"/>
        </w:rPr>
        <w:t xml:space="preserve"> </w:t>
      </w:r>
      <w:r w:rsidR="00237BC1">
        <w:rPr>
          <w:rFonts w:ascii="Arial" w:hAnsi="Arial" w:cs="Arial"/>
          <w:sz w:val="24"/>
          <w:szCs w:val="24"/>
        </w:rPr>
        <w:t>“</w:t>
      </w:r>
      <w:r w:rsidR="00E80854" w:rsidRPr="00F952A5">
        <w:rPr>
          <w:rFonts w:ascii="Arial" w:hAnsi="Arial" w:cs="Arial"/>
          <w:bCs/>
          <w:iCs/>
          <w:sz w:val="24"/>
          <w:szCs w:val="24"/>
        </w:rPr>
        <w:t>…</w:t>
      </w:r>
      <w:r w:rsidR="00E80854" w:rsidRPr="004D25BE">
        <w:rPr>
          <w:rFonts w:ascii="Arial" w:hAnsi="Arial" w:cs="Arial"/>
          <w:bCs/>
          <w:i/>
          <w:iCs/>
          <w:sz w:val="24"/>
          <w:szCs w:val="24"/>
        </w:rPr>
        <w:t xml:space="preserve">en la consideración de la legitimidad del despido, tienen relevancia las últimas dos inasistencias ya que, según los términos de la comunicación del despido, la empleadora demandada tenía la carga de probar, en el proceso, tanto el incumplimiento último, como también los antecedentes disciplinarios que concurrieron a la conformación de la conducta injuriosa que impedía la continuidad de la relación laboral. </w:t>
      </w:r>
      <w:r w:rsidR="00D56579">
        <w:rPr>
          <w:rFonts w:ascii="Arial" w:hAnsi="Arial" w:cs="Arial"/>
          <w:bCs/>
          <w:iCs/>
          <w:sz w:val="24"/>
          <w:szCs w:val="24"/>
        </w:rPr>
        <w:t>(</w:t>
      </w:r>
      <w:proofErr w:type="gramStart"/>
      <w:r w:rsidR="00D56579">
        <w:rPr>
          <w:rFonts w:ascii="Arial" w:hAnsi="Arial" w:cs="Arial"/>
          <w:bCs/>
          <w:iCs/>
          <w:sz w:val="24"/>
          <w:szCs w:val="24"/>
        </w:rPr>
        <w:t>sic</w:t>
      </w:r>
      <w:proofErr w:type="gramEnd"/>
      <w:r w:rsidR="00D56579">
        <w:rPr>
          <w:rFonts w:ascii="Arial" w:hAnsi="Arial" w:cs="Arial"/>
          <w:bCs/>
          <w:iCs/>
          <w:sz w:val="24"/>
          <w:szCs w:val="24"/>
        </w:rPr>
        <w:t>).</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iCs/>
          <w:sz w:val="24"/>
          <w:szCs w:val="24"/>
        </w:rPr>
      </w:pPr>
      <w:r w:rsidRPr="00F952A5">
        <w:rPr>
          <w:rFonts w:ascii="Arial" w:hAnsi="Arial" w:cs="Arial"/>
          <w:sz w:val="24"/>
          <w:szCs w:val="24"/>
        </w:rPr>
        <w:t>Alega que la norma que violenta la sentencia, no aplicándola, es el art. 243 de la ley de contrato de trabajo</w:t>
      </w:r>
      <w:r w:rsidR="000B60D9">
        <w:rPr>
          <w:rFonts w:ascii="Arial" w:hAnsi="Arial" w:cs="Arial"/>
          <w:sz w:val="24"/>
          <w:szCs w:val="24"/>
        </w:rPr>
        <w:t>. Agrega que e</w:t>
      </w:r>
      <w:r w:rsidRPr="00F952A5">
        <w:rPr>
          <w:rFonts w:ascii="Arial" w:hAnsi="Arial" w:cs="Arial"/>
          <w:iCs/>
          <w:sz w:val="24"/>
          <w:szCs w:val="24"/>
        </w:rPr>
        <w:t>l despido por justa causa dispuesto por el empleador</w:t>
      </w:r>
      <w:r w:rsidR="000B60D9">
        <w:rPr>
          <w:rFonts w:ascii="Arial" w:hAnsi="Arial" w:cs="Arial"/>
          <w:iCs/>
          <w:sz w:val="24"/>
          <w:szCs w:val="24"/>
        </w:rPr>
        <w:t>,</w:t>
      </w:r>
      <w:r w:rsidRPr="00F952A5">
        <w:rPr>
          <w:rFonts w:ascii="Arial" w:hAnsi="Arial" w:cs="Arial"/>
          <w:iCs/>
          <w:sz w:val="24"/>
          <w:szCs w:val="24"/>
        </w:rPr>
        <w:t xml:space="preserve"> como la denuncia del contrato de trabajo fundada en justa causa que hiciera el trabajador, deberán comunicarse por escrito, con expresión suficientemente clara de los motivos en que se funda la ruptura del contrato. </w:t>
      </w:r>
      <w:r w:rsidR="00F75A5D">
        <w:rPr>
          <w:rFonts w:ascii="Arial" w:hAnsi="Arial" w:cs="Arial"/>
          <w:iCs/>
          <w:sz w:val="24"/>
          <w:szCs w:val="24"/>
        </w:rPr>
        <w:t>Dice que a</w:t>
      </w:r>
      <w:r w:rsidRPr="00F952A5">
        <w:rPr>
          <w:rFonts w:ascii="Arial" w:hAnsi="Arial" w:cs="Arial"/>
          <w:iCs/>
          <w:sz w:val="24"/>
          <w:szCs w:val="24"/>
        </w:rPr>
        <w:t>nte la demanda que promoviere la parte interesada, no se admitirá la modificación de la causal de despido consignada en las comunicaciones antes referidas.</w:t>
      </w:r>
    </w:p>
    <w:p w:rsidR="00E80854" w:rsidRPr="00ED2D6B" w:rsidRDefault="00E80854" w:rsidP="005D4197">
      <w:pPr>
        <w:tabs>
          <w:tab w:val="left" w:pos="1985"/>
        </w:tabs>
        <w:autoSpaceDE w:val="0"/>
        <w:autoSpaceDN w:val="0"/>
        <w:adjustRightInd w:val="0"/>
        <w:spacing w:after="0" w:line="360" w:lineRule="auto"/>
        <w:ind w:firstLine="1985"/>
        <w:jc w:val="both"/>
        <w:rPr>
          <w:rFonts w:ascii="Arial" w:hAnsi="Arial" w:cs="Arial"/>
          <w:sz w:val="24"/>
          <w:szCs w:val="24"/>
        </w:rPr>
      </w:pPr>
      <w:r w:rsidRPr="00F952A5">
        <w:rPr>
          <w:rFonts w:ascii="Arial" w:hAnsi="Arial" w:cs="Arial"/>
          <w:sz w:val="24"/>
          <w:szCs w:val="24"/>
        </w:rPr>
        <w:t xml:space="preserve">Afirma que esta prohibición </w:t>
      </w:r>
      <w:r w:rsidRPr="00ED2D6B">
        <w:rPr>
          <w:rFonts w:ascii="Arial" w:hAnsi="Arial" w:cs="Arial"/>
          <w:sz w:val="24"/>
          <w:szCs w:val="24"/>
        </w:rPr>
        <w:t>legal, no modifica</w:t>
      </w:r>
      <w:r w:rsidR="00304DB2" w:rsidRPr="00ED2D6B">
        <w:rPr>
          <w:rFonts w:ascii="Arial" w:hAnsi="Arial" w:cs="Arial"/>
          <w:sz w:val="24"/>
          <w:szCs w:val="24"/>
        </w:rPr>
        <w:t xml:space="preserve"> la</w:t>
      </w:r>
      <w:r w:rsidRPr="00ED2D6B">
        <w:rPr>
          <w:rFonts w:ascii="Arial" w:hAnsi="Arial" w:cs="Arial"/>
          <w:sz w:val="24"/>
          <w:szCs w:val="24"/>
        </w:rPr>
        <w:t xml:space="preserve"> causa de despido</w:t>
      </w:r>
      <w:r w:rsidR="00304DB2" w:rsidRPr="00ED2D6B">
        <w:rPr>
          <w:rFonts w:ascii="Arial" w:hAnsi="Arial" w:cs="Arial"/>
          <w:sz w:val="24"/>
          <w:szCs w:val="24"/>
        </w:rPr>
        <w:t xml:space="preserve"> que </w:t>
      </w:r>
      <w:r w:rsidRPr="00ED2D6B">
        <w:rPr>
          <w:rFonts w:ascii="Arial" w:hAnsi="Arial" w:cs="Arial"/>
          <w:sz w:val="24"/>
          <w:szCs w:val="24"/>
        </w:rPr>
        <w:t>es el límite legal dentro del cual debe razonar el sentenciante y que no lo hizo, ergo viol</w:t>
      </w:r>
      <w:r w:rsidR="00164E10" w:rsidRPr="00ED2D6B">
        <w:rPr>
          <w:rFonts w:ascii="Arial" w:hAnsi="Arial" w:cs="Arial"/>
          <w:sz w:val="24"/>
          <w:szCs w:val="24"/>
        </w:rPr>
        <w:t>ó</w:t>
      </w:r>
      <w:r w:rsidRPr="00ED2D6B">
        <w:rPr>
          <w:rFonts w:ascii="Arial" w:hAnsi="Arial" w:cs="Arial"/>
          <w:sz w:val="24"/>
          <w:szCs w:val="24"/>
        </w:rPr>
        <w:t xml:space="preserve"> la norma, no la aplicó, lisa </w:t>
      </w:r>
      <w:r w:rsidR="00164E10" w:rsidRPr="00ED2D6B">
        <w:rPr>
          <w:rFonts w:ascii="Arial" w:hAnsi="Arial" w:cs="Arial"/>
          <w:sz w:val="24"/>
          <w:szCs w:val="24"/>
        </w:rPr>
        <w:t>y llanamente la omite.</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sz w:val="24"/>
          <w:szCs w:val="24"/>
        </w:rPr>
      </w:pPr>
      <w:r w:rsidRPr="00F952A5">
        <w:rPr>
          <w:rFonts w:ascii="Arial" w:hAnsi="Arial" w:cs="Arial"/>
          <w:sz w:val="24"/>
          <w:szCs w:val="24"/>
        </w:rPr>
        <w:t xml:space="preserve">Señala que la causal de despido debe analizarse dentro del marco y concepto de la comunicación postal y los hechos invocados, siguiendo la directriz legal, por la patronal al decidir el despido por a) los antecedentes </w:t>
      </w:r>
      <w:r w:rsidRPr="00F952A5">
        <w:rPr>
          <w:rFonts w:ascii="Arial" w:hAnsi="Arial" w:cs="Arial"/>
          <w:sz w:val="24"/>
          <w:szCs w:val="24"/>
        </w:rPr>
        <w:lastRenderedPageBreak/>
        <w:t>disciplinarios y b) el</w:t>
      </w:r>
      <w:r>
        <w:rPr>
          <w:rFonts w:ascii="Arial" w:hAnsi="Arial" w:cs="Arial"/>
          <w:sz w:val="24"/>
          <w:szCs w:val="24"/>
        </w:rPr>
        <w:t xml:space="preserve"> </w:t>
      </w:r>
      <w:r w:rsidRPr="00F952A5">
        <w:rPr>
          <w:rFonts w:ascii="Arial" w:hAnsi="Arial" w:cs="Arial"/>
          <w:sz w:val="24"/>
          <w:szCs w:val="24"/>
        </w:rPr>
        <w:t xml:space="preserve">incumplimiento final de los </w:t>
      </w:r>
      <w:r w:rsidR="00D56579" w:rsidRPr="00F952A5">
        <w:rPr>
          <w:rFonts w:ascii="Arial" w:hAnsi="Arial" w:cs="Arial"/>
          <w:sz w:val="24"/>
          <w:szCs w:val="24"/>
        </w:rPr>
        <w:t>días</w:t>
      </w:r>
      <w:r w:rsidRPr="00F952A5">
        <w:rPr>
          <w:rFonts w:ascii="Arial" w:hAnsi="Arial" w:cs="Arial"/>
          <w:sz w:val="24"/>
          <w:szCs w:val="24"/>
        </w:rPr>
        <w:t xml:space="preserve"> 2 y 3 de marzo de 2012. </w:t>
      </w:r>
      <w:r w:rsidR="00ED2D6B">
        <w:rPr>
          <w:rFonts w:ascii="Arial" w:hAnsi="Arial" w:cs="Arial"/>
          <w:sz w:val="24"/>
          <w:szCs w:val="24"/>
        </w:rPr>
        <w:t xml:space="preserve">Afirma que los </w:t>
      </w:r>
      <w:r w:rsidR="00164E10">
        <w:rPr>
          <w:rFonts w:ascii="Arial" w:hAnsi="Arial" w:cs="Arial"/>
          <w:sz w:val="24"/>
          <w:szCs w:val="24"/>
        </w:rPr>
        <w:t>h</w:t>
      </w:r>
      <w:r w:rsidR="00ED2D6B">
        <w:rPr>
          <w:rFonts w:ascii="Arial" w:hAnsi="Arial" w:cs="Arial"/>
          <w:sz w:val="24"/>
          <w:szCs w:val="24"/>
        </w:rPr>
        <w:t xml:space="preserve">echos fueron </w:t>
      </w:r>
      <w:r w:rsidRPr="00F952A5">
        <w:rPr>
          <w:rFonts w:ascii="Arial" w:hAnsi="Arial" w:cs="Arial"/>
          <w:sz w:val="24"/>
          <w:szCs w:val="24"/>
        </w:rPr>
        <w:t>debidamente acreditados con prueba suficiente.</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i/>
          <w:sz w:val="24"/>
          <w:szCs w:val="24"/>
        </w:rPr>
      </w:pPr>
      <w:r w:rsidRPr="00F952A5">
        <w:rPr>
          <w:rFonts w:ascii="Arial" w:hAnsi="Arial" w:cs="Arial"/>
          <w:sz w:val="24"/>
          <w:szCs w:val="24"/>
        </w:rPr>
        <w:t>Expone que el argumento de la sentencia se limita a expresar que</w:t>
      </w:r>
      <w:r w:rsidR="002D22DF">
        <w:rPr>
          <w:rFonts w:ascii="Arial" w:hAnsi="Arial" w:cs="Arial"/>
          <w:sz w:val="24"/>
          <w:szCs w:val="24"/>
        </w:rPr>
        <w:t>: “…</w:t>
      </w:r>
      <w:r w:rsidRPr="00F952A5">
        <w:rPr>
          <w:rFonts w:ascii="Arial" w:hAnsi="Arial" w:cs="Arial"/>
          <w:bCs/>
          <w:i/>
          <w:iCs/>
          <w:sz w:val="24"/>
          <w:szCs w:val="24"/>
        </w:rPr>
        <w:t>A esta conclusión arribo luego de verificar que en los libros de la empleadora no se ha dejado constancia que, en el mes de marzo, el actor haya incurrido en inasistencias injustificadas</w:t>
      </w:r>
      <w:r w:rsidRPr="00F952A5">
        <w:rPr>
          <w:rFonts w:ascii="Arial" w:hAnsi="Arial" w:cs="Arial"/>
          <w:i/>
          <w:sz w:val="24"/>
          <w:szCs w:val="24"/>
        </w:rPr>
        <w:t>, cuando el resultado de la pericia técnica (informática) sobre los documentos o registros horarios luce que los citados días 2 y 3 de marzo de 2012 el actor no se presenta a trabajar. Siendo indiferente, dentro del contexto de invariabilidad de la causa de despido, que el actor haya avisado o no de su ausencia</w:t>
      </w:r>
      <w:r>
        <w:rPr>
          <w:rFonts w:ascii="Arial" w:hAnsi="Arial" w:cs="Arial"/>
          <w:i/>
          <w:sz w:val="24"/>
          <w:szCs w:val="24"/>
        </w:rPr>
        <w:t>….</w:t>
      </w:r>
      <w:r w:rsidR="002D22DF">
        <w:rPr>
          <w:rFonts w:ascii="Arial" w:hAnsi="Arial" w:cs="Arial"/>
          <w:i/>
          <w:sz w:val="24"/>
          <w:szCs w:val="24"/>
        </w:rPr>
        <w:t>”</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sz w:val="24"/>
          <w:szCs w:val="24"/>
        </w:rPr>
      </w:pPr>
      <w:r w:rsidRPr="00F952A5">
        <w:rPr>
          <w:rFonts w:ascii="Arial" w:hAnsi="Arial" w:cs="Arial"/>
          <w:sz w:val="24"/>
          <w:szCs w:val="24"/>
        </w:rPr>
        <w:t xml:space="preserve">Considera aun más grave </w:t>
      </w:r>
      <w:r>
        <w:rPr>
          <w:rFonts w:ascii="Arial" w:hAnsi="Arial" w:cs="Arial"/>
          <w:sz w:val="24"/>
          <w:szCs w:val="24"/>
        </w:rPr>
        <w:t xml:space="preserve">en </w:t>
      </w:r>
      <w:r w:rsidRPr="00F952A5">
        <w:rPr>
          <w:rFonts w:ascii="Arial" w:hAnsi="Arial" w:cs="Arial"/>
          <w:sz w:val="24"/>
          <w:szCs w:val="24"/>
        </w:rPr>
        <w:t xml:space="preserve">la sentencia, </w:t>
      </w:r>
      <w:r>
        <w:rPr>
          <w:rFonts w:ascii="Arial" w:hAnsi="Arial" w:cs="Arial"/>
          <w:sz w:val="24"/>
          <w:szCs w:val="24"/>
        </w:rPr>
        <w:t xml:space="preserve">que </w:t>
      </w:r>
      <w:r w:rsidRPr="00F952A5">
        <w:rPr>
          <w:rFonts w:ascii="Arial" w:hAnsi="Arial" w:cs="Arial"/>
          <w:sz w:val="24"/>
          <w:szCs w:val="24"/>
        </w:rPr>
        <w:t>acentuando la ruptura y violación al límite legal del citado art. 24</w:t>
      </w:r>
      <w:r>
        <w:rPr>
          <w:rFonts w:ascii="Arial" w:hAnsi="Arial" w:cs="Arial"/>
          <w:sz w:val="24"/>
          <w:szCs w:val="24"/>
        </w:rPr>
        <w:t>3</w:t>
      </w:r>
      <w:r w:rsidRPr="00F952A5">
        <w:rPr>
          <w:rFonts w:ascii="Arial" w:hAnsi="Arial" w:cs="Arial"/>
          <w:sz w:val="24"/>
          <w:szCs w:val="24"/>
        </w:rPr>
        <w:t xml:space="preserve"> </w:t>
      </w:r>
      <w:r>
        <w:rPr>
          <w:rFonts w:ascii="Arial" w:hAnsi="Arial" w:cs="Arial"/>
          <w:sz w:val="24"/>
          <w:szCs w:val="24"/>
        </w:rPr>
        <w:t xml:space="preserve">LCT </w:t>
      </w:r>
      <w:r w:rsidRPr="00F952A5">
        <w:rPr>
          <w:rFonts w:ascii="Arial" w:hAnsi="Arial" w:cs="Arial"/>
          <w:sz w:val="24"/>
          <w:szCs w:val="24"/>
        </w:rPr>
        <w:t xml:space="preserve">teoriza sobre resultados de la prueba testimonial cuando alude a que el actor se habría ausentado </w:t>
      </w:r>
      <w:r w:rsidR="00237BC1">
        <w:rPr>
          <w:rFonts w:ascii="Arial" w:hAnsi="Arial" w:cs="Arial"/>
          <w:sz w:val="24"/>
          <w:szCs w:val="24"/>
        </w:rPr>
        <w:t>por turno con su psicólogo.</w:t>
      </w:r>
    </w:p>
    <w:p w:rsidR="00E80854" w:rsidRPr="004D25BE" w:rsidRDefault="00E80854" w:rsidP="005D4197">
      <w:pPr>
        <w:tabs>
          <w:tab w:val="left" w:pos="1985"/>
        </w:tabs>
        <w:autoSpaceDE w:val="0"/>
        <w:autoSpaceDN w:val="0"/>
        <w:adjustRightInd w:val="0"/>
        <w:spacing w:after="0" w:line="360" w:lineRule="auto"/>
        <w:ind w:firstLine="1985"/>
        <w:jc w:val="both"/>
        <w:rPr>
          <w:rFonts w:ascii="Arial" w:hAnsi="Arial" w:cs="Arial"/>
          <w:i/>
          <w:iCs/>
          <w:sz w:val="24"/>
          <w:szCs w:val="24"/>
        </w:rPr>
      </w:pPr>
      <w:r w:rsidRPr="00F952A5">
        <w:rPr>
          <w:rFonts w:ascii="Arial" w:hAnsi="Arial" w:cs="Arial"/>
          <w:sz w:val="24"/>
          <w:szCs w:val="24"/>
        </w:rPr>
        <w:t xml:space="preserve">Advierte que en el razonamiento del fallo, como vano intento de evadir ese límite legal de la norma de fondo (ley contrato de trabajo) </w:t>
      </w:r>
      <w:r>
        <w:rPr>
          <w:rFonts w:ascii="Arial" w:hAnsi="Arial" w:cs="Arial"/>
          <w:sz w:val="24"/>
          <w:szCs w:val="24"/>
        </w:rPr>
        <w:t xml:space="preserve">y que </w:t>
      </w:r>
      <w:r w:rsidRPr="00F952A5">
        <w:rPr>
          <w:rFonts w:ascii="Arial" w:hAnsi="Arial" w:cs="Arial"/>
          <w:sz w:val="24"/>
          <w:szCs w:val="24"/>
        </w:rPr>
        <w:t>aparece otro razonamiento contradictorio en la sentencia cuando expresa</w:t>
      </w:r>
      <w:r w:rsidR="00A56107">
        <w:rPr>
          <w:rFonts w:ascii="Arial" w:hAnsi="Arial" w:cs="Arial"/>
          <w:sz w:val="24"/>
          <w:szCs w:val="24"/>
        </w:rPr>
        <w:t>: “</w:t>
      </w:r>
      <w:r w:rsidRPr="00F952A5">
        <w:rPr>
          <w:rFonts w:ascii="Arial" w:hAnsi="Arial" w:cs="Arial"/>
          <w:sz w:val="24"/>
          <w:szCs w:val="24"/>
        </w:rPr>
        <w:t>...</w:t>
      </w:r>
      <w:r w:rsidRPr="004D25BE">
        <w:rPr>
          <w:rFonts w:ascii="Arial" w:hAnsi="Arial" w:cs="Arial"/>
          <w:i/>
          <w:iCs/>
          <w:sz w:val="24"/>
          <w:szCs w:val="24"/>
        </w:rPr>
        <w:t>Pero, aun atendiendo la justificación del actor para no concurrir a su trabajo habitual en la jornada del día 2 de marzo de 2012, en la causa no existe referencia alguna que justifique o explique la inasistencia del día siguiente, es decir, la correspondiente a la jornada laboral del día 3 de marzo/2012.Tengo para mí que, haciendo valer los antecedentes disciplinarios del actor, ésta sola inasistencia (la del 3/3/12) podría configurar el incumplimiento final que, en conjunto con aquellos, deje configurada una justa causa de despido.</w:t>
      </w:r>
      <w:r>
        <w:rPr>
          <w:rFonts w:ascii="Arial" w:hAnsi="Arial" w:cs="Arial"/>
          <w:i/>
          <w:iCs/>
          <w:sz w:val="24"/>
          <w:szCs w:val="24"/>
        </w:rPr>
        <w:t xml:space="preserve"> </w:t>
      </w:r>
      <w:r w:rsidRPr="004D25BE">
        <w:rPr>
          <w:rFonts w:ascii="Arial" w:hAnsi="Arial" w:cs="Arial"/>
          <w:i/>
          <w:iCs/>
          <w:sz w:val="24"/>
          <w:szCs w:val="24"/>
        </w:rPr>
        <w:t>Sin embargo, en la causa existen elementos fácticos que inducen a concluir que esta inasistencia del día 3/3/12, no tuvo para la empleadora una entidad injuriosa tal que le permitiera, luego, invocarla como injuria final para despedir al actor</w:t>
      </w:r>
      <w:r w:rsidR="00CB0C7F">
        <w:rPr>
          <w:rFonts w:ascii="Arial" w:hAnsi="Arial" w:cs="Arial"/>
          <w:i/>
          <w:iCs/>
          <w:sz w:val="24"/>
          <w:szCs w:val="24"/>
        </w:rPr>
        <w:t>”</w:t>
      </w:r>
      <w:r w:rsidRPr="004D25BE">
        <w:rPr>
          <w:rFonts w:ascii="Arial" w:hAnsi="Arial" w:cs="Arial"/>
          <w:i/>
          <w:iCs/>
          <w:sz w:val="24"/>
          <w:szCs w:val="24"/>
        </w:rPr>
        <w:t>.</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sz w:val="24"/>
          <w:szCs w:val="24"/>
        </w:rPr>
      </w:pPr>
      <w:r w:rsidRPr="00F952A5">
        <w:rPr>
          <w:rFonts w:ascii="Arial" w:hAnsi="Arial" w:cs="Arial"/>
          <w:sz w:val="24"/>
          <w:szCs w:val="24"/>
        </w:rPr>
        <w:t xml:space="preserve">Agrega que asimismo y en el marco de la errónea interpretación y aplicación de la ley aparece, concurrentemente con el vicio anteriormente analizado, la condena por </w:t>
      </w:r>
      <w:r w:rsidR="00ED2D6B">
        <w:rPr>
          <w:rFonts w:ascii="Arial" w:hAnsi="Arial" w:cs="Arial"/>
          <w:sz w:val="24"/>
          <w:szCs w:val="24"/>
        </w:rPr>
        <w:t xml:space="preserve">el </w:t>
      </w:r>
      <w:r w:rsidRPr="00F952A5">
        <w:rPr>
          <w:rFonts w:ascii="Arial" w:hAnsi="Arial" w:cs="Arial"/>
          <w:sz w:val="24"/>
          <w:szCs w:val="24"/>
        </w:rPr>
        <w:t>art.</w:t>
      </w:r>
      <w:r w:rsidR="005E3566">
        <w:rPr>
          <w:rFonts w:ascii="Arial" w:hAnsi="Arial" w:cs="Arial"/>
          <w:sz w:val="24"/>
          <w:szCs w:val="24"/>
        </w:rPr>
        <w:t xml:space="preserve"> </w:t>
      </w:r>
      <w:r w:rsidRPr="00F952A5">
        <w:rPr>
          <w:rFonts w:ascii="Arial" w:hAnsi="Arial" w:cs="Arial"/>
          <w:sz w:val="24"/>
          <w:szCs w:val="24"/>
        </w:rPr>
        <w:t xml:space="preserve">80 </w:t>
      </w:r>
      <w:r w:rsidR="00ED2D6B">
        <w:rPr>
          <w:rFonts w:ascii="Arial" w:hAnsi="Arial" w:cs="Arial"/>
          <w:sz w:val="24"/>
          <w:szCs w:val="24"/>
        </w:rPr>
        <w:t xml:space="preserve">de la </w:t>
      </w:r>
      <w:r w:rsidRPr="00F952A5">
        <w:rPr>
          <w:rFonts w:ascii="Arial" w:hAnsi="Arial" w:cs="Arial"/>
          <w:sz w:val="24"/>
          <w:szCs w:val="24"/>
        </w:rPr>
        <w:t xml:space="preserve">ley </w:t>
      </w:r>
      <w:r w:rsidR="00ED2D6B">
        <w:rPr>
          <w:rFonts w:ascii="Arial" w:hAnsi="Arial" w:cs="Arial"/>
          <w:sz w:val="24"/>
          <w:szCs w:val="24"/>
        </w:rPr>
        <w:t xml:space="preserve">de </w:t>
      </w:r>
      <w:r w:rsidRPr="00F952A5">
        <w:rPr>
          <w:rFonts w:ascii="Arial" w:hAnsi="Arial" w:cs="Arial"/>
          <w:sz w:val="24"/>
          <w:szCs w:val="24"/>
        </w:rPr>
        <w:t xml:space="preserve">contrato de </w:t>
      </w:r>
      <w:r w:rsidRPr="00F952A5">
        <w:rPr>
          <w:rFonts w:ascii="Arial" w:hAnsi="Arial" w:cs="Arial"/>
          <w:sz w:val="24"/>
          <w:szCs w:val="24"/>
        </w:rPr>
        <w:lastRenderedPageBreak/>
        <w:t>trabajo y art. 1° ley</w:t>
      </w:r>
      <w:r w:rsidR="00D56579">
        <w:rPr>
          <w:rFonts w:ascii="Arial" w:hAnsi="Arial" w:cs="Arial"/>
          <w:sz w:val="24"/>
          <w:szCs w:val="24"/>
        </w:rPr>
        <w:t xml:space="preserve"> Nº</w:t>
      </w:r>
      <w:r w:rsidRPr="00F952A5">
        <w:rPr>
          <w:rFonts w:ascii="Arial" w:hAnsi="Arial" w:cs="Arial"/>
          <w:sz w:val="24"/>
          <w:szCs w:val="24"/>
        </w:rPr>
        <w:t xml:space="preserve"> 23323. </w:t>
      </w:r>
      <w:r w:rsidR="00ED2D6B">
        <w:rPr>
          <w:rFonts w:ascii="Arial" w:hAnsi="Arial" w:cs="Arial"/>
          <w:sz w:val="24"/>
          <w:szCs w:val="24"/>
        </w:rPr>
        <w:t>Expresa que n</w:t>
      </w:r>
      <w:r w:rsidRPr="00F952A5">
        <w:rPr>
          <w:rFonts w:ascii="Arial" w:hAnsi="Arial" w:cs="Arial"/>
          <w:sz w:val="24"/>
          <w:szCs w:val="24"/>
        </w:rPr>
        <w:t>o advirtiendo, dentro de la dinámica interpretativa de la norma, dos aspectos esenciales, uno que el actor fue requerido no solo a retirar la documentación laboral (certificación de servicios) sino también a suscribir la documentación relacionada con el pago de derechos adquiridos abonados vía depósito</w:t>
      </w:r>
      <w:r>
        <w:rPr>
          <w:rFonts w:ascii="Arial" w:hAnsi="Arial" w:cs="Arial"/>
          <w:sz w:val="24"/>
          <w:szCs w:val="24"/>
        </w:rPr>
        <w:t xml:space="preserve"> </w:t>
      </w:r>
      <w:r w:rsidRPr="00F952A5">
        <w:rPr>
          <w:rFonts w:ascii="Arial" w:hAnsi="Arial" w:cs="Arial"/>
          <w:sz w:val="24"/>
          <w:szCs w:val="24"/>
        </w:rPr>
        <w:t xml:space="preserve">bancario en la cuenta sueldo. </w:t>
      </w:r>
      <w:r w:rsidR="001958C8">
        <w:rPr>
          <w:rFonts w:ascii="Arial" w:hAnsi="Arial" w:cs="Arial"/>
          <w:sz w:val="24"/>
          <w:szCs w:val="24"/>
        </w:rPr>
        <w:t>Recalca que e</w:t>
      </w:r>
      <w:r w:rsidRPr="00F952A5">
        <w:rPr>
          <w:rFonts w:ascii="Arial" w:hAnsi="Arial" w:cs="Arial"/>
          <w:sz w:val="24"/>
          <w:szCs w:val="24"/>
        </w:rPr>
        <w:t>sta intimación se encuentra acreditada en la causa conforme postal adjunta y declarada como aut</w:t>
      </w:r>
      <w:r w:rsidR="005E3566">
        <w:rPr>
          <w:rFonts w:ascii="Arial" w:hAnsi="Arial" w:cs="Arial"/>
          <w:sz w:val="24"/>
          <w:szCs w:val="24"/>
        </w:rPr>
        <w:t>é</w:t>
      </w:r>
      <w:r w:rsidRPr="00F952A5">
        <w:rPr>
          <w:rFonts w:ascii="Arial" w:hAnsi="Arial" w:cs="Arial"/>
          <w:sz w:val="24"/>
          <w:szCs w:val="24"/>
        </w:rPr>
        <w:t xml:space="preserve">ntica y reconocida por las partes y que la prueba testimonial producida en la causa acredita que el actor inicia su actividad bajo dependencia de otro empleador </w:t>
      </w:r>
      <w:proofErr w:type="spellStart"/>
      <w:r w:rsidRPr="00F952A5">
        <w:rPr>
          <w:rFonts w:ascii="Arial" w:hAnsi="Arial" w:cs="Arial"/>
          <w:sz w:val="24"/>
          <w:szCs w:val="24"/>
        </w:rPr>
        <w:t>Coctesud</w:t>
      </w:r>
      <w:proofErr w:type="spellEnd"/>
      <w:r w:rsidRPr="00F952A5">
        <w:rPr>
          <w:rFonts w:ascii="Arial" w:hAnsi="Arial" w:cs="Arial"/>
          <w:sz w:val="24"/>
          <w:szCs w:val="24"/>
        </w:rPr>
        <w:t>, hecho no</w:t>
      </w:r>
      <w:r>
        <w:rPr>
          <w:rFonts w:ascii="Arial" w:hAnsi="Arial" w:cs="Arial"/>
          <w:sz w:val="24"/>
          <w:szCs w:val="24"/>
        </w:rPr>
        <w:t xml:space="preserve"> </w:t>
      </w:r>
      <w:r w:rsidRPr="00F952A5">
        <w:rPr>
          <w:rFonts w:ascii="Arial" w:hAnsi="Arial" w:cs="Arial"/>
          <w:sz w:val="24"/>
          <w:szCs w:val="24"/>
        </w:rPr>
        <w:t>negado, no desconocido y aceptado por l</w:t>
      </w:r>
      <w:r>
        <w:rPr>
          <w:rFonts w:ascii="Arial" w:hAnsi="Arial" w:cs="Arial"/>
          <w:sz w:val="24"/>
          <w:szCs w:val="24"/>
        </w:rPr>
        <w:t xml:space="preserve">a propia defensa y testimonial. </w:t>
      </w:r>
      <w:r w:rsidR="00E16531">
        <w:rPr>
          <w:rFonts w:ascii="Arial" w:hAnsi="Arial" w:cs="Arial"/>
          <w:sz w:val="24"/>
          <w:szCs w:val="24"/>
        </w:rPr>
        <w:t>Concluye que,</w:t>
      </w:r>
      <w:r w:rsidRPr="00F952A5">
        <w:rPr>
          <w:rFonts w:ascii="Arial" w:hAnsi="Arial" w:cs="Arial"/>
          <w:sz w:val="24"/>
          <w:szCs w:val="24"/>
        </w:rPr>
        <w:t xml:space="preserve"> finalizado el vínculo con su empleador, es la demandada quien contrata al actor y lo registra como tal</w:t>
      </w:r>
      <w:r w:rsidR="00E16531">
        <w:rPr>
          <w:rFonts w:ascii="Arial" w:hAnsi="Arial" w:cs="Arial"/>
          <w:sz w:val="24"/>
          <w:szCs w:val="24"/>
        </w:rPr>
        <w:t>, d</w:t>
      </w:r>
      <w:r w:rsidRPr="00F952A5">
        <w:rPr>
          <w:rFonts w:ascii="Arial" w:hAnsi="Arial" w:cs="Arial"/>
          <w:sz w:val="24"/>
          <w:szCs w:val="24"/>
        </w:rPr>
        <w:t>e donde surge, a su entender, que no hubo fecha falsa de ingreso, ni fue parte del proceso, porque nada de eso expresa la demanda en su reclamo, la discusión respecto al vínculo del a</w:t>
      </w:r>
      <w:r w:rsidR="005E3566">
        <w:rPr>
          <w:rFonts w:ascii="Arial" w:hAnsi="Arial" w:cs="Arial"/>
          <w:sz w:val="24"/>
          <w:szCs w:val="24"/>
        </w:rPr>
        <w:t>ctor con su anterior empleador.</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952A5">
        <w:rPr>
          <w:rFonts w:ascii="Arial" w:hAnsi="Arial" w:cs="Arial"/>
          <w:sz w:val="24"/>
          <w:szCs w:val="24"/>
        </w:rPr>
        <w:t xml:space="preserve">2) </w:t>
      </w:r>
      <w:r w:rsidR="00237BC1">
        <w:rPr>
          <w:rFonts w:ascii="Arial" w:hAnsi="Arial" w:cs="Arial"/>
          <w:sz w:val="24"/>
          <w:szCs w:val="24"/>
        </w:rPr>
        <w:t>DE LA PRETENSIÓ</w:t>
      </w:r>
      <w:r w:rsidRPr="0064455C">
        <w:rPr>
          <w:rFonts w:ascii="Arial" w:hAnsi="Arial" w:cs="Arial"/>
          <w:sz w:val="24"/>
          <w:szCs w:val="24"/>
        </w:rPr>
        <w:t xml:space="preserve">N DE LA </w:t>
      </w:r>
      <w:r>
        <w:rPr>
          <w:rFonts w:ascii="Arial" w:hAnsi="Arial" w:cs="Arial"/>
          <w:sz w:val="24"/>
          <w:szCs w:val="24"/>
        </w:rPr>
        <w:t>ACTORA.</w:t>
      </w:r>
      <w:r w:rsidRPr="00F952A5">
        <w:rPr>
          <w:rFonts w:ascii="Arial" w:hAnsi="Arial" w:cs="Arial"/>
          <w:sz w:val="24"/>
          <w:szCs w:val="24"/>
        </w:rPr>
        <w:t xml:space="preserve"> Que ordenado el traslado de rigor en fecha </w:t>
      </w:r>
      <w:r w:rsidR="00D56579">
        <w:rPr>
          <w:rFonts w:ascii="Arial" w:hAnsi="Arial" w:cs="Arial"/>
          <w:bCs/>
          <w:sz w:val="24"/>
          <w:szCs w:val="24"/>
        </w:rPr>
        <w:t>en fecha 08/</w:t>
      </w:r>
      <w:r w:rsidRPr="00F952A5">
        <w:rPr>
          <w:rFonts w:ascii="Arial" w:hAnsi="Arial" w:cs="Arial"/>
          <w:bCs/>
          <w:sz w:val="24"/>
          <w:szCs w:val="24"/>
        </w:rPr>
        <w:t>09</w:t>
      </w:r>
      <w:r w:rsidR="00D56579">
        <w:rPr>
          <w:rFonts w:ascii="Arial" w:hAnsi="Arial" w:cs="Arial"/>
          <w:bCs/>
          <w:sz w:val="24"/>
          <w:szCs w:val="24"/>
        </w:rPr>
        <w:t>/16, mediante ESC</w:t>
      </w:r>
      <w:r w:rsidRPr="00F952A5">
        <w:rPr>
          <w:rFonts w:ascii="Arial" w:hAnsi="Arial" w:cs="Arial"/>
          <w:bCs/>
          <w:sz w:val="24"/>
          <w:szCs w:val="24"/>
        </w:rPr>
        <w:t xml:space="preserve">EXT </w:t>
      </w:r>
      <w:r w:rsidR="00D56579">
        <w:rPr>
          <w:rFonts w:ascii="Arial" w:hAnsi="Arial" w:cs="Arial"/>
          <w:bCs/>
          <w:sz w:val="24"/>
          <w:szCs w:val="24"/>
        </w:rPr>
        <w:t xml:space="preserve">Nº </w:t>
      </w:r>
      <w:r w:rsidRPr="00F952A5">
        <w:rPr>
          <w:rFonts w:ascii="Arial" w:hAnsi="Arial" w:cs="Arial"/>
          <w:bCs/>
          <w:sz w:val="24"/>
          <w:szCs w:val="24"/>
        </w:rPr>
        <w:t>6066531, la actora contesta el mismo.</w:t>
      </w:r>
      <w:r w:rsidRPr="00F952A5">
        <w:rPr>
          <w:rFonts w:ascii="Arial" w:hAnsi="Arial" w:cs="Arial"/>
          <w:bCs/>
          <w:color w:val="000000"/>
          <w:sz w:val="24"/>
          <w:szCs w:val="24"/>
        </w:rPr>
        <w:t xml:space="preserve"> </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952A5">
        <w:rPr>
          <w:rFonts w:ascii="Arial" w:hAnsi="Arial" w:cs="Arial"/>
          <w:color w:val="000000"/>
          <w:sz w:val="24"/>
          <w:szCs w:val="24"/>
        </w:rPr>
        <w:t>En dicha oportunidad</w:t>
      </w:r>
      <w:r w:rsidR="005E3566">
        <w:rPr>
          <w:rFonts w:ascii="Arial" w:hAnsi="Arial" w:cs="Arial"/>
          <w:color w:val="000000"/>
          <w:sz w:val="24"/>
          <w:szCs w:val="24"/>
        </w:rPr>
        <w:t>,</w:t>
      </w:r>
      <w:r w:rsidRPr="00F952A5">
        <w:rPr>
          <w:rFonts w:ascii="Arial" w:hAnsi="Arial" w:cs="Arial"/>
          <w:color w:val="000000"/>
          <w:sz w:val="24"/>
          <w:szCs w:val="24"/>
        </w:rPr>
        <w:t xml:space="preserve"> manifiesta que tal como se dijo en el escrito de presentación de demanda y se comprobó con la prueba pertinente, el CCT aplicable establece un procedimiento especial para la justificación de inasistencias, el cual fue seguido por el actor, lo que impide que las</w:t>
      </w:r>
      <w:r>
        <w:rPr>
          <w:rFonts w:ascii="Arial" w:hAnsi="Arial" w:cs="Arial"/>
          <w:color w:val="000000"/>
          <w:sz w:val="24"/>
          <w:szCs w:val="24"/>
        </w:rPr>
        <w:t xml:space="preserve"> </w:t>
      </w:r>
      <w:r w:rsidRPr="00F952A5">
        <w:rPr>
          <w:rFonts w:ascii="Arial" w:hAnsi="Arial" w:cs="Arial"/>
          <w:color w:val="000000"/>
          <w:sz w:val="24"/>
          <w:szCs w:val="24"/>
        </w:rPr>
        <w:t>ausencias de los días 2 y 3 de marzo de 2012 puedan ser tenida como</w:t>
      </w:r>
      <w:r w:rsidR="005E3566">
        <w:rPr>
          <w:rFonts w:ascii="Arial" w:hAnsi="Arial" w:cs="Arial"/>
          <w:color w:val="000000"/>
          <w:sz w:val="24"/>
          <w:szCs w:val="24"/>
        </w:rPr>
        <w:t xml:space="preserve"> injustificada por la patronal.</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F952A5">
        <w:rPr>
          <w:rFonts w:ascii="Arial" w:hAnsi="Arial" w:cs="Arial"/>
          <w:color w:val="000000"/>
          <w:sz w:val="24"/>
          <w:szCs w:val="24"/>
        </w:rPr>
        <w:t>Agrega que, no es posible olvidar que en lo que respecta a la ausencia de</w:t>
      </w:r>
      <w:r>
        <w:rPr>
          <w:rFonts w:ascii="Arial" w:hAnsi="Arial" w:cs="Arial"/>
          <w:color w:val="000000"/>
          <w:sz w:val="24"/>
          <w:szCs w:val="24"/>
        </w:rPr>
        <w:t xml:space="preserve"> </w:t>
      </w:r>
      <w:r w:rsidRPr="00F952A5">
        <w:rPr>
          <w:rFonts w:ascii="Arial" w:hAnsi="Arial" w:cs="Arial"/>
          <w:color w:val="000000"/>
          <w:sz w:val="24"/>
          <w:szCs w:val="24"/>
        </w:rPr>
        <w:t xml:space="preserve">prestación de tareas incurrida por el actor el día 02/03/2012 y debidamente justificada, </w:t>
      </w:r>
      <w:r w:rsidRPr="00F952A5">
        <w:rPr>
          <w:rFonts w:ascii="Arial" w:hAnsi="Arial" w:cs="Arial"/>
          <w:bCs/>
          <w:color w:val="000000"/>
          <w:sz w:val="24"/>
          <w:szCs w:val="24"/>
        </w:rPr>
        <w:t xml:space="preserve">se debió a que el trabajador fue conminado por su empleadora a presentarse a control médico ante la Lic. </w:t>
      </w:r>
      <w:proofErr w:type="gramStart"/>
      <w:r w:rsidRPr="00F952A5">
        <w:rPr>
          <w:rFonts w:ascii="Arial" w:hAnsi="Arial" w:cs="Arial"/>
          <w:bCs/>
          <w:color w:val="000000"/>
          <w:sz w:val="24"/>
          <w:szCs w:val="24"/>
        </w:rPr>
        <w:t>en</w:t>
      </w:r>
      <w:proofErr w:type="gramEnd"/>
      <w:r w:rsidRPr="00F952A5">
        <w:rPr>
          <w:rFonts w:ascii="Arial" w:hAnsi="Arial" w:cs="Arial"/>
          <w:bCs/>
          <w:color w:val="000000"/>
          <w:sz w:val="24"/>
          <w:szCs w:val="24"/>
        </w:rPr>
        <w:t xml:space="preserve"> Psicología María Alejandra Arredondo y entiende que si al trabajador se le exige presentarse al control médico en consultorios externos, es decir fuera el ámbito de trabajo, no puede exigírsele la prestación efectiva de tareas el mismo día, y considerar lo </w:t>
      </w:r>
      <w:r w:rsidRPr="00F952A5">
        <w:rPr>
          <w:rFonts w:ascii="Arial" w:hAnsi="Arial" w:cs="Arial"/>
          <w:bCs/>
          <w:color w:val="000000"/>
          <w:sz w:val="24"/>
          <w:szCs w:val="24"/>
        </w:rPr>
        <w:lastRenderedPageBreak/>
        <w:t>contrario no solo resultaría absurdo e ilógico, sino que además sería convalidar situaciones de abuso de derecho que po</w:t>
      </w:r>
      <w:r w:rsidR="005E3566">
        <w:rPr>
          <w:rFonts w:ascii="Arial" w:hAnsi="Arial" w:cs="Arial"/>
          <w:bCs/>
          <w:color w:val="000000"/>
          <w:sz w:val="24"/>
          <w:szCs w:val="24"/>
        </w:rPr>
        <w:t>r subordinación se podrían dar.</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952A5">
        <w:rPr>
          <w:rFonts w:ascii="Arial" w:hAnsi="Arial" w:cs="Arial"/>
          <w:color w:val="000000"/>
          <w:sz w:val="24"/>
          <w:szCs w:val="24"/>
        </w:rPr>
        <w:t xml:space="preserve">Advierte que en la constancia de asistencia al control médico patronal, la Lic. </w:t>
      </w:r>
      <w:proofErr w:type="gramStart"/>
      <w:r w:rsidRPr="00F952A5">
        <w:rPr>
          <w:rFonts w:ascii="Arial" w:hAnsi="Arial" w:cs="Arial"/>
          <w:color w:val="000000"/>
          <w:sz w:val="24"/>
          <w:szCs w:val="24"/>
        </w:rPr>
        <w:t>le</w:t>
      </w:r>
      <w:proofErr w:type="gramEnd"/>
      <w:r w:rsidRPr="00F952A5">
        <w:rPr>
          <w:rFonts w:ascii="Arial" w:hAnsi="Arial" w:cs="Arial"/>
          <w:color w:val="000000"/>
          <w:sz w:val="24"/>
          <w:szCs w:val="24"/>
        </w:rPr>
        <w:t xml:space="preserve"> diagnostica que debe continuar bajo tratamiento psicológico y le prescribe consultar con un psiquiatra. Constancia que luce en el sobre prueba documental acompañado por la </w:t>
      </w:r>
      <w:r w:rsidR="005E3566">
        <w:rPr>
          <w:rFonts w:ascii="Arial" w:hAnsi="Arial" w:cs="Arial"/>
          <w:color w:val="000000"/>
          <w:sz w:val="24"/>
          <w:szCs w:val="24"/>
        </w:rPr>
        <w:t>a</w:t>
      </w:r>
      <w:r w:rsidRPr="00F952A5">
        <w:rPr>
          <w:rFonts w:ascii="Arial" w:hAnsi="Arial" w:cs="Arial"/>
          <w:color w:val="000000"/>
          <w:sz w:val="24"/>
          <w:szCs w:val="24"/>
        </w:rPr>
        <w:t xml:space="preserve">ctora y que justifica sin lugar a dudas la inasistencia del día 3 de </w:t>
      </w:r>
      <w:r w:rsidR="003F1795">
        <w:rPr>
          <w:rFonts w:ascii="Arial" w:hAnsi="Arial" w:cs="Arial"/>
          <w:color w:val="000000"/>
          <w:sz w:val="24"/>
          <w:szCs w:val="24"/>
        </w:rPr>
        <w:t>m</w:t>
      </w:r>
      <w:r w:rsidRPr="00F952A5">
        <w:rPr>
          <w:rFonts w:ascii="Arial" w:hAnsi="Arial" w:cs="Arial"/>
          <w:color w:val="000000"/>
          <w:sz w:val="24"/>
          <w:szCs w:val="24"/>
        </w:rPr>
        <w:t>arzo de 2012, ya que no le otorga EL ALTA MÉDICA AL ACTOR.-</w:t>
      </w:r>
    </w:p>
    <w:p w:rsidR="00E80854" w:rsidRPr="00F952A5" w:rsidRDefault="00E80854" w:rsidP="005D4197">
      <w:pPr>
        <w:tabs>
          <w:tab w:val="left" w:pos="1985"/>
          <w:tab w:val="left" w:pos="2552"/>
        </w:tabs>
        <w:autoSpaceDE w:val="0"/>
        <w:autoSpaceDN w:val="0"/>
        <w:adjustRightInd w:val="0"/>
        <w:spacing w:after="0" w:line="360" w:lineRule="auto"/>
        <w:ind w:firstLine="1985"/>
        <w:jc w:val="both"/>
        <w:rPr>
          <w:rFonts w:ascii="Arial" w:hAnsi="Arial" w:cs="Arial"/>
          <w:bCs/>
          <w:color w:val="000000"/>
          <w:sz w:val="24"/>
          <w:szCs w:val="24"/>
        </w:rPr>
      </w:pPr>
      <w:r w:rsidRPr="00F952A5">
        <w:rPr>
          <w:rFonts w:ascii="Arial" w:hAnsi="Arial" w:cs="Arial"/>
          <w:color w:val="000000"/>
          <w:sz w:val="24"/>
          <w:szCs w:val="24"/>
        </w:rPr>
        <w:t xml:space="preserve">Señala que </w:t>
      </w:r>
      <w:r w:rsidRPr="00F952A5">
        <w:rPr>
          <w:rFonts w:ascii="Arial" w:hAnsi="Arial" w:cs="Arial"/>
          <w:bCs/>
          <w:color w:val="000000"/>
          <w:sz w:val="24"/>
          <w:szCs w:val="24"/>
        </w:rPr>
        <w:t>no existe ni puede considerarse que la Cámara haya violado el art. 243 de la LCT, y el recurso que pretende rebatir las verdades probadas en autos no puede ser</w:t>
      </w:r>
      <w:r w:rsidR="003F1795">
        <w:rPr>
          <w:rFonts w:ascii="Arial" w:hAnsi="Arial" w:cs="Arial"/>
          <w:bCs/>
          <w:color w:val="000000"/>
          <w:sz w:val="24"/>
          <w:szCs w:val="24"/>
        </w:rPr>
        <w:t xml:space="preserve"> atendido por su improcedencia.</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952A5">
        <w:rPr>
          <w:rFonts w:ascii="Arial" w:hAnsi="Arial" w:cs="Arial"/>
          <w:bCs/>
          <w:iCs/>
          <w:color w:val="000000"/>
          <w:sz w:val="24"/>
          <w:szCs w:val="24"/>
        </w:rPr>
        <w:t>En otro punto</w:t>
      </w:r>
      <w:r w:rsidR="003F1795">
        <w:rPr>
          <w:rFonts w:ascii="Arial" w:hAnsi="Arial" w:cs="Arial"/>
          <w:bCs/>
          <w:iCs/>
          <w:color w:val="000000"/>
          <w:sz w:val="24"/>
          <w:szCs w:val="24"/>
        </w:rPr>
        <w:t>,</w:t>
      </w:r>
      <w:r w:rsidRPr="00F952A5">
        <w:rPr>
          <w:rFonts w:ascii="Arial" w:hAnsi="Arial" w:cs="Arial"/>
          <w:bCs/>
          <w:iCs/>
          <w:color w:val="000000"/>
          <w:sz w:val="24"/>
          <w:szCs w:val="24"/>
        </w:rPr>
        <w:t xml:space="preserve"> expone que s</w:t>
      </w:r>
      <w:r w:rsidRPr="00F952A5">
        <w:rPr>
          <w:rFonts w:ascii="Arial" w:hAnsi="Arial" w:cs="Arial"/>
          <w:color w:val="000000"/>
          <w:sz w:val="24"/>
          <w:szCs w:val="24"/>
        </w:rPr>
        <w:t xml:space="preserve">e queja la accionada sobre la imposición de la indemnización prevista por el art. 1 de la Ley </w:t>
      </w:r>
      <w:r w:rsidR="00D56579">
        <w:rPr>
          <w:rFonts w:ascii="Arial" w:hAnsi="Arial" w:cs="Arial"/>
          <w:color w:val="000000"/>
          <w:sz w:val="24"/>
          <w:szCs w:val="24"/>
        </w:rPr>
        <w:t xml:space="preserve">Nº </w:t>
      </w:r>
      <w:r w:rsidRPr="00F952A5">
        <w:rPr>
          <w:rFonts w:ascii="Arial" w:hAnsi="Arial" w:cs="Arial"/>
          <w:color w:val="000000"/>
          <w:sz w:val="24"/>
          <w:szCs w:val="24"/>
        </w:rPr>
        <w:t>25.323, donde rebatiendo lo dicho por la demandada afirma que fue que el actor qu</w:t>
      </w:r>
      <w:r w:rsidR="00E16531">
        <w:rPr>
          <w:rFonts w:ascii="Arial" w:hAnsi="Arial" w:cs="Arial"/>
          <w:color w:val="000000"/>
          <w:sz w:val="24"/>
          <w:szCs w:val="24"/>
        </w:rPr>
        <w:t>ien</w:t>
      </w:r>
      <w:r w:rsidRPr="00F952A5">
        <w:rPr>
          <w:rFonts w:ascii="Arial" w:hAnsi="Arial" w:cs="Arial"/>
          <w:color w:val="000000"/>
          <w:sz w:val="24"/>
          <w:szCs w:val="24"/>
        </w:rPr>
        <w:t xml:space="preserve"> denunció y probó que la demandada LEDESMA S.A.A.I. ya desde el primer momento de la relación laboral omitió registrar al actor, manteniendo OCULTO el vínculo con su parte desde su verdadera fecha real de ingreso con el claro objeto de eludir cumplir</w:t>
      </w:r>
      <w:r>
        <w:rPr>
          <w:rFonts w:ascii="Arial" w:hAnsi="Arial" w:cs="Arial"/>
          <w:color w:val="000000"/>
          <w:sz w:val="24"/>
          <w:szCs w:val="24"/>
        </w:rPr>
        <w:t xml:space="preserve"> </w:t>
      </w:r>
      <w:r w:rsidRPr="00F952A5">
        <w:rPr>
          <w:rFonts w:ascii="Arial" w:hAnsi="Arial" w:cs="Arial"/>
          <w:color w:val="000000"/>
          <w:sz w:val="24"/>
          <w:szCs w:val="24"/>
        </w:rPr>
        <w:t>con las obligaciones que la LCT les impone, haciendo prevalecer sus intereses</w:t>
      </w:r>
      <w:r>
        <w:rPr>
          <w:rFonts w:ascii="Arial" w:hAnsi="Arial" w:cs="Arial"/>
          <w:color w:val="000000"/>
          <w:sz w:val="24"/>
          <w:szCs w:val="24"/>
        </w:rPr>
        <w:t xml:space="preserve"> </w:t>
      </w:r>
      <w:r w:rsidRPr="00F952A5">
        <w:rPr>
          <w:rFonts w:ascii="Arial" w:hAnsi="Arial" w:cs="Arial"/>
          <w:color w:val="000000"/>
          <w:sz w:val="24"/>
          <w:szCs w:val="24"/>
        </w:rPr>
        <w:t>económicos po</w:t>
      </w:r>
      <w:r w:rsidR="003F1795">
        <w:rPr>
          <w:rFonts w:ascii="Arial" w:hAnsi="Arial" w:cs="Arial"/>
          <w:color w:val="000000"/>
          <w:sz w:val="24"/>
          <w:szCs w:val="24"/>
        </w:rPr>
        <w:t>r sobre los derechos del actor.</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952A5">
        <w:rPr>
          <w:rFonts w:ascii="Arial" w:hAnsi="Arial" w:cs="Arial"/>
          <w:color w:val="000000"/>
          <w:sz w:val="24"/>
          <w:szCs w:val="24"/>
        </w:rPr>
        <w:t xml:space="preserve">Advierte que es evidente que su parte fue </w:t>
      </w:r>
      <w:r w:rsidR="003F1795">
        <w:rPr>
          <w:rFonts w:ascii="Arial" w:hAnsi="Arial" w:cs="Arial"/>
          <w:color w:val="000000"/>
          <w:sz w:val="24"/>
          <w:szCs w:val="24"/>
        </w:rPr>
        <w:t>empleado directo de la empresa L</w:t>
      </w:r>
      <w:r w:rsidRPr="00F952A5">
        <w:rPr>
          <w:rFonts w:ascii="Arial" w:hAnsi="Arial" w:cs="Arial"/>
          <w:color w:val="000000"/>
          <w:sz w:val="24"/>
          <w:szCs w:val="24"/>
        </w:rPr>
        <w:t xml:space="preserve">EDESMA S.A.A.I. desde la verdadera fecha de ingreso, puesto que no reúne la principal característica de eventualidad de la prestación, al mismo tiempo que se extralimita en la temporaneidad prevista para la </w:t>
      </w:r>
      <w:r w:rsidR="00D56579">
        <w:rPr>
          <w:rFonts w:ascii="Arial" w:hAnsi="Arial" w:cs="Arial"/>
          <w:color w:val="000000"/>
          <w:sz w:val="24"/>
          <w:szCs w:val="24"/>
        </w:rPr>
        <w:t xml:space="preserve">modalidad y que la empleadora, </w:t>
      </w:r>
      <w:r w:rsidRPr="00F952A5">
        <w:rPr>
          <w:rFonts w:ascii="Arial" w:hAnsi="Arial" w:cs="Arial"/>
          <w:color w:val="000000"/>
          <w:sz w:val="24"/>
          <w:szCs w:val="24"/>
        </w:rPr>
        <w:t xml:space="preserve">de manera maliciosa y artera procedió a registrarlo en fecha 01 de </w:t>
      </w:r>
      <w:r w:rsidR="00D56579">
        <w:rPr>
          <w:rFonts w:ascii="Arial" w:hAnsi="Arial" w:cs="Arial"/>
          <w:color w:val="000000"/>
          <w:sz w:val="24"/>
          <w:szCs w:val="24"/>
        </w:rPr>
        <w:t>o</w:t>
      </w:r>
      <w:r w:rsidRPr="00F952A5">
        <w:rPr>
          <w:rFonts w:ascii="Arial" w:hAnsi="Arial" w:cs="Arial"/>
          <w:color w:val="000000"/>
          <w:sz w:val="24"/>
          <w:szCs w:val="24"/>
        </w:rPr>
        <w:t>ctubre de 2010 cometiendo fraude a la ley laboral establ</w:t>
      </w:r>
      <w:r w:rsidR="003F1795">
        <w:rPr>
          <w:rFonts w:ascii="Arial" w:hAnsi="Arial" w:cs="Arial"/>
          <w:color w:val="000000"/>
          <w:sz w:val="24"/>
          <w:szCs w:val="24"/>
        </w:rPr>
        <w:t>ecido en el art. 14 de la LCT.</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952A5">
        <w:rPr>
          <w:rFonts w:ascii="Arial" w:hAnsi="Arial" w:cs="Arial"/>
          <w:color w:val="000000"/>
          <w:sz w:val="24"/>
          <w:szCs w:val="24"/>
        </w:rPr>
        <w:t>Por último</w:t>
      </w:r>
      <w:r w:rsidR="00237BC1">
        <w:rPr>
          <w:rFonts w:ascii="Arial" w:hAnsi="Arial" w:cs="Arial"/>
          <w:color w:val="000000"/>
          <w:sz w:val="24"/>
          <w:szCs w:val="24"/>
        </w:rPr>
        <w:t>,</w:t>
      </w:r>
      <w:r w:rsidRPr="00F952A5">
        <w:rPr>
          <w:rFonts w:ascii="Arial" w:hAnsi="Arial" w:cs="Arial"/>
          <w:color w:val="000000"/>
          <w:sz w:val="24"/>
          <w:szCs w:val="24"/>
        </w:rPr>
        <w:t xml:space="preserve"> y con relación a la indemnización del art. 80 LCT explica que en este agravio la demandada no ha manifestado el motivo por el cual considera inaplicable la indemnización prevista por el </w:t>
      </w:r>
      <w:r w:rsidR="00D56579">
        <w:rPr>
          <w:rFonts w:ascii="Arial" w:hAnsi="Arial" w:cs="Arial"/>
          <w:color w:val="000000"/>
          <w:sz w:val="24"/>
          <w:szCs w:val="24"/>
        </w:rPr>
        <w:t>a</w:t>
      </w:r>
      <w:r w:rsidRPr="00F952A5">
        <w:rPr>
          <w:rFonts w:ascii="Arial" w:hAnsi="Arial" w:cs="Arial"/>
          <w:color w:val="000000"/>
          <w:sz w:val="24"/>
          <w:szCs w:val="24"/>
        </w:rPr>
        <w:t xml:space="preserve">rt. 80 de la LCT, debiendo quedar claro que la demandada no probó que los certificados de </w:t>
      </w:r>
      <w:r w:rsidRPr="00F952A5">
        <w:rPr>
          <w:rFonts w:ascii="Arial" w:hAnsi="Arial" w:cs="Arial"/>
          <w:color w:val="000000"/>
          <w:sz w:val="24"/>
          <w:szCs w:val="24"/>
        </w:rPr>
        <w:lastRenderedPageBreak/>
        <w:t xml:space="preserve">trabajo </w:t>
      </w:r>
      <w:r>
        <w:rPr>
          <w:rFonts w:ascii="Arial" w:hAnsi="Arial" w:cs="Arial"/>
          <w:color w:val="000000"/>
          <w:sz w:val="24"/>
          <w:szCs w:val="24"/>
        </w:rPr>
        <w:t>h</w:t>
      </w:r>
      <w:r w:rsidRPr="00F952A5">
        <w:rPr>
          <w:rFonts w:ascii="Arial" w:hAnsi="Arial" w:cs="Arial"/>
          <w:color w:val="000000"/>
          <w:sz w:val="24"/>
          <w:szCs w:val="24"/>
        </w:rPr>
        <w:t xml:space="preserve">ayan estado a disposición del </w:t>
      </w:r>
      <w:r w:rsidR="001F3B1E">
        <w:rPr>
          <w:rFonts w:ascii="Arial" w:hAnsi="Arial" w:cs="Arial"/>
          <w:color w:val="000000"/>
          <w:sz w:val="24"/>
          <w:szCs w:val="24"/>
        </w:rPr>
        <w:t>a</w:t>
      </w:r>
      <w:r w:rsidRPr="00F952A5">
        <w:rPr>
          <w:rFonts w:ascii="Arial" w:hAnsi="Arial" w:cs="Arial"/>
          <w:color w:val="000000"/>
          <w:sz w:val="24"/>
          <w:szCs w:val="24"/>
        </w:rPr>
        <w:t>ctor y que tampoco pro</w:t>
      </w:r>
      <w:r w:rsidR="001F3B1E">
        <w:rPr>
          <w:rFonts w:ascii="Arial" w:hAnsi="Arial" w:cs="Arial"/>
          <w:color w:val="000000"/>
          <w:sz w:val="24"/>
          <w:szCs w:val="24"/>
        </w:rPr>
        <w:t xml:space="preserve">bó su confección, integridad y </w:t>
      </w:r>
      <w:r w:rsidRPr="00F952A5">
        <w:rPr>
          <w:rFonts w:ascii="Arial" w:hAnsi="Arial" w:cs="Arial"/>
          <w:color w:val="000000"/>
          <w:sz w:val="24"/>
          <w:szCs w:val="24"/>
        </w:rPr>
        <w:t>suficiencia.</w:t>
      </w:r>
    </w:p>
    <w:p w:rsidR="00E80854" w:rsidRPr="00F952A5" w:rsidRDefault="00E80854" w:rsidP="005D4197">
      <w:pPr>
        <w:tabs>
          <w:tab w:val="left" w:pos="1985"/>
        </w:tabs>
        <w:spacing w:after="0" w:line="360" w:lineRule="auto"/>
        <w:ind w:firstLine="1985"/>
        <w:jc w:val="both"/>
        <w:rPr>
          <w:rFonts w:ascii="Arial" w:hAnsi="Arial" w:cs="Arial"/>
          <w:sz w:val="24"/>
          <w:szCs w:val="24"/>
        </w:rPr>
      </w:pPr>
      <w:r w:rsidRPr="00F952A5">
        <w:rPr>
          <w:rFonts w:ascii="Arial" w:hAnsi="Arial" w:cs="Arial"/>
          <w:color w:val="000000"/>
          <w:sz w:val="24"/>
          <w:szCs w:val="24"/>
        </w:rPr>
        <w:t>3)</w:t>
      </w:r>
      <w:r>
        <w:rPr>
          <w:rFonts w:ascii="Arial" w:hAnsi="Arial" w:cs="Arial"/>
          <w:color w:val="000000"/>
          <w:sz w:val="24"/>
          <w:szCs w:val="24"/>
        </w:rPr>
        <w:t xml:space="preserve"> DEL DICTAMEN DEL PROCURADOR.</w:t>
      </w:r>
      <w:r w:rsidRPr="00F952A5">
        <w:rPr>
          <w:rFonts w:ascii="Arial" w:hAnsi="Arial" w:cs="Arial"/>
          <w:color w:val="000000"/>
          <w:sz w:val="24"/>
          <w:szCs w:val="24"/>
        </w:rPr>
        <w:t xml:space="preserve"> Que en fecha, 22</w:t>
      </w:r>
      <w:r w:rsidR="00D56579">
        <w:rPr>
          <w:rFonts w:ascii="Arial" w:hAnsi="Arial" w:cs="Arial"/>
          <w:color w:val="000000"/>
          <w:sz w:val="24"/>
          <w:szCs w:val="24"/>
        </w:rPr>
        <w:t>/</w:t>
      </w:r>
      <w:r w:rsidRPr="00F952A5">
        <w:rPr>
          <w:rFonts w:ascii="Arial" w:hAnsi="Arial" w:cs="Arial"/>
          <w:color w:val="000000"/>
          <w:sz w:val="24"/>
          <w:szCs w:val="24"/>
        </w:rPr>
        <w:t>08</w:t>
      </w:r>
      <w:r w:rsidR="00D56579">
        <w:rPr>
          <w:rFonts w:ascii="Arial" w:hAnsi="Arial" w:cs="Arial"/>
          <w:color w:val="000000"/>
          <w:sz w:val="24"/>
          <w:szCs w:val="24"/>
        </w:rPr>
        <w:t>/</w:t>
      </w:r>
      <w:r w:rsidRPr="00F952A5">
        <w:rPr>
          <w:rFonts w:ascii="Arial" w:hAnsi="Arial" w:cs="Arial"/>
          <w:color w:val="000000"/>
          <w:sz w:val="24"/>
          <w:szCs w:val="24"/>
        </w:rPr>
        <w:t>17</w:t>
      </w:r>
      <w:r w:rsidR="003F1795">
        <w:rPr>
          <w:rFonts w:ascii="Arial" w:hAnsi="Arial" w:cs="Arial"/>
          <w:color w:val="000000"/>
          <w:sz w:val="24"/>
          <w:szCs w:val="24"/>
        </w:rPr>
        <w:t>,</w:t>
      </w:r>
      <w:r w:rsidRPr="00F952A5">
        <w:rPr>
          <w:rFonts w:ascii="Arial" w:hAnsi="Arial" w:cs="Arial"/>
          <w:color w:val="000000"/>
          <w:sz w:val="24"/>
          <w:szCs w:val="24"/>
        </w:rPr>
        <w:t xml:space="preserve"> mediante </w:t>
      </w:r>
      <w:r w:rsidR="00D56579">
        <w:rPr>
          <w:rFonts w:ascii="Arial" w:hAnsi="Arial" w:cs="Arial"/>
          <w:color w:val="000000"/>
          <w:sz w:val="24"/>
          <w:szCs w:val="24"/>
        </w:rPr>
        <w:t>actuación Nº</w:t>
      </w:r>
      <w:r w:rsidRPr="00F952A5">
        <w:rPr>
          <w:rFonts w:ascii="Arial" w:hAnsi="Arial" w:cs="Arial"/>
          <w:color w:val="000000"/>
          <w:sz w:val="24"/>
          <w:szCs w:val="24"/>
        </w:rPr>
        <w:t xml:space="preserve"> 7709769</w:t>
      </w:r>
      <w:r w:rsidR="003F1795">
        <w:rPr>
          <w:rFonts w:ascii="Arial" w:hAnsi="Arial" w:cs="Arial"/>
          <w:color w:val="000000"/>
          <w:sz w:val="24"/>
          <w:szCs w:val="24"/>
        </w:rPr>
        <w:t>,</w:t>
      </w:r>
      <w:r w:rsidRPr="00F952A5">
        <w:rPr>
          <w:rFonts w:ascii="Arial" w:hAnsi="Arial" w:cs="Arial"/>
          <w:color w:val="000000"/>
          <w:sz w:val="24"/>
          <w:szCs w:val="24"/>
        </w:rPr>
        <w:t xml:space="preserve"> emite dictamen el Sr. Procurador General quien sostiene que </w:t>
      </w:r>
      <w:r w:rsidRPr="00F952A5">
        <w:rPr>
          <w:rFonts w:ascii="Arial" w:hAnsi="Arial" w:cs="Arial"/>
          <w:sz w:val="24"/>
          <w:szCs w:val="24"/>
        </w:rPr>
        <w:t xml:space="preserve">los agravios de la parte recurrente se encuentran fundamentalmente vinculados con la valoración y </w:t>
      </w:r>
      <w:proofErr w:type="spellStart"/>
      <w:r w:rsidRPr="00F952A5">
        <w:rPr>
          <w:rFonts w:ascii="Arial" w:hAnsi="Arial" w:cs="Arial"/>
          <w:sz w:val="24"/>
          <w:szCs w:val="24"/>
        </w:rPr>
        <w:t>meritación</w:t>
      </w:r>
      <w:proofErr w:type="spellEnd"/>
      <w:r w:rsidRPr="00F952A5">
        <w:rPr>
          <w:rFonts w:ascii="Arial" w:hAnsi="Arial" w:cs="Arial"/>
          <w:sz w:val="24"/>
          <w:szCs w:val="24"/>
        </w:rPr>
        <w:t xml:space="preserve"> hecha por los Jueces de la Excma. Cámara de los hechos y pruebas producidas en la causa, principalmente con las testimoniales y documental.</w:t>
      </w:r>
    </w:p>
    <w:p w:rsidR="00E80854" w:rsidRPr="00F952A5" w:rsidRDefault="00E80854" w:rsidP="005D4197">
      <w:pPr>
        <w:tabs>
          <w:tab w:val="left" w:pos="1985"/>
        </w:tabs>
        <w:autoSpaceDE w:val="0"/>
        <w:autoSpaceDN w:val="0"/>
        <w:adjustRightInd w:val="0"/>
        <w:spacing w:after="0" w:line="360" w:lineRule="auto"/>
        <w:ind w:firstLine="1985"/>
        <w:jc w:val="both"/>
        <w:rPr>
          <w:rFonts w:ascii="Arial" w:hAnsi="Arial" w:cs="Arial"/>
          <w:sz w:val="24"/>
          <w:szCs w:val="24"/>
        </w:rPr>
      </w:pPr>
      <w:r w:rsidRPr="00F952A5">
        <w:rPr>
          <w:rFonts w:ascii="Arial" w:hAnsi="Arial" w:cs="Arial"/>
          <w:sz w:val="24"/>
          <w:szCs w:val="24"/>
        </w:rPr>
        <w:t>Que no surge de la fundamentación del recurso la efectiva demostración del error jurídico que se le atribuye a la sentencia con una réplica completa y adecuada a las motivaciones esenciales que el pronu</w:t>
      </w:r>
      <w:r>
        <w:rPr>
          <w:rFonts w:ascii="Arial" w:hAnsi="Arial" w:cs="Arial"/>
          <w:sz w:val="24"/>
          <w:szCs w:val="24"/>
        </w:rPr>
        <w:t xml:space="preserve">nciamiento cuestionado contiene, por lo que </w:t>
      </w:r>
      <w:r w:rsidRPr="00F952A5">
        <w:rPr>
          <w:rFonts w:ascii="Arial" w:hAnsi="Arial" w:cs="Arial"/>
          <w:sz w:val="24"/>
          <w:szCs w:val="24"/>
        </w:rPr>
        <w:t>afirma que, el recurrente no logra demostrar el error de la sentencia atacada y que la impugnación recursiva no puede prosperar correspondiendo el rechazo de la misma.</w:t>
      </w:r>
    </w:p>
    <w:p w:rsidR="00E80854" w:rsidRPr="004F52F2" w:rsidRDefault="00E80854" w:rsidP="005D4197">
      <w:pPr>
        <w:tabs>
          <w:tab w:val="left" w:pos="1985"/>
        </w:tabs>
        <w:spacing w:after="0" w:line="360" w:lineRule="auto"/>
        <w:ind w:firstLine="1985"/>
        <w:jc w:val="both"/>
        <w:rPr>
          <w:rFonts w:ascii="Arial" w:hAnsi="Arial" w:cs="Arial"/>
          <w:sz w:val="24"/>
          <w:szCs w:val="24"/>
        </w:rPr>
      </w:pPr>
      <w:r>
        <w:rPr>
          <w:rFonts w:ascii="Arial" w:hAnsi="Arial" w:cs="Arial"/>
          <w:sz w:val="24"/>
          <w:szCs w:val="24"/>
        </w:rPr>
        <w:t>4) AN</w:t>
      </w:r>
      <w:r w:rsidR="00237BC1">
        <w:rPr>
          <w:rFonts w:ascii="Arial" w:hAnsi="Arial" w:cs="Arial"/>
          <w:sz w:val="24"/>
          <w:szCs w:val="24"/>
        </w:rPr>
        <w:t>Á</w:t>
      </w:r>
      <w:r>
        <w:rPr>
          <w:rFonts w:ascii="Arial" w:hAnsi="Arial" w:cs="Arial"/>
          <w:sz w:val="24"/>
          <w:szCs w:val="24"/>
        </w:rPr>
        <w:t>LISIS DE LA CUESTI</w:t>
      </w:r>
      <w:r w:rsidR="00237BC1">
        <w:rPr>
          <w:rFonts w:ascii="Arial" w:hAnsi="Arial" w:cs="Arial"/>
          <w:sz w:val="24"/>
          <w:szCs w:val="24"/>
        </w:rPr>
        <w:t>Ó</w:t>
      </w:r>
      <w:r>
        <w:rPr>
          <w:rFonts w:ascii="Arial" w:hAnsi="Arial" w:cs="Arial"/>
          <w:sz w:val="24"/>
          <w:szCs w:val="24"/>
        </w:rPr>
        <w:t xml:space="preserve">N. </w:t>
      </w:r>
      <w:r w:rsidRPr="004F52F2">
        <w:rPr>
          <w:rFonts w:ascii="Arial" w:hAnsi="Arial" w:cs="Arial"/>
          <w:sz w:val="24"/>
          <w:szCs w:val="24"/>
        </w:rPr>
        <w:t xml:space="preserve">Para entrar al análisis de esta cuestión se debe, como punto de partida, demarcar el objeto casatorio. </w:t>
      </w:r>
    </w:p>
    <w:p w:rsidR="00E80854" w:rsidRPr="004F52F2" w:rsidRDefault="00E80854" w:rsidP="005D4197">
      <w:pPr>
        <w:pStyle w:val="Textoindependiente"/>
        <w:ind w:firstLine="1985"/>
      </w:pPr>
      <w:r w:rsidRPr="004F52F2">
        <w:t>De los agravios expresados por la recurrente surge que su cuestionamiento gira en torno a la</w:t>
      </w:r>
      <w:r>
        <w:t xml:space="preserve"> errónea </w:t>
      </w:r>
      <w:r w:rsidRPr="004F52F2">
        <w:t>interpretación</w:t>
      </w:r>
      <w:r>
        <w:t xml:space="preserve"> y aplicación </w:t>
      </w:r>
      <w:r w:rsidRPr="004F52F2">
        <w:t>de</w:t>
      </w:r>
      <w:r>
        <w:t xml:space="preserve"> </w:t>
      </w:r>
      <w:r w:rsidRPr="004F52F2">
        <w:t>l</w:t>
      </w:r>
      <w:r>
        <w:t>os</w:t>
      </w:r>
      <w:r w:rsidRPr="004F52F2">
        <w:t xml:space="preserve"> art. </w:t>
      </w:r>
      <w:r>
        <w:t xml:space="preserve">243 y 80 de LCT y art. 1 de la Ley </w:t>
      </w:r>
      <w:r w:rsidR="002E4D8F">
        <w:t xml:space="preserve">Nº </w:t>
      </w:r>
      <w:r>
        <w:t xml:space="preserve">23323 siempre en relación a la </w:t>
      </w:r>
      <w:r w:rsidRPr="004F52F2">
        <w:t xml:space="preserve">valoración </w:t>
      </w:r>
      <w:r>
        <w:t xml:space="preserve">que </w:t>
      </w:r>
      <w:r w:rsidRPr="004F52F2">
        <w:t>de la prueba</w:t>
      </w:r>
      <w:r>
        <w:t xml:space="preserve"> aportada</w:t>
      </w:r>
      <w:r w:rsidRPr="004F52F2">
        <w:t xml:space="preserve"> ha realizado la Cámara al momento de dictar sentencia.</w:t>
      </w:r>
    </w:p>
    <w:p w:rsidR="00E80854" w:rsidRPr="004F52F2" w:rsidRDefault="00E80854" w:rsidP="005D4197">
      <w:pPr>
        <w:pStyle w:val="Textoindependiente"/>
        <w:ind w:firstLine="1985"/>
      </w:pPr>
      <w:r w:rsidRPr="004F52F2">
        <w:t>Que teniendo en cuenta lo dicho, solo puedo concluir que de los mismo</w:t>
      </w:r>
      <w:r w:rsidR="00BB28CC">
        <w:t>s</w:t>
      </w:r>
      <w:r w:rsidRPr="004F52F2">
        <w:t xml:space="preserve"> solo surge una mera discrepancia con la valoración que de las pruebas aportadas a la causa realiza el Tribunal </w:t>
      </w:r>
      <w:r w:rsidRPr="00FE1D87">
        <w:rPr>
          <w:i/>
        </w:rPr>
        <w:t>a</w:t>
      </w:r>
      <w:r w:rsidR="00FE1D87" w:rsidRPr="00FE1D87">
        <w:rPr>
          <w:i/>
        </w:rPr>
        <w:t>-</w:t>
      </w:r>
      <w:r w:rsidRPr="00FE1D87">
        <w:rPr>
          <w:i/>
        </w:rPr>
        <w:t>quo</w:t>
      </w:r>
      <w:r w:rsidRPr="004F52F2">
        <w:t xml:space="preserve">. </w:t>
      </w:r>
    </w:p>
    <w:p w:rsidR="00E80854" w:rsidRPr="004F52F2" w:rsidRDefault="00E80854" w:rsidP="005D4197">
      <w:pPr>
        <w:pStyle w:val="Textoindependiente"/>
        <w:ind w:firstLine="1985"/>
      </w:pPr>
      <w:r w:rsidRPr="004F52F2">
        <w:t xml:space="preserve">Todos sus agravios están relacionados con las pruebas aportadas a la causa y como ya es sabido, el presunto error jurídico cuando versa sobre una normativa -ya aludida-, referida a la actividad procesal, o </w:t>
      </w:r>
      <w:r w:rsidRPr="004F52F2">
        <w:rPr>
          <w:i/>
        </w:rPr>
        <w:t xml:space="preserve">in </w:t>
      </w:r>
      <w:proofErr w:type="spellStart"/>
      <w:r w:rsidRPr="004F52F2">
        <w:rPr>
          <w:i/>
        </w:rPr>
        <w:t>procedendo</w:t>
      </w:r>
      <w:proofErr w:type="spellEnd"/>
      <w:r w:rsidRPr="004F52F2">
        <w:rPr>
          <w:i/>
        </w:rPr>
        <w:t xml:space="preserve">, </w:t>
      </w:r>
      <w:r w:rsidRPr="004F52F2">
        <w:t>es ajeno a planteo casatorio y en modo alguno puede configurar error</w:t>
      </w:r>
      <w:r w:rsidRPr="004F52F2">
        <w:rPr>
          <w:i/>
        </w:rPr>
        <w:t xml:space="preserve"> in </w:t>
      </w:r>
      <w:proofErr w:type="spellStart"/>
      <w:r w:rsidRPr="004F52F2">
        <w:rPr>
          <w:i/>
        </w:rPr>
        <w:t>iudicando</w:t>
      </w:r>
      <w:proofErr w:type="spellEnd"/>
      <w:r w:rsidRPr="004F52F2">
        <w:rPr>
          <w:i/>
        </w:rPr>
        <w:t xml:space="preserve">, </w:t>
      </w:r>
      <w:r w:rsidRPr="004F52F2">
        <w:t>con amparo del art. 287</w:t>
      </w:r>
      <w:r w:rsidRPr="004F52F2">
        <w:rPr>
          <w:b/>
          <w:i/>
        </w:rPr>
        <w:t xml:space="preserve"> </w:t>
      </w:r>
      <w:r w:rsidR="00BB28CC">
        <w:t>citado.</w:t>
      </w:r>
    </w:p>
    <w:p w:rsidR="00E80854" w:rsidRPr="004F52F2" w:rsidRDefault="00E80854" w:rsidP="005D4197">
      <w:pPr>
        <w:pStyle w:val="Textoindependiente"/>
        <w:ind w:firstLine="1985"/>
      </w:pPr>
      <w:r w:rsidRPr="004F52F2">
        <w:t xml:space="preserve">Resulta oportuno recordar, lo mantenido por este Superior Tribunal respecto al recurso en estudio: </w:t>
      </w:r>
      <w:r w:rsidRPr="00BB28CC">
        <w:rPr>
          <w:i/>
        </w:rPr>
        <w:t xml:space="preserve">“La casación no es una tercera </w:t>
      </w:r>
      <w:r w:rsidRPr="00BB28CC">
        <w:rPr>
          <w:i/>
        </w:rPr>
        <w:lastRenderedPageBreak/>
        <w:t>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4F52F2">
        <w:t xml:space="preserve"> (STJSL “BAIGORRIA SILVIA GRACIELA </w:t>
      </w:r>
      <w:r w:rsidR="00BB28CC">
        <w:t>c</w:t>
      </w:r>
      <w:r w:rsidRPr="004F52F2">
        <w:t>/ SAISA. – DEMANDA LABORAL- RECURSO DE CASACIÓN”, 27-03-2007).-</w:t>
      </w:r>
    </w:p>
    <w:p w:rsidR="00E80854" w:rsidRPr="004F52F2" w:rsidRDefault="00E80854" w:rsidP="005D4197">
      <w:pPr>
        <w:spacing w:after="0" w:line="360" w:lineRule="auto"/>
        <w:ind w:firstLine="1985"/>
        <w:jc w:val="both"/>
        <w:rPr>
          <w:rFonts w:ascii="Arial" w:hAnsi="Arial" w:cs="Arial"/>
          <w:sz w:val="24"/>
          <w:szCs w:val="24"/>
        </w:rPr>
      </w:pPr>
      <w:r w:rsidRPr="004F52F2">
        <w:rPr>
          <w:rFonts w:ascii="Arial" w:eastAsia="Calibri" w:hAnsi="Arial" w:cs="Arial"/>
          <w:sz w:val="24"/>
          <w:szCs w:val="24"/>
        </w:rPr>
        <w:t xml:space="preserve">Que por otra parte, se debe observar </w:t>
      </w:r>
      <w:r w:rsidRPr="004F52F2">
        <w:rPr>
          <w:rFonts w:ascii="Arial" w:eastAsia="MS Mincho" w:hAnsi="Arial" w:cs="Arial"/>
          <w:sz w:val="24"/>
          <w:szCs w:val="24"/>
        </w:rPr>
        <w:t>que la finalidad de carácter general que reviste el recurso de casación, es conseguir la uniformidad de la jurisprudencia y la finalidad específica es la de obtener la nulidad de una sentencia por errónea aplicación o interpret</w:t>
      </w:r>
      <w:r w:rsidR="00BB28CC">
        <w:rPr>
          <w:rFonts w:ascii="Arial" w:eastAsia="MS Mincho" w:hAnsi="Arial" w:cs="Arial"/>
          <w:sz w:val="24"/>
          <w:szCs w:val="24"/>
        </w:rPr>
        <w:t>ación de la norma legal sustan</w:t>
      </w:r>
      <w:r w:rsidRPr="004F52F2">
        <w:rPr>
          <w:rFonts w:ascii="Arial" w:eastAsia="MS Mincho" w:hAnsi="Arial" w:cs="Arial"/>
          <w:sz w:val="24"/>
          <w:szCs w:val="24"/>
        </w:rPr>
        <w:t xml:space="preserve">tiva en el caso concreto fijado </w:t>
      </w:r>
      <w:r w:rsidR="003F1795">
        <w:rPr>
          <w:rFonts w:ascii="Arial" w:eastAsia="MS Mincho" w:hAnsi="Arial" w:cs="Arial"/>
          <w:sz w:val="24"/>
          <w:szCs w:val="24"/>
        </w:rPr>
        <w:t>en sentencia definitiva por el t</w:t>
      </w:r>
      <w:r w:rsidRPr="004F52F2">
        <w:rPr>
          <w:rFonts w:ascii="Arial" w:eastAsia="MS Mincho" w:hAnsi="Arial" w:cs="Arial"/>
          <w:sz w:val="24"/>
          <w:szCs w:val="24"/>
        </w:rPr>
        <w:t>ribunal de mérito, lo que no acontece en autos (STJSL Nº 15/05 “</w:t>
      </w:r>
      <w:r w:rsidRPr="004F52F2">
        <w:rPr>
          <w:rFonts w:ascii="Arial" w:eastAsia="Calibri" w:hAnsi="Arial" w:cs="Arial"/>
          <w:sz w:val="24"/>
          <w:szCs w:val="24"/>
        </w:rPr>
        <w:t xml:space="preserve">VEGA, ARCENIO ANIBAL </w:t>
      </w:r>
      <w:r w:rsidR="00BB28CC">
        <w:rPr>
          <w:rFonts w:ascii="Arial" w:eastAsia="Calibri" w:hAnsi="Arial" w:cs="Arial"/>
          <w:sz w:val="24"/>
          <w:szCs w:val="24"/>
        </w:rPr>
        <w:t>c</w:t>
      </w:r>
      <w:r w:rsidRPr="004F52F2">
        <w:rPr>
          <w:rFonts w:ascii="Arial" w:eastAsia="Calibri" w:hAnsi="Arial" w:cs="Arial"/>
          <w:sz w:val="24"/>
          <w:szCs w:val="24"/>
        </w:rPr>
        <w:t>/</w:t>
      </w:r>
      <w:r w:rsidR="00BB28CC">
        <w:rPr>
          <w:rFonts w:ascii="Arial" w:eastAsia="Calibri" w:hAnsi="Arial" w:cs="Arial"/>
          <w:sz w:val="24"/>
          <w:szCs w:val="24"/>
        </w:rPr>
        <w:t xml:space="preserve"> </w:t>
      </w:r>
      <w:r w:rsidRPr="004F52F2">
        <w:rPr>
          <w:rFonts w:ascii="Arial" w:eastAsia="Calibri" w:hAnsi="Arial" w:cs="Arial"/>
          <w:sz w:val="24"/>
          <w:szCs w:val="24"/>
        </w:rPr>
        <w:t xml:space="preserve">BAGLEY S.A. </w:t>
      </w:r>
      <w:r w:rsidR="00BB28CC" w:rsidRPr="004F52F2">
        <w:rPr>
          <w:rFonts w:ascii="Arial" w:eastAsia="Calibri" w:hAnsi="Arial" w:cs="Arial"/>
          <w:sz w:val="24"/>
          <w:szCs w:val="24"/>
        </w:rPr>
        <w:t xml:space="preserve">y/o </w:t>
      </w:r>
      <w:r w:rsidRPr="004F52F2">
        <w:rPr>
          <w:rFonts w:ascii="Arial" w:eastAsia="Calibri" w:hAnsi="Arial" w:cs="Arial"/>
          <w:sz w:val="24"/>
          <w:szCs w:val="24"/>
        </w:rPr>
        <w:t xml:space="preserve">SUS PROPIET. </w:t>
      </w:r>
      <w:r w:rsidR="00BB28CC" w:rsidRPr="004F52F2">
        <w:rPr>
          <w:rFonts w:ascii="Arial" w:eastAsia="Calibri" w:hAnsi="Arial" w:cs="Arial"/>
          <w:sz w:val="24"/>
          <w:szCs w:val="24"/>
        </w:rPr>
        <w:t xml:space="preserve">y/o </w:t>
      </w:r>
      <w:r w:rsidRPr="004F52F2">
        <w:rPr>
          <w:rFonts w:ascii="Arial" w:eastAsia="Calibri" w:hAnsi="Arial" w:cs="Arial"/>
          <w:sz w:val="24"/>
          <w:szCs w:val="24"/>
        </w:rPr>
        <w:t>QUIEN RESULTE RESPONSABLE – DEM. LABORAL –</w:t>
      </w:r>
      <w:r w:rsidRPr="004F52F2">
        <w:rPr>
          <w:rFonts w:ascii="Arial" w:hAnsi="Arial" w:cs="Arial"/>
          <w:sz w:val="24"/>
          <w:szCs w:val="24"/>
        </w:rPr>
        <w:t xml:space="preserve"> RECURSO DE CASACIÓN”, 2-11-05).</w:t>
      </w:r>
    </w:p>
    <w:p w:rsidR="00E80854" w:rsidRDefault="00552F4B" w:rsidP="005D4197">
      <w:pPr>
        <w:spacing w:after="0" w:line="360" w:lineRule="auto"/>
        <w:ind w:firstLine="1985"/>
        <w:jc w:val="both"/>
        <w:rPr>
          <w:rFonts w:ascii="Arial" w:eastAsia="MS Mincho" w:hAnsi="Arial" w:cs="Arial"/>
          <w:sz w:val="24"/>
          <w:szCs w:val="24"/>
        </w:rPr>
      </w:pPr>
      <w:r>
        <w:rPr>
          <w:rFonts w:ascii="Arial" w:eastAsia="MS Mincho" w:hAnsi="Arial" w:cs="Arial"/>
          <w:sz w:val="24"/>
          <w:szCs w:val="24"/>
        </w:rPr>
        <w:t>CONCLUSIÓ</w:t>
      </w:r>
      <w:r w:rsidR="00E80854">
        <w:rPr>
          <w:rFonts w:ascii="Arial" w:eastAsia="MS Mincho" w:hAnsi="Arial" w:cs="Arial"/>
          <w:sz w:val="24"/>
          <w:szCs w:val="24"/>
        </w:rPr>
        <w:t xml:space="preserve">N. </w:t>
      </w:r>
      <w:r w:rsidR="00E80854" w:rsidRPr="004F52F2">
        <w:rPr>
          <w:rFonts w:ascii="Arial" w:eastAsia="MS Mincho" w:hAnsi="Arial" w:cs="Arial"/>
          <w:sz w:val="24"/>
          <w:szCs w:val="24"/>
        </w:rPr>
        <w:t>En consecuencia, siendo la cuestión planteada ajena al ámbito de la casación, el medio recursivo en estudio deviene imp</w:t>
      </w:r>
      <w:r w:rsidR="0005055D">
        <w:rPr>
          <w:rFonts w:ascii="Arial" w:eastAsia="MS Mincho" w:hAnsi="Arial" w:cs="Arial"/>
          <w:sz w:val="24"/>
          <w:szCs w:val="24"/>
        </w:rPr>
        <w:t>rocedente, más aún cuando el recurso de casación no pro</w:t>
      </w:r>
      <w:r w:rsidR="00E80854" w:rsidRPr="004F52F2">
        <w:rPr>
          <w:rFonts w:ascii="Arial" w:eastAsia="MS Mincho" w:hAnsi="Arial" w:cs="Arial"/>
          <w:sz w:val="24"/>
          <w:szCs w:val="24"/>
        </w:rPr>
        <w:t xml:space="preserve">cura una tercera instancia con el </w:t>
      </w:r>
      <w:r w:rsidR="0005055D">
        <w:rPr>
          <w:rFonts w:ascii="Arial" w:eastAsia="MS Mincho" w:hAnsi="Arial" w:cs="Arial"/>
          <w:sz w:val="24"/>
          <w:szCs w:val="24"/>
        </w:rPr>
        <w:t>fin de revisar la justicia mate</w:t>
      </w:r>
      <w:r w:rsidR="00E80854" w:rsidRPr="004F52F2">
        <w:rPr>
          <w:rFonts w:ascii="Arial" w:eastAsia="MS Mincho" w:hAnsi="Arial" w:cs="Arial"/>
          <w:sz w:val="24"/>
          <w:szCs w:val="24"/>
        </w:rPr>
        <w:t>rial de las sentencias de tribunales de grado, sino más bien el restablecimiento del imperio</w:t>
      </w:r>
      <w:r w:rsidR="0005055D">
        <w:rPr>
          <w:rFonts w:ascii="Arial" w:eastAsia="MS Mincho" w:hAnsi="Arial" w:cs="Arial"/>
          <w:sz w:val="24"/>
          <w:szCs w:val="24"/>
        </w:rPr>
        <w:t xml:space="preserve"> de la ley, que lleva por consi</w:t>
      </w:r>
      <w:r w:rsidR="00E80854" w:rsidRPr="004F52F2">
        <w:rPr>
          <w:rFonts w:ascii="Arial" w:eastAsia="MS Mincho" w:hAnsi="Arial" w:cs="Arial"/>
          <w:sz w:val="24"/>
          <w:szCs w:val="24"/>
        </w:rPr>
        <w:t>guiente, una función pública con prescindencia de los intereses  de las partes</w:t>
      </w:r>
      <w:r w:rsidR="003F1795">
        <w:rPr>
          <w:rFonts w:ascii="Arial" w:eastAsia="MS Mincho" w:hAnsi="Arial" w:cs="Arial"/>
          <w:sz w:val="24"/>
          <w:szCs w:val="24"/>
        </w:rPr>
        <w:t>.</w:t>
      </w:r>
      <w:r w:rsidR="00E80854" w:rsidRPr="004F52F2">
        <w:rPr>
          <w:rFonts w:ascii="Arial" w:eastAsia="MS Mincho" w:hAnsi="Arial" w:cs="Arial"/>
          <w:sz w:val="24"/>
          <w:szCs w:val="24"/>
        </w:rPr>
        <w:t xml:space="preserve"> (Cfr. STJSL </w:t>
      </w:r>
      <w:r w:rsidR="00E80854" w:rsidRPr="004F52F2">
        <w:rPr>
          <w:rFonts w:ascii="Arial" w:eastAsia="Calibri" w:hAnsi="Arial" w:cs="Arial"/>
          <w:sz w:val="24"/>
          <w:szCs w:val="24"/>
        </w:rPr>
        <w:t>“GARC</w:t>
      </w:r>
      <w:r w:rsidR="0005055D">
        <w:rPr>
          <w:rFonts w:ascii="Arial" w:eastAsia="Calibri" w:hAnsi="Arial" w:cs="Arial"/>
          <w:sz w:val="24"/>
          <w:szCs w:val="24"/>
        </w:rPr>
        <w:t>Í</w:t>
      </w:r>
      <w:r w:rsidR="00E80854" w:rsidRPr="004F52F2">
        <w:rPr>
          <w:rFonts w:ascii="Arial" w:eastAsia="Calibri" w:hAnsi="Arial" w:cs="Arial"/>
          <w:sz w:val="24"/>
          <w:szCs w:val="24"/>
        </w:rPr>
        <w:t xml:space="preserve">A MAIZTEGUI JULIO </w:t>
      </w:r>
      <w:r w:rsidR="0005055D">
        <w:rPr>
          <w:rFonts w:ascii="Arial" w:eastAsia="Calibri" w:hAnsi="Arial" w:cs="Arial"/>
          <w:sz w:val="24"/>
          <w:szCs w:val="24"/>
        </w:rPr>
        <w:t>c</w:t>
      </w:r>
      <w:r w:rsidR="00E80854" w:rsidRPr="004F52F2">
        <w:rPr>
          <w:rFonts w:ascii="Arial" w:eastAsia="Calibri" w:hAnsi="Arial" w:cs="Arial"/>
          <w:sz w:val="24"/>
          <w:szCs w:val="24"/>
        </w:rPr>
        <w:t>/ OSVALDO RUBEN MURACT- D. EJECUTIVA- RECURSO DE CASACIÓN”, 27-02-2007</w:t>
      </w:r>
      <w:r w:rsidR="00E80854" w:rsidRPr="004F52F2">
        <w:rPr>
          <w:rFonts w:ascii="Arial" w:eastAsia="MS Mincho" w:hAnsi="Arial" w:cs="Arial"/>
          <w:sz w:val="24"/>
          <w:szCs w:val="24"/>
        </w:rPr>
        <w:t>).-</w:t>
      </w:r>
    </w:p>
    <w:p w:rsidR="00592F8C" w:rsidRPr="00036016" w:rsidRDefault="00592F8C" w:rsidP="005D4197">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Pr>
          <w:rFonts w:ascii="Arial" w:hAnsi="Arial" w:cs="Arial"/>
          <w:b/>
          <w:bCs/>
          <w:sz w:val="24"/>
          <w:szCs w:val="24"/>
        </w:rPr>
        <w:t>SEGUNDA</w:t>
      </w:r>
      <w:r w:rsidRPr="00036016">
        <w:rPr>
          <w:rFonts w:ascii="Arial" w:hAnsi="Arial" w:cs="Arial"/>
          <w:b/>
          <w:bCs/>
          <w:sz w:val="24"/>
          <w:szCs w:val="24"/>
        </w:rPr>
        <w:t xml:space="preserve"> CUESTIÓN.</w:t>
      </w:r>
    </w:p>
    <w:p w:rsidR="00592F8C" w:rsidRPr="00592F8C" w:rsidRDefault="00592F8C" w:rsidP="005D4197">
      <w:pPr>
        <w:spacing w:after="0" w:line="360" w:lineRule="auto"/>
        <w:ind w:firstLine="1985"/>
        <w:jc w:val="both"/>
        <w:rPr>
          <w:rFonts w:ascii="Arial" w:eastAsia="Calibri" w:hAnsi="Arial" w:cs="Arial"/>
          <w:sz w:val="24"/>
          <w:szCs w:val="24"/>
          <w:lang w:val="es-ES"/>
        </w:rPr>
      </w:pPr>
    </w:p>
    <w:p w:rsidR="00E80854" w:rsidRDefault="00E80854" w:rsidP="0005055D">
      <w:pPr>
        <w:pStyle w:val="Textoindependiente"/>
      </w:pPr>
      <w:r w:rsidRPr="004F52F2">
        <w:rPr>
          <w:b/>
          <w:bCs/>
          <w:u w:val="single"/>
        </w:rPr>
        <w:t>A LA TERCERA CUESTI</w:t>
      </w:r>
      <w:r w:rsidR="00552F4B">
        <w:rPr>
          <w:b/>
          <w:bCs/>
          <w:u w:val="single"/>
        </w:rPr>
        <w:t>Ó</w:t>
      </w:r>
      <w:r w:rsidRPr="004F52F2">
        <w:rPr>
          <w:b/>
          <w:bCs/>
          <w:u w:val="single"/>
        </w:rPr>
        <w:t xml:space="preserve">N, </w:t>
      </w:r>
      <w:r w:rsidRPr="0064455C">
        <w:rPr>
          <w:b/>
          <w:bCs/>
          <w:u w:val="single"/>
        </w:rPr>
        <w:t xml:space="preserve">la Dra. LILIA ANA NOVILLO, </w:t>
      </w:r>
      <w:r w:rsidRPr="004F52F2">
        <w:rPr>
          <w:b/>
          <w:u w:val="single"/>
        </w:rPr>
        <w:t>dijo</w:t>
      </w:r>
      <w:r w:rsidRPr="004F52F2">
        <w:rPr>
          <w:b/>
          <w:bCs/>
        </w:rPr>
        <w:t>:</w:t>
      </w:r>
      <w:r w:rsidRPr="004F52F2">
        <w:t xml:space="preserve"> Dado la forma como se ha votado la cuestión anterior, no corresponde su tratamiento.</w:t>
      </w:r>
      <w:r w:rsidR="00552F4B">
        <w:t xml:space="preserve"> </w:t>
      </w:r>
      <w:r w:rsidR="00552F4B" w:rsidRPr="004F52F2">
        <w:t>AS</w:t>
      </w:r>
      <w:r w:rsidR="00552F4B">
        <w:t>Í</w:t>
      </w:r>
      <w:r w:rsidR="00552F4B" w:rsidRPr="004F52F2">
        <w:t xml:space="preserve"> LO VOTO</w:t>
      </w:r>
      <w:r w:rsidR="00552F4B">
        <w:t>.-</w:t>
      </w:r>
    </w:p>
    <w:p w:rsidR="0005055D" w:rsidRDefault="0005055D" w:rsidP="0005055D">
      <w:pPr>
        <w:widowControl w:val="0"/>
        <w:kinsoku w:val="0"/>
        <w:spacing w:after="0" w:line="360" w:lineRule="auto"/>
        <w:jc w:val="both"/>
        <w:rPr>
          <w:rFonts w:ascii="Arial" w:hAnsi="Arial" w:cs="Arial"/>
          <w:sz w:val="24"/>
          <w:szCs w:val="24"/>
        </w:rPr>
      </w:pPr>
      <w:r>
        <w:rPr>
          <w:rFonts w:ascii="Arial" w:hAnsi="Arial" w:cs="Arial"/>
          <w:sz w:val="24"/>
          <w:szCs w:val="24"/>
        </w:rPr>
        <w:t xml:space="preserve">                                                                                                                        ///…</w:t>
      </w:r>
    </w:p>
    <w:p w:rsidR="0005055D" w:rsidRDefault="0005055D" w:rsidP="0005055D">
      <w:pPr>
        <w:widowControl w:val="0"/>
        <w:kinsoku w:val="0"/>
        <w:spacing w:after="0" w:line="360" w:lineRule="auto"/>
        <w:jc w:val="both"/>
        <w:rPr>
          <w:rFonts w:ascii="Arial" w:hAnsi="Arial" w:cs="Arial"/>
          <w:sz w:val="24"/>
          <w:szCs w:val="24"/>
        </w:rPr>
      </w:pPr>
      <w:r>
        <w:rPr>
          <w:rFonts w:ascii="Arial" w:hAnsi="Arial" w:cs="Arial"/>
          <w:sz w:val="24"/>
          <w:szCs w:val="24"/>
        </w:rPr>
        <w:lastRenderedPageBreak/>
        <w:t>///…</w:t>
      </w:r>
    </w:p>
    <w:p w:rsidR="00A36031" w:rsidRPr="00036016" w:rsidRDefault="00A36031" w:rsidP="005D4197">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Pr>
          <w:rFonts w:ascii="Arial" w:hAnsi="Arial" w:cs="Arial"/>
          <w:b/>
          <w:bCs/>
          <w:sz w:val="24"/>
          <w:szCs w:val="24"/>
        </w:rPr>
        <w:t>TERCERA</w:t>
      </w:r>
      <w:r w:rsidRPr="00036016">
        <w:rPr>
          <w:rFonts w:ascii="Arial" w:hAnsi="Arial" w:cs="Arial"/>
          <w:b/>
          <w:bCs/>
          <w:sz w:val="24"/>
          <w:szCs w:val="24"/>
        </w:rPr>
        <w:t xml:space="preserve"> CUESTIÓN.</w:t>
      </w:r>
    </w:p>
    <w:p w:rsidR="00A36031" w:rsidRPr="004F52F2" w:rsidRDefault="00A36031" w:rsidP="005D4197">
      <w:pPr>
        <w:pStyle w:val="Textoindependiente"/>
        <w:ind w:firstLine="1985"/>
      </w:pPr>
    </w:p>
    <w:p w:rsidR="00E80854" w:rsidRDefault="00E80854" w:rsidP="0005055D">
      <w:pPr>
        <w:pStyle w:val="Textoindependiente"/>
      </w:pPr>
      <w:r w:rsidRPr="004F52F2">
        <w:rPr>
          <w:b/>
          <w:bCs/>
          <w:u w:val="single"/>
        </w:rPr>
        <w:t>A LA CUA</w:t>
      </w:r>
      <w:r w:rsidR="00552F4B">
        <w:rPr>
          <w:b/>
          <w:bCs/>
          <w:u w:val="single"/>
        </w:rPr>
        <w:t>RTA CUESTIÓ</w:t>
      </w:r>
      <w:r w:rsidRPr="004F52F2">
        <w:rPr>
          <w:b/>
          <w:bCs/>
          <w:u w:val="single"/>
        </w:rPr>
        <w:t xml:space="preserve">N, </w:t>
      </w:r>
      <w:r w:rsidRPr="0064455C">
        <w:rPr>
          <w:b/>
          <w:bCs/>
          <w:u w:val="single"/>
        </w:rPr>
        <w:t xml:space="preserve">la Dra. LILIA ANA NOVILLO, </w:t>
      </w:r>
      <w:r w:rsidRPr="004F52F2">
        <w:rPr>
          <w:b/>
          <w:u w:val="single"/>
        </w:rPr>
        <w:t>dijo</w:t>
      </w:r>
      <w:r w:rsidRPr="004F52F2">
        <w:rPr>
          <w:b/>
          <w:bCs/>
        </w:rPr>
        <w:t>:</w:t>
      </w:r>
      <w:r w:rsidRPr="004F52F2">
        <w:t xml:space="preserve"> Que, en consecuencia corresponde rechazar el r</w:t>
      </w:r>
      <w:r w:rsidR="00552F4B">
        <w:t xml:space="preserve">ecurso de casación articulado. </w:t>
      </w:r>
      <w:r w:rsidRPr="004F52F2">
        <w:t>AS</w:t>
      </w:r>
      <w:r w:rsidR="00552F4B">
        <w:t>Í</w:t>
      </w:r>
      <w:r w:rsidRPr="004F52F2">
        <w:t xml:space="preserve"> LO VOTO.-</w:t>
      </w:r>
    </w:p>
    <w:p w:rsidR="009D3E49" w:rsidRPr="00036016" w:rsidRDefault="009D3E49" w:rsidP="005D4197">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Pr>
          <w:rFonts w:ascii="Arial" w:hAnsi="Arial" w:cs="Arial"/>
          <w:b/>
          <w:bCs/>
          <w:sz w:val="24"/>
          <w:szCs w:val="24"/>
        </w:rPr>
        <w:t>CUARTA</w:t>
      </w:r>
      <w:r w:rsidRPr="00036016">
        <w:rPr>
          <w:rFonts w:ascii="Arial" w:hAnsi="Arial" w:cs="Arial"/>
          <w:b/>
          <w:bCs/>
          <w:sz w:val="24"/>
          <w:szCs w:val="24"/>
        </w:rPr>
        <w:t xml:space="preserve"> CUESTIÓN.</w:t>
      </w:r>
    </w:p>
    <w:p w:rsidR="009D3E49" w:rsidRPr="004F52F2" w:rsidRDefault="009D3E49" w:rsidP="005D4197">
      <w:pPr>
        <w:pStyle w:val="Textoindependiente"/>
        <w:ind w:firstLine="1985"/>
      </w:pPr>
    </w:p>
    <w:p w:rsidR="00E80854" w:rsidRPr="004F52F2" w:rsidRDefault="00E80854" w:rsidP="0005055D">
      <w:pPr>
        <w:pStyle w:val="Textoindependiente"/>
      </w:pPr>
      <w:r w:rsidRPr="004F52F2">
        <w:rPr>
          <w:b/>
          <w:bCs/>
          <w:u w:val="single"/>
        </w:rPr>
        <w:t xml:space="preserve">A LA QUINTA CUESTION, </w:t>
      </w:r>
      <w:r w:rsidRPr="0064455C">
        <w:rPr>
          <w:b/>
          <w:bCs/>
          <w:u w:val="single"/>
        </w:rPr>
        <w:t xml:space="preserve">la Dra. LILIA ANA NOVILLO, </w:t>
      </w:r>
      <w:r w:rsidRPr="004F52F2">
        <w:rPr>
          <w:b/>
          <w:u w:val="single"/>
        </w:rPr>
        <w:t>dijo</w:t>
      </w:r>
      <w:r w:rsidRPr="004F52F2">
        <w:rPr>
          <w:b/>
          <w:bCs/>
          <w:u w:val="single"/>
        </w:rPr>
        <w:t>:</w:t>
      </w:r>
      <w:r w:rsidRPr="004F52F2">
        <w:rPr>
          <w:b/>
          <w:bCs/>
        </w:rPr>
        <w:t xml:space="preserve"> </w:t>
      </w:r>
      <w:r w:rsidRPr="004F52F2">
        <w:t>Costas al recurrente vencido.</w:t>
      </w:r>
      <w:r w:rsidR="00552F4B" w:rsidRPr="00552F4B">
        <w:t xml:space="preserve"> </w:t>
      </w:r>
      <w:r w:rsidR="00552F4B" w:rsidRPr="004F52F2">
        <w:t>AS</w:t>
      </w:r>
      <w:r w:rsidR="00552F4B">
        <w:t>Í</w:t>
      </w:r>
      <w:r w:rsidR="00552F4B" w:rsidRPr="004F52F2">
        <w:t xml:space="preserve"> LO VOTO</w:t>
      </w:r>
      <w:r w:rsidR="00552F4B">
        <w:t>.</w:t>
      </w:r>
      <w:r w:rsidR="00552F4B" w:rsidRPr="004F52F2">
        <w:t xml:space="preserve"> </w:t>
      </w:r>
      <w:r w:rsidRPr="004F52F2">
        <w:t>-</w:t>
      </w:r>
    </w:p>
    <w:p w:rsidR="009D3E49" w:rsidRPr="00036016" w:rsidRDefault="009D3E49" w:rsidP="005D4197">
      <w:pPr>
        <w:widowControl w:val="0"/>
        <w:kinsoku w:val="0"/>
        <w:spacing w:after="0" w:line="360" w:lineRule="auto"/>
        <w:ind w:firstLine="1985"/>
        <w:jc w:val="both"/>
        <w:rPr>
          <w:rFonts w:ascii="Arial" w:hAnsi="Arial" w:cs="Arial"/>
          <w:iCs/>
          <w:sz w:val="24"/>
          <w:szCs w:val="24"/>
          <w:lang w:val="es-ES"/>
        </w:rPr>
      </w:pPr>
      <w:r w:rsidRPr="00036016">
        <w:rPr>
          <w:rFonts w:ascii="Arial" w:hAnsi="Arial" w:cs="Arial"/>
          <w:sz w:val="24"/>
          <w:szCs w:val="24"/>
        </w:rPr>
        <w:t xml:space="preserve">Los Señores Ministros, </w:t>
      </w:r>
      <w:proofErr w:type="spellStart"/>
      <w:r w:rsidRPr="00036016">
        <w:rPr>
          <w:rFonts w:ascii="Arial" w:hAnsi="Arial" w:cs="Arial"/>
          <w:sz w:val="24"/>
          <w:szCs w:val="24"/>
        </w:rPr>
        <w:t>Dres</w:t>
      </w:r>
      <w:proofErr w:type="spellEnd"/>
      <w:r w:rsidRPr="00036016">
        <w:rPr>
          <w:rFonts w:ascii="Arial" w:hAnsi="Arial" w:cs="Arial"/>
          <w:sz w:val="24"/>
          <w:szCs w:val="24"/>
        </w:rPr>
        <w:t xml:space="preserve">. MARTHA RAQUEL CORVALÁN y CARLOS ALBERTO COBO, </w:t>
      </w:r>
      <w:r w:rsidRPr="00036016">
        <w:rPr>
          <w:rFonts w:ascii="Arial" w:hAnsi="Arial" w:cs="Arial"/>
          <w:sz w:val="24"/>
          <w:szCs w:val="24"/>
          <w:lang w:val="es-MX"/>
        </w:rPr>
        <w:t xml:space="preserve">comparten lo expresado por la Sra. Ministro, Dra. </w:t>
      </w:r>
      <w:r w:rsidRPr="00036016">
        <w:rPr>
          <w:rFonts w:ascii="Arial" w:hAnsi="Arial" w:cs="Arial"/>
          <w:sz w:val="24"/>
          <w:szCs w:val="24"/>
        </w:rPr>
        <w:t>LILIA ANA NOVILLO</w:t>
      </w:r>
      <w:r w:rsidRPr="00036016">
        <w:rPr>
          <w:rFonts w:ascii="Arial" w:hAnsi="Arial" w:cs="Arial"/>
          <w:sz w:val="24"/>
          <w:szCs w:val="24"/>
          <w:lang w:val="es-MX"/>
        </w:rPr>
        <w:t xml:space="preserve"> y</w:t>
      </w:r>
      <w:r w:rsidRPr="00036016">
        <w:rPr>
          <w:rFonts w:ascii="Arial" w:hAnsi="Arial" w:cs="Arial"/>
          <w:sz w:val="24"/>
          <w:szCs w:val="24"/>
        </w:rPr>
        <w:t xml:space="preserve"> </w:t>
      </w:r>
      <w:r w:rsidRPr="00036016">
        <w:rPr>
          <w:rFonts w:ascii="Arial" w:hAnsi="Arial" w:cs="Arial"/>
          <w:sz w:val="24"/>
          <w:szCs w:val="24"/>
          <w:lang w:val="es-MX"/>
        </w:rPr>
        <w:t xml:space="preserve">votan en igual sentido a esta </w:t>
      </w:r>
      <w:r w:rsidRPr="00036016">
        <w:rPr>
          <w:rFonts w:ascii="Arial" w:hAnsi="Arial" w:cs="Arial"/>
          <w:b/>
          <w:bCs/>
          <w:sz w:val="24"/>
          <w:szCs w:val="24"/>
        </w:rPr>
        <w:t>QUINTA CUESTIÓN.</w:t>
      </w:r>
    </w:p>
    <w:p w:rsidR="009D3E49" w:rsidRPr="00036016" w:rsidRDefault="009D3E49" w:rsidP="005D4197">
      <w:pPr>
        <w:widowControl w:val="0"/>
        <w:spacing w:after="0" w:line="360" w:lineRule="auto"/>
        <w:ind w:firstLine="1985"/>
        <w:jc w:val="both"/>
        <w:rPr>
          <w:rFonts w:ascii="Arial" w:eastAsia="Times New Roman" w:hAnsi="Arial" w:cs="Arial"/>
          <w:bCs/>
          <w:sz w:val="24"/>
          <w:szCs w:val="24"/>
          <w:lang w:val="es-ES" w:eastAsia="es-ES"/>
        </w:rPr>
      </w:pPr>
      <w:r w:rsidRPr="00036016">
        <w:rPr>
          <w:rFonts w:ascii="Arial" w:eastAsia="Times New Roman" w:hAnsi="Arial" w:cs="Arial"/>
          <w:bCs/>
          <w:sz w:val="24"/>
          <w:szCs w:val="24"/>
          <w:lang w:val="es-ES" w:eastAsia="es-ES"/>
        </w:rPr>
        <w:t>Con lo que se da por finalizado el acto, disponiendo los Sres. Ministros la Sentencia que va a continuación:</w:t>
      </w:r>
    </w:p>
    <w:p w:rsidR="009D3E49" w:rsidRPr="00036016" w:rsidRDefault="009D3E49" w:rsidP="005D4197">
      <w:pPr>
        <w:widowControl w:val="0"/>
        <w:spacing w:after="0" w:line="360" w:lineRule="auto"/>
        <w:ind w:firstLine="1985"/>
        <w:jc w:val="both"/>
        <w:rPr>
          <w:rFonts w:ascii="Arial" w:hAnsi="Arial" w:cs="Arial"/>
          <w:b/>
          <w:bCs/>
          <w:sz w:val="24"/>
          <w:szCs w:val="24"/>
        </w:rPr>
      </w:pPr>
    </w:p>
    <w:p w:rsidR="009D3E49" w:rsidRPr="00036016" w:rsidRDefault="009D3E49" w:rsidP="0005055D">
      <w:pPr>
        <w:widowControl w:val="0"/>
        <w:spacing w:after="0" w:line="360" w:lineRule="auto"/>
        <w:jc w:val="both"/>
        <w:rPr>
          <w:rFonts w:ascii="Arial" w:hAnsi="Arial" w:cs="Arial"/>
          <w:b/>
          <w:bCs/>
          <w:sz w:val="24"/>
          <w:szCs w:val="24"/>
        </w:rPr>
      </w:pPr>
      <w:r w:rsidRPr="00036016">
        <w:rPr>
          <w:rFonts w:ascii="Arial" w:hAnsi="Arial" w:cs="Arial"/>
          <w:b/>
          <w:bCs/>
          <w:sz w:val="24"/>
          <w:szCs w:val="24"/>
        </w:rPr>
        <w:t>San Luis, siete de agosto de dos mil dieciocho.-</w:t>
      </w:r>
    </w:p>
    <w:p w:rsidR="009D3E49" w:rsidRPr="00036016" w:rsidRDefault="009D3E49" w:rsidP="005D4197">
      <w:pPr>
        <w:widowControl w:val="0"/>
        <w:spacing w:after="0" w:line="360" w:lineRule="auto"/>
        <w:ind w:firstLine="1985"/>
        <w:jc w:val="both"/>
        <w:rPr>
          <w:rFonts w:ascii="Arial" w:hAnsi="Arial" w:cs="Arial"/>
          <w:sz w:val="24"/>
          <w:szCs w:val="24"/>
        </w:rPr>
      </w:pPr>
      <w:r w:rsidRPr="00036016">
        <w:rPr>
          <w:rFonts w:ascii="Arial" w:hAnsi="Arial" w:cs="Arial"/>
          <w:b/>
          <w:bCs/>
          <w:sz w:val="24"/>
          <w:szCs w:val="24"/>
          <w:u w:val="single"/>
        </w:rPr>
        <w:t>Y VISTOS</w:t>
      </w:r>
      <w:r w:rsidRPr="00036016">
        <w:rPr>
          <w:rFonts w:ascii="Arial" w:hAnsi="Arial" w:cs="Arial"/>
          <w:b/>
          <w:bCs/>
          <w:sz w:val="24"/>
          <w:szCs w:val="24"/>
        </w:rPr>
        <w:t>:</w:t>
      </w:r>
      <w:r w:rsidRPr="00036016">
        <w:rPr>
          <w:rFonts w:ascii="Arial" w:hAnsi="Arial" w:cs="Arial"/>
          <w:bCs/>
          <w:sz w:val="24"/>
          <w:szCs w:val="24"/>
        </w:rPr>
        <w:t xml:space="preserve"> En mérito al resultado obtenido en la votación del Acuerdo que antecede, </w:t>
      </w:r>
      <w:r w:rsidRPr="00036016">
        <w:rPr>
          <w:rFonts w:ascii="Arial" w:hAnsi="Arial" w:cs="Arial"/>
          <w:b/>
          <w:bCs/>
          <w:sz w:val="24"/>
          <w:szCs w:val="24"/>
          <w:u w:val="single"/>
        </w:rPr>
        <w:t>SE RESUELVE:</w:t>
      </w:r>
      <w:r w:rsidRPr="00036016">
        <w:rPr>
          <w:rFonts w:ascii="Arial" w:hAnsi="Arial" w:cs="Arial"/>
          <w:bCs/>
          <w:sz w:val="24"/>
          <w:szCs w:val="24"/>
        </w:rPr>
        <w:t xml:space="preserve"> </w:t>
      </w:r>
      <w:r w:rsidRPr="00036016">
        <w:rPr>
          <w:rFonts w:ascii="Arial" w:hAnsi="Arial" w:cs="Arial"/>
          <w:sz w:val="24"/>
          <w:szCs w:val="24"/>
        </w:rPr>
        <w:t xml:space="preserve">I) Rechazar el recurso de casación articulado en fecha </w:t>
      </w:r>
      <w:r>
        <w:rPr>
          <w:rFonts w:ascii="Arial" w:hAnsi="Arial" w:cs="Arial"/>
          <w:sz w:val="24"/>
          <w:szCs w:val="24"/>
        </w:rPr>
        <w:t>20/05/16</w:t>
      </w:r>
      <w:r w:rsidRPr="00036016">
        <w:rPr>
          <w:rFonts w:ascii="Arial" w:hAnsi="Arial" w:cs="Arial"/>
          <w:sz w:val="24"/>
          <w:szCs w:val="24"/>
        </w:rPr>
        <w:t>.</w:t>
      </w:r>
    </w:p>
    <w:p w:rsidR="009D3E49" w:rsidRPr="00036016" w:rsidRDefault="009D3E49" w:rsidP="005D4197">
      <w:pPr>
        <w:tabs>
          <w:tab w:val="num" w:pos="0"/>
        </w:tabs>
        <w:spacing w:after="0" w:line="360" w:lineRule="auto"/>
        <w:ind w:firstLine="1985"/>
        <w:jc w:val="both"/>
        <w:rPr>
          <w:rFonts w:ascii="Arial" w:hAnsi="Arial" w:cs="Arial"/>
          <w:sz w:val="24"/>
          <w:szCs w:val="24"/>
        </w:rPr>
      </w:pPr>
      <w:r w:rsidRPr="00036016">
        <w:rPr>
          <w:rFonts w:ascii="Arial" w:hAnsi="Arial" w:cs="Arial"/>
          <w:sz w:val="24"/>
          <w:szCs w:val="24"/>
        </w:rPr>
        <w:t xml:space="preserve">II) Costas al recurrente vencido. </w:t>
      </w:r>
    </w:p>
    <w:p w:rsidR="009D3E49" w:rsidRPr="00036016" w:rsidRDefault="009D3E49" w:rsidP="005D4197">
      <w:pPr>
        <w:widowControl w:val="0"/>
        <w:spacing w:after="0" w:line="360" w:lineRule="auto"/>
        <w:ind w:firstLine="1985"/>
        <w:jc w:val="both"/>
        <w:rPr>
          <w:rFonts w:ascii="Arial" w:hAnsi="Arial" w:cs="Arial"/>
          <w:bCs/>
          <w:sz w:val="24"/>
          <w:szCs w:val="24"/>
        </w:rPr>
      </w:pPr>
      <w:r w:rsidRPr="00036016">
        <w:rPr>
          <w:rFonts w:ascii="Arial" w:hAnsi="Arial" w:cs="Arial"/>
          <w:bCs/>
          <w:sz w:val="24"/>
          <w:szCs w:val="24"/>
        </w:rPr>
        <w:t>REGÍSTRESE y NOTIFÍQUESE.-</w:t>
      </w:r>
    </w:p>
    <w:p w:rsidR="009D3E49" w:rsidRDefault="009D3E49" w:rsidP="005D4197">
      <w:pPr>
        <w:widowControl w:val="0"/>
        <w:spacing w:after="0" w:line="360" w:lineRule="auto"/>
        <w:ind w:firstLine="1985"/>
        <w:jc w:val="both"/>
        <w:rPr>
          <w:rFonts w:ascii="Arial" w:hAnsi="Arial" w:cs="Arial"/>
          <w:bCs/>
          <w:sz w:val="24"/>
          <w:szCs w:val="24"/>
        </w:rPr>
      </w:pPr>
    </w:p>
    <w:p w:rsidR="0005055D" w:rsidRDefault="003F1795" w:rsidP="003F1795">
      <w:pPr>
        <w:widowControl w:val="0"/>
        <w:spacing w:after="0" w:line="360" w:lineRule="auto"/>
        <w:jc w:val="both"/>
        <w:rPr>
          <w:rFonts w:ascii="Arial" w:hAnsi="Arial" w:cs="Arial"/>
          <w:bCs/>
          <w:sz w:val="24"/>
          <w:szCs w:val="24"/>
        </w:rPr>
      </w:pPr>
      <w:r>
        <w:rPr>
          <w:rFonts w:ascii="Arial" w:hAnsi="Arial" w:cs="Arial"/>
          <w:bCs/>
          <w:sz w:val="24"/>
          <w:szCs w:val="24"/>
        </w:rPr>
        <w:t xml:space="preserve">                                                                                                                        ///…</w:t>
      </w:r>
    </w:p>
    <w:p w:rsidR="003F1795" w:rsidRDefault="003F1795" w:rsidP="003F1795">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3F1795" w:rsidRPr="00036016" w:rsidRDefault="003F1795" w:rsidP="003F1795">
      <w:pPr>
        <w:widowControl w:val="0"/>
        <w:spacing w:after="0" w:line="360" w:lineRule="auto"/>
        <w:jc w:val="both"/>
        <w:rPr>
          <w:rFonts w:ascii="Arial" w:hAnsi="Arial" w:cs="Arial"/>
          <w:bCs/>
          <w:sz w:val="24"/>
          <w:szCs w:val="24"/>
        </w:rPr>
      </w:pPr>
    </w:p>
    <w:p w:rsidR="009D3E49" w:rsidRPr="00114339" w:rsidRDefault="009D3E49" w:rsidP="003F1795">
      <w:pPr>
        <w:pBdr>
          <w:top w:val="single" w:sz="4" w:space="2" w:color="auto"/>
        </w:pBdr>
        <w:spacing w:after="0" w:line="240" w:lineRule="auto"/>
        <w:ind w:firstLine="1985"/>
        <w:jc w:val="both"/>
        <w:rPr>
          <w:rFonts w:ascii="Times New Roman" w:hAnsi="Times New Roman" w:cs="Times New Roman"/>
          <w:sz w:val="16"/>
          <w:szCs w:val="16"/>
        </w:rPr>
      </w:pPr>
    </w:p>
    <w:p w:rsidR="009D3E49" w:rsidRPr="00114339" w:rsidRDefault="009D3E49" w:rsidP="003F1795">
      <w:pPr>
        <w:spacing w:after="0" w:line="240" w:lineRule="auto"/>
        <w:jc w:val="both"/>
        <w:rPr>
          <w:rFonts w:ascii="Times New Roman" w:hAnsi="Times New Roman" w:cs="Times New Roman"/>
          <w:sz w:val="16"/>
          <w:szCs w:val="16"/>
        </w:rPr>
      </w:pPr>
      <w:r w:rsidRPr="00114339">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14339">
        <w:rPr>
          <w:rFonts w:ascii="Times New Roman" w:hAnsi="Times New Roman" w:cs="Times New Roman"/>
          <w:i/>
          <w:sz w:val="16"/>
          <w:szCs w:val="16"/>
        </w:rPr>
        <w:t>Dres</w:t>
      </w:r>
      <w:proofErr w:type="spellEnd"/>
      <w:r w:rsidRPr="00114339">
        <w:rPr>
          <w:rFonts w:ascii="Times New Roman" w:hAnsi="Times New Roman" w:cs="Times New Roman"/>
          <w:i/>
          <w:sz w:val="16"/>
          <w:szCs w:val="16"/>
        </w:rPr>
        <w:t>. MARTHA RAQUEL CORVALÁN, LILIA ANA NOVILLO y CARLOS ALBERTO COBO, en el sistema de Gestión Informático del Poder Judicial de la Provincia de San Luis.-</w:t>
      </w:r>
    </w:p>
    <w:sectPr w:rsidR="009D3E49" w:rsidRPr="00114339" w:rsidSect="005D4197">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566" w:rsidRDefault="005E3566" w:rsidP="00514FAA">
      <w:pPr>
        <w:spacing w:after="0" w:line="240" w:lineRule="auto"/>
      </w:pPr>
      <w:r>
        <w:separator/>
      </w:r>
    </w:p>
  </w:endnote>
  <w:endnote w:type="continuationSeparator" w:id="1">
    <w:p w:rsidR="005E3566" w:rsidRDefault="005E3566" w:rsidP="00514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9217"/>
      <w:docPartObj>
        <w:docPartGallery w:val="Page Numbers (Bottom of Page)"/>
        <w:docPartUnique/>
      </w:docPartObj>
    </w:sdtPr>
    <w:sdtContent>
      <w:p w:rsidR="005E3566" w:rsidRDefault="00FC5FAD">
        <w:pPr>
          <w:pStyle w:val="Piedepgina"/>
          <w:jc w:val="right"/>
        </w:pPr>
        <w:r>
          <w:fldChar w:fldCharType="begin"/>
        </w:r>
        <w:r w:rsidR="005E3566">
          <w:instrText xml:space="preserve"> </w:instrText>
        </w:r>
        <w:r w:rsidR="005E3566" w:rsidRPr="00514FAA">
          <w:rPr>
            <w:rFonts w:ascii="Arial" w:hAnsi="Arial" w:cs="Arial"/>
            <w:sz w:val="24"/>
            <w:szCs w:val="24"/>
          </w:rPr>
          <w:instrText>PAGE   \* MERGEFORMAT</w:instrText>
        </w:r>
        <w:r w:rsidR="005E3566">
          <w:instrText xml:space="preserve"> </w:instrText>
        </w:r>
        <w:r>
          <w:fldChar w:fldCharType="separate"/>
        </w:r>
        <w:r w:rsidR="001F3B1E" w:rsidRPr="001F3B1E">
          <w:rPr>
            <w:noProof/>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566" w:rsidRDefault="005E3566" w:rsidP="00514FAA">
      <w:pPr>
        <w:spacing w:after="0" w:line="240" w:lineRule="auto"/>
      </w:pPr>
      <w:r>
        <w:separator/>
      </w:r>
    </w:p>
  </w:footnote>
  <w:footnote w:type="continuationSeparator" w:id="1">
    <w:p w:rsidR="005E3566" w:rsidRDefault="005E3566" w:rsidP="00514F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E80854"/>
    <w:rsid w:val="0005055D"/>
    <w:rsid w:val="000B60D9"/>
    <w:rsid w:val="00113125"/>
    <w:rsid w:val="00157EE5"/>
    <w:rsid w:val="00164E10"/>
    <w:rsid w:val="001958C8"/>
    <w:rsid w:val="001F3B1E"/>
    <w:rsid w:val="00204896"/>
    <w:rsid w:val="00237BC1"/>
    <w:rsid w:val="002D22DF"/>
    <w:rsid w:val="002E4D8F"/>
    <w:rsid w:val="00304DB2"/>
    <w:rsid w:val="003F1795"/>
    <w:rsid w:val="00514FAA"/>
    <w:rsid w:val="00552F4B"/>
    <w:rsid w:val="00592F8C"/>
    <w:rsid w:val="005D4197"/>
    <w:rsid w:val="005E3566"/>
    <w:rsid w:val="006359A0"/>
    <w:rsid w:val="00980F06"/>
    <w:rsid w:val="009D3E49"/>
    <w:rsid w:val="009D51CE"/>
    <w:rsid w:val="00A36031"/>
    <w:rsid w:val="00A56107"/>
    <w:rsid w:val="00AA3DE0"/>
    <w:rsid w:val="00B35196"/>
    <w:rsid w:val="00B73F5F"/>
    <w:rsid w:val="00BB28CC"/>
    <w:rsid w:val="00CB0C7F"/>
    <w:rsid w:val="00D56579"/>
    <w:rsid w:val="00E16531"/>
    <w:rsid w:val="00E17C13"/>
    <w:rsid w:val="00E80854"/>
    <w:rsid w:val="00EB302A"/>
    <w:rsid w:val="00ED2D6B"/>
    <w:rsid w:val="00F75A5D"/>
    <w:rsid w:val="00FC5FAD"/>
    <w:rsid w:val="00FE1D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80854"/>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E80854"/>
    <w:rPr>
      <w:rFonts w:ascii="Arial" w:eastAsia="MS Mincho" w:hAnsi="Arial" w:cs="Arial"/>
      <w:sz w:val="24"/>
      <w:szCs w:val="24"/>
      <w:lang w:val="es-ES" w:eastAsia="es-ES"/>
    </w:rPr>
  </w:style>
  <w:style w:type="paragraph" w:styleId="Sangradetextonormal">
    <w:name w:val="Body Text Indent"/>
    <w:basedOn w:val="Normal"/>
    <w:link w:val="SangradetextonormalCar"/>
    <w:rsid w:val="00E8085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8085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514F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FAA"/>
  </w:style>
  <w:style w:type="paragraph" w:styleId="Piedepgina">
    <w:name w:val="footer"/>
    <w:basedOn w:val="Normal"/>
    <w:link w:val="PiedepginaCar"/>
    <w:uiPriority w:val="99"/>
    <w:unhideWhenUsed/>
    <w:rsid w:val="00514F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F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2680</Words>
  <Characters>14741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34</cp:revision>
  <dcterms:created xsi:type="dcterms:W3CDTF">2018-08-01T14:32:00Z</dcterms:created>
  <dcterms:modified xsi:type="dcterms:W3CDTF">2018-08-06T11:02:00Z</dcterms:modified>
</cp:coreProperties>
</file>