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EA" w:rsidRPr="009055EA" w:rsidRDefault="009055EA" w:rsidP="00A80FC4">
      <w:pPr>
        <w:spacing w:after="0" w:line="360" w:lineRule="auto"/>
        <w:jc w:val="both"/>
        <w:rPr>
          <w:rFonts w:ascii="Arial" w:eastAsia="Calibri" w:hAnsi="Arial" w:cs="Arial"/>
          <w:b/>
          <w:bCs/>
          <w:sz w:val="24"/>
          <w:szCs w:val="24"/>
          <w:u w:val="single"/>
          <w:lang w:val="es-ES" w:eastAsia="en-US"/>
        </w:rPr>
      </w:pPr>
      <w:r w:rsidRPr="009055EA">
        <w:rPr>
          <w:rFonts w:ascii="Arial" w:eastAsia="Calibri" w:hAnsi="Arial" w:cs="Arial"/>
          <w:b/>
          <w:bCs/>
          <w:sz w:val="24"/>
          <w:szCs w:val="24"/>
          <w:u w:val="single"/>
          <w:lang w:val="es-ES" w:eastAsia="en-US"/>
        </w:rPr>
        <w:t xml:space="preserve">STJSL-S.J. – S.D. Nº </w:t>
      </w:r>
      <w:r w:rsidR="00896691">
        <w:rPr>
          <w:rFonts w:ascii="Arial" w:eastAsia="Calibri" w:hAnsi="Arial" w:cs="Arial"/>
          <w:b/>
          <w:bCs/>
          <w:sz w:val="24"/>
          <w:szCs w:val="24"/>
          <w:u w:val="single"/>
          <w:lang w:val="es-ES" w:eastAsia="en-US"/>
        </w:rPr>
        <w:t>166</w:t>
      </w:r>
      <w:r w:rsidRPr="009055EA">
        <w:rPr>
          <w:rFonts w:ascii="Arial" w:eastAsia="Calibri" w:hAnsi="Arial" w:cs="Arial"/>
          <w:b/>
          <w:bCs/>
          <w:sz w:val="24"/>
          <w:szCs w:val="24"/>
          <w:u w:val="single"/>
          <w:lang w:val="es-ES" w:eastAsia="en-US"/>
        </w:rPr>
        <w:t>/18.-</w:t>
      </w:r>
    </w:p>
    <w:p w:rsidR="00315A7A" w:rsidRPr="00315A7A" w:rsidRDefault="009055EA" w:rsidP="00A80FC4">
      <w:pPr>
        <w:tabs>
          <w:tab w:val="left" w:pos="1980"/>
        </w:tabs>
        <w:spacing w:after="0" w:line="360" w:lineRule="auto"/>
        <w:jc w:val="both"/>
        <w:rPr>
          <w:rFonts w:ascii="Arial" w:eastAsia="MS Mincho" w:hAnsi="Arial" w:cs="Arial"/>
          <w:iCs/>
          <w:sz w:val="24"/>
          <w:szCs w:val="24"/>
          <w:lang w:val="es-ES" w:eastAsia="en-US"/>
        </w:rPr>
      </w:pPr>
      <w:r w:rsidRPr="009055EA">
        <w:rPr>
          <w:rFonts w:ascii="Arial" w:eastAsia="MS Mincho" w:hAnsi="Arial" w:cs="Arial"/>
          <w:sz w:val="24"/>
          <w:szCs w:val="24"/>
          <w:lang w:val="es-ES" w:eastAsia="en-US"/>
        </w:rPr>
        <w:t xml:space="preserve">--En la Provincia de San Luis, </w:t>
      </w:r>
      <w:r w:rsidRPr="009055EA">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dieciséis</w:t>
      </w:r>
      <w:r w:rsidRPr="009055EA">
        <w:rPr>
          <w:rFonts w:ascii="Arial" w:eastAsia="MS Mincho" w:hAnsi="Arial" w:cs="Arial"/>
          <w:b/>
          <w:bCs/>
          <w:sz w:val="24"/>
          <w:szCs w:val="24"/>
          <w:lang w:val="es-ES" w:eastAsia="es-ES"/>
        </w:rPr>
        <w:t xml:space="preserve"> días del mes de agosto de dos mil dieciocho</w:t>
      </w:r>
      <w:r w:rsidRPr="009055EA">
        <w:rPr>
          <w:rFonts w:ascii="Arial" w:eastAsia="MS Mincho" w:hAnsi="Arial" w:cs="Arial"/>
          <w:sz w:val="24"/>
          <w:szCs w:val="24"/>
          <w:lang w:val="es-ES" w:eastAsia="en-US"/>
        </w:rPr>
        <w:t>,</w:t>
      </w:r>
      <w:r w:rsidRPr="009055EA">
        <w:rPr>
          <w:rFonts w:ascii="Arial" w:eastAsia="MS Mincho" w:hAnsi="Arial" w:cs="Arial"/>
          <w:i/>
          <w:sz w:val="24"/>
          <w:szCs w:val="24"/>
          <w:lang w:val="es-ES" w:eastAsia="en-US"/>
        </w:rPr>
        <w:t xml:space="preserve"> </w:t>
      </w:r>
      <w:r w:rsidRPr="009055EA">
        <w:rPr>
          <w:rFonts w:ascii="Arial" w:eastAsia="MS Mincho" w:hAnsi="Arial" w:cs="Arial"/>
          <w:sz w:val="24"/>
          <w:szCs w:val="24"/>
          <w:lang w:val="es-ES" w:eastAsia="en-US"/>
        </w:rPr>
        <w:t>se reúnen en Audiencia Pública los Señores Ministr</w:t>
      </w:r>
      <w:r w:rsidR="00457CC4">
        <w:rPr>
          <w:rFonts w:ascii="Arial" w:eastAsia="MS Mincho" w:hAnsi="Arial" w:cs="Arial"/>
          <w:sz w:val="24"/>
          <w:szCs w:val="24"/>
          <w:lang w:val="es-ES" w:eastAsia="en-US"/>
        </w:rPr>
        <w:t xml:space="preserve">os </w:t>
      </w:r>
      <w:proofErr w:type="spellStart"/>
      <w:r w:rsidR="00457CC4">
        <w:rPr>
          <w:rFonts w:ascii="Arial" w:eastAsia="MS Mincho" w:hAnsi="Arial" w:cs="Arial"/>
          <w:sz w:val="24"/>
          <w:szCs w:val="24"/>
          <w:lang w:val="es-ES" w:eastAsia="en-US"/>
        </w:rPr>
        <w:t>Dres</w:t>
      </w:r>
      <w:proofErr w:type="spellEnd"/>
      <w:r w:rsidR="00457CC4">
        <w:rPr>
          <w:rFonts w:ascii="Arial" w:eastAsia="MS Mincho" w:hAnsi="Arial" w:cs="Arial"/>
          <w:sz w:val="24"/>
          <w:szCs w:val="24"/>
          <w:lang w:val="es-ES" w:eastAsia="en-US"/>
        </w:rPr>
        <w:t>. MARTHA RAQUEL CORVALÁN y</w:t>
      </w:r>
      <w:r w:rsidRPr="009055EA">
        <w:rPr>
          <w:rFonts w:ascii="Arial" w:eastAsia="MS Mincho" w:hAnsi="Arial" w:cs="Arial"/>
          <w:sz w:val="24"/>
          <w:szCs w:val="24"/>
          <w:lang w:val="es-ES" w:eastAsia="en-US"/>
        </w:rPr>
        <w:t xml:space="preserve"> CARLOS ALBERTO COBO – Llamado a integrar el Dr. JAVIER SOLANO AYALA - Miembros del SUPERIOR TRIBUNAL DE JUSTICIA, para dictar sentencia en los autos</w:t>
      </w:r>
      <w:r w:rsidR="00315A7A">
        <w:rPr>
          <w:rFonts w:ascii="Arial" w:eastAsia="MS Mincho" w:hAnsi="Arial" w:cs="Arial"/>
          <w:i/>
          <w:iCs/>
          <w:sz w:val="24"/>
          <w:szCs w:val="24"/>
          <w:lang w:val="es-ES" w:eastAsia="en-US"/>
        </w:rPr>
        <w:t>:</w:t>
      </w:r>
      <w:r w:rsidR="004D2C0E">
        <w:rPr>
          <w:rFonts w:ascii="Arial" w:eastAsia="MS Mincho" w:hAnsi="Arial" w:cs="Arial"/>
          <w:i/>
          <w:iCs/>
          <w:sz w:val="24"/>
          <w:szCs w:val="24"/>
          <w:lang w:eastAsia="en-US"/>
        </w:rPr>
        <w:t xml:space="preserve"> </w:t>
      </w:r>
      <w:r w:rsidR="00315A7A" w:rsidRPr="00315A7A">
        <w:rPr>
          <w:rFonts w:ascii="Arial" w:eastAsia="MS Mincho" w:hAnsi="Arial" w:cs="Arial"/>
          <w:b/>
          <w:i/>
          <w:iCs/>
          <w:sz w:val="24"/>
          <w:szCs w:val="24"/>
          <w:lang w:eastAsia="en-US"/>
        </w:rPr>
        <w:t xml:space="preserve">“SÁNCHEZ CÉSAR OSVALDO c/ ASOCIART ART S.A. y OTROS s/ ACCIDENTE O ENFERMEDAD LABORAL - RECURSO DE CASACIÓN” </w:t>
      </w:r>
      <w:r w:rsidR="00315A7A" w:rsidRPr="00315A7A">
        <w:rPr>
          <w:rFonts w:ascii="Arial" w:eastAsia="MS Mincho" w:hAnsi="Arial" w:cs="Arial"/>
          <w:b/>
          <w:iCs/>
          <w:sz w:val="24"/>
          <w:szCs w:val="24"/>
          <w:lang w:eastAsia="en-US"/>
        </w:rPr>
        <w:t xml:space="preserve">- </w:t>
      </w:r>
      <w:r w:rsidR="00315A7A" w:rsidRPr="00315A7A">
        <w:rPr>
          <w:rFonts w:ascii="Arial" w:eastAsia="MS Mincho" w:hAnsi="Arial" w:cs="Arial"/>
          <w:iCs/>
          <w:sz w:val="24"/>
          <w:szCs w:val="24"/>
          <w:lang w:eastAsia="en-US"/>
        </w:rPr>
        <w:t>IURIX EXP Nº 220165/11.-</w:t>
      </w:r>
    </w:p>
    <w:p w:rsidR="009055EA" w:rsidRPr="009055EA" w:rsidRDefault="009055EA" w:rsidP="00A80FC4">
      <w:pPr>
        <w:spacing w:after="0" w:line="360" w:lineRule="auto"/>
        <w:ind w:firstLine="1985"/>
        <w:jc w:val="both"/>
        <w:rPr>
          <w:rFonts w:ascii="Arial" w:eastAsia="Calibri" w:hAnsi="Arial" w:cs="Arial"/>
          <w:sz w:val="24"/>
          <w:szCs w:val="24"/>
          <w:lang w:val="es-ES" w:eastAsia="es-ES"/>
        </w:rPr>
      </w:pPr>
      <w:r w:rsidRPr="009055E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055EA">
        <w:rPr>
          <w:rFonts w:ascii="Arial" w:eastAsia="Times New Roman" w:hAnsi="Arial" w:cs="Arial"/>
          <w:sz w:val="24"/>
          <w:szCs w:val="24"/>
          <w:lang w:val="es-ES" w:eastAsia="es-ES"/>
        </w:rPr>
        <w:t>Dres</w:t>
      </w:r>
      <w:proofErr w:type="spellEnd"/>
      <w:r w:rsidRPr="009055EA">
        <w:rPr>
          <w:rFonts w:ascii="Arial" w:eastAsia="Times New Roman" w:hAnsi="Arial" w:cs="Arial"/>
          <w:sz w:val="24"/>
          <w:szCs w:val="24"/>
          <w:lang w:val="es-ES" w:eastAsia="es-ES"/>
        </w:rPr>
        <w:t>. CARLOS ALBERTO COBO, MARTHA RAQUEL CORVALÁN y JAVIER SOLANO AYALA.</w:t>
      </w:r>
    </w:p>
    <w:p w:rsidR="009055EA" w:rsidRPr="009055EA" w:rsidRDefault="009055EA" w:rsidP="00A80FC4">
      <w:pPr>
        <w:pStyle w:val="Textoindependiente"/>
        <w:ind w:firstLine="1985"/>
        <w:rPr>
          <w:rFonts w:cs="Arial"/>
          <w:szCs w:val="24"/>
        </w:rPr>
      </w:pPr>
      <w:r w:rsidRPr="009055EA">
        <w:rPr>
          <w:rFonts w:cs="Arial"/>
          <w:szCs w:val="24"/>
        </w:rPr>
        <w:t>Las cuestiones formuladas y sometidas a decisión del Tribunal son:</w:t>
      </w:r>
    </w:p>
    <w:p w:rsidR="009055EA" w:rsidRPr="009055EA" w:rsidRDefault="009055EA" w:rsidP="00A80FC4">
      <w:pPr>
        <w:pStyle w:val="Textoindependiente"/>
        <w:ind w:firstLine="1985"/>
        <w:rPr>
          <w:rFonts w:cs="Arial"/>
          <w:szCs w:val="24"/>
        </w:rPr>
      </w:pPr>
      <w:r w:rsidRPr="009055EA">
        <w:rPr>
          <w:rFonts w:cs="Arial"/>
          <w:szCs w:val="24"/>
        </w:rPr>
        <w:t>I</w:t>
      </w:r>
      <w:r>
        <w:rPr>
          <w:rFonts w:cs="Arial"/>
          <w:szCs w:val="24"/>
        </w:rPr>
        <w:t xml:space="preserve">) </w:t>
      </w:r>
      <w:r w:rsidRPr="009055EA">
        <w:rPr>
          <w:rFonts w:cs="Arial"/>
          <w:szCs w:val="24"/>
        </w:rPr>
        <w:t xml:space="preserve"> ¿Es formalmente procedente el Recurso de Casación?</w:t>
      </w:r>
    </w:p>
    <w:p w:rsidR="009055EA" w:rsidRPr="009055EA" w:rsidRDefault="009055EA" w:rsidP="00A80FC4">
      <w:pPr>
        <w:pStyle w:val="Textoindependiente"/>
        <w:ind w:firstLine="1985"/>
        <w:rPr>
          <w:rFonts w:cs="Arial"/>
          <w:szCs w:val="24"/>
        </w:rPr>
      </w:pPr>
      <w:r w:rsidRPr="009055EA">
        <w:rPr>
          <w:rFonts w:cs="Arial"/>
          <w:szCs w:val="24"/>
        </w:rPr>
        <w:t>II</w:t>
      </w:r>
      <w:r>
        <w:rPr>
          <w:rFonts w:cs="Arial"/>
          <w:szCs w:val="24"/>
        </w:rPr>
        <w:t xml:space="preserve">) </w:t>
      </w:r>
      <w:r w:rsidRPr="009055EA">
        <w:rPr>
          <w:rFonts w:cs="Arial"/>
          <w:szCs w:val="24"/>
        </w:rPr>
        <w:t>¿Existe en el fallo recurrido alguna de las causales enumeradas en el art. 287 del Código Procesal Civil?</w:t>
      </w:r>
    </w:p>
    <w:p w:rsidR="009055EA" w:rsidRPr="009055EA" w:rsidRDefault="009055EA" w:rsidP="00A80FC4">
      <w:pPr>
        <w:pStyle w:val="Textoindependiente"/>
        <w:ind w:firstLine="1985"/>
        <w:rPr>
          <w:rFonts w:cs="Arial"/>
          <w:szCs w:val="24"/>
        </w:rPr>
      </w:pPr>
      <w:r>
        <w:rPr>
          <w:rFonts w:cs="Arial"/>
          <w:szCs w:val="24"/>
        </w:rPr>
        <w:t>III)</w:t>
      </w:r>
      <w:r w:rsidRPr="009055EA">
        <w:rPr>
          <w:rFonts w:cs="Arial"/>
          <w:szCs w:val="24"/>
        </w:rPr>
        <w:t xml:space="preserve"> En caso afirmativo de la cuestión anterior, ¿Cuál es la ley a aplicarse, la interpretación que debe hacerse del caso en estudio, o la jurisprudencia contradictoria a unificarse?</w:t>
      </w:r>
    </w:p>
    <w:p w:rsidR="009055EA" w:rsidRPr="009055EA" w:rsidRDefault="009055EA" w:rsidP="00A80FC4">
      <w:pPr>
        <w:pStyle w:val="Textoindependiente"/>
        <w:ind w:firstLine="1985"/>
        <w:rPr>
          <w:rFonts w:cs="Arial"/>
          <w:szCs w:val="24"/>
        </w:rPr>
      </w:pPr>
      <w:r w:rsidRPr="009055EA">
        <w:rPr>
          <w:rFonts w:cs="Arial"/>
          <w:szCs w:val="24"/>
        </w:rPr>
        <w:t>IV</w:t>
      </w:r>
      <w:r>
        <w:rPr>
          <w:rFonts w:cs="Arial"/>
          <w:szCs w:val="24"/>
        </w:rPr>
        <w:t>)</w:t>
      </w:r>
      <w:r w:rsidRPr="009055EA">
        <w:rPr>
          <w:rFonts w:cs="Arial"/>
          <w:szCs w:val="24"/>
        </w:rPr>
        <w:t xml:space="preserve"> ¿Qué resolución corresponde dar al caso en estudio?</w:t>
      </w:r>
    </w:p>
    <w:p w:rsidR="009055EA" w:rsidRPr="009055EA" w:rsidRDefault="009055EA" w:rsidP="00A80FC4">
      <w:pPr>
        <w:pStyle w:val="Textoindependiente"/>
        <w:ind w:firstLine="1985"/>
        <w:rPr>
          <w:rFonts w:cs="Arial"/>
          <w:szCs w:val="24"/>
        </w:rPr>
      </w:pPr>
      <w:r w:rsidRPr="009055EA">
        <w:rPr>
          <w:rFonts w:cs="Arial"/>
          <w:szCs w:val="24"/>
        </w:rPr>
        <w:t>V</w:t>
      </w:r>
      <w:r>
        <w:rPr>
          <w:rFonts w:cs="Arial"/>
          <w:szCs w:val="24"/>
        </w:rPr>
        <w:t>)</w:t>
      </w:r>
      <w:r w:rsidRPr="009055EA">
        <w:rPr>
          <w:rFonts w:cs="Arial"/>
          <w:szCs w:val="24"/>
        </w:rPr>
        <w:t xml:space="preserve"> ¿Cuál sobre las costas?</w:t>
      </w:r>
    </w:p>
    <w:p w:rsidR="009055EA" w:rsidRPr="009055EA" w:rsidRDefault="009055EA" w:rsidP="00A80FC4">
      <w:pPr>
        <w:pStyle w:val="Textoindependiente"/>
        <w:ind w:firstLine="1985"/>
        <w:rPr>
          <w:rFonts w:cs="Arial"/>
          <w:szCs w:val="24"/>
        </w:rPr>
      </w:pPr>
    </w:p>
    <w:p w:rsidR="009055EA" w:rsidRPr="009055EA" w:rsidRDefault="009055EA" w:rsidP="00A80FC4">
      <w:pPr>
        <w:autoSpaceDE w:val="0"/>
        <w:autoSpaceDN w:val="0"/>
        <w:adjustRightInd w:val="0"/>
        <w:spacing w:after="0" w:line="360" w:lineRule="auto"/>
        <w:jc w:val="both"/>
        <w:rPr>
          <w:rFonts w:ascii="Arial" w:hAnsi="Arial" w:cs="Arial"/>
          <w:bCs/>
          <w:sz w:val="24"/>
          <w:szCs w:val="24"/>
        </w:rPr>
      </w:pPr>
      <w:r w:rsidRPr="009055EA">
        <w:rPr>
          <w:rFonts w:ascii="Arial" w:hAnsi="Arial" w:cs="Arial"/>
          <w:b/>
          <w:bCs/>
          <w:sz w:val="24"/>
          <w:szCs w:val="24"/>
          <w:u w:val="single"/>
        </w:rPr>
        <w:t xml:space="preserve">A LA PRIMERA </w:t>
      </w:r>
      <w:r w:rsidR="00457CC4" w:rsidRPr="00D93823">
        <w:rPr>
          <w:rFonts w:ascii="Arial" w:hAnsi="Arial" w:cs="Arial"/>
          <w:b/>
          <w:bCs/>
          <w:sz w:val="24"/>
          <w:szCs w:val="24"/>
          <w:u w:val="single"/>
        </w:rPr>
        <w:t xml:space="preserve">CUESTIÓN, </w:t>
      </w:r>
      <w:r w:rsidR="00457CC4">
        <w:rPr>
          <w:rFonts w:ascii="Arial" w:hAnsi="Arial" w:cs="Arial"/>
          <w:b/>
          <w:bCs/>
          <w:sz w:val="24"/>
          <w:szCs w:val="24"/>
          <w:u w:val="single"/>
        </w:rPr>
        <w:t>el Dr. CARLOS ALBERTO COBO</w:t>
      </w:r>
      <w:r w:rsidR="00457CC4" w:rsidRPr="00D93823">
        <w:rPr>
          <w:rFonts w:ascii="Arial" w:hAnsi="Arial" w:cs="Arial"/>
          <w:b/>
          <w:bCs/>
          <w:sz w:val="24"/>
          <w:szCs w:val="24"/>
          <w:u w:val="single"/>
        </w:rPr>
        <w:t>, dijo:</w:t>
      </w:r>
      <w:r w:rsidRPr="009055EA">
        <w:rPr>
          <w:rFonts w:ascii="Arial" w:hAnsi="Arial" w:cs="Arial"/>
          <w:bCs/>
          <w:sz w:val="24"/>
          <w:szCs w:val="24"/>
        </w:rPr>
        <w:t xml:space="preserve"> Que en fecha 08/02/17</w:t>
      </w:r>
      <w:r w:rsidR="00F5465E">
        <w:rPr>
          <w:rFonts w:ascii="Arial" w:hAnsi="Arial" w:cs="Arial"/>
          <w:bCs/>
          <w:sz w:val="24"/>
          <w:szCs w:val="24"/>
        </w:rPr>
        <w:t>,</w:t>
      </w:r>
      <w:r w:rsidRPr="009055EA">
        <w:rPr>
          <w:rFonts w:ascii="Arial" w:hAnsi="Arial" w:cs="Arial"/>
          <w:bCs/>
          <w:sz w:val="24"/>
          <w:szCs w:val="24"/>
        </w:rPr>
        <w:t xml:space="preserve"> y por ESCEXT 6694677, ASOCIART ART S.A., interpone recurso de casación en </w:t>
      </w:r>
      <w:r w:rsidR="00F5465E">
        <w:rPr>
          <w:rFonts w:ascii="Arial" w:hAnsi="Arial" w:cs="Arial"/>
          <w:bCs/>
          <w:sz w:val="24"/>
          <w:szCs w:val="24"/>
        </w:rPr>
        <w:t>los términos del art. 287 del C</w:t>
      </w:r>
      <w:r w:rsidRPr="009055EA">
        <w:rPr>
          <w:rFonts w:ascii="Arial" w:hAnsi="Arial" w:cs="Arial"/>
          <w:bCs/>
          <w:sz w:val="24"/>
          <w:szCs w:val="24"/>
        </w:rPr>
        <w:t>PC</w:t>
      </w:r>
      <w:r w:rsidR="00F5465E">
        <w:rPr>
          <w:rFonts w:ascii="Arial" w:hAnsi="Arial" w:cs="Arial"/>
          <w:bCs/>
          <w:sz w:val="24"/>
          <w:szCs w:val="24"/>
        </w:rPr>
        <w:t xml:space="preserve"> y </w:t>
      </w:r>
      <w:r w:rsidRPr="009055EA">
        <w:rPr>
          <w:rFonts w:ascii="Arial" w:hAnsi="Arial" w:cs="Arial"/>
          <w:bCs/>
          <w:sz w:val="24"/>
          <w:szCs w:val="24"/>
        </w:rPr>
        <w:t>C. en contra de la sentencia N° 222</w:t>
      </w:r>
      <w:r w:rsidR="00F5465E">
        <w:rPr>
          <w:rFonts w:ascii="Arial" w:hAnsi="Arial" w:cs="Arial"/>
          <w:bCs/>
          <w:sz w:val="24"/>
          <w:szCs w:val="24"/>
        </w:rPr>
        <w:t>,</w:t>
      </w:r>
      <w:r w:rsidRPr="009055EA">
        <w:rPr>
          <w:rFonts w:ascii="Arial" w:hAnsi="Arial" w:cs="Arial"/>
          <w:bCs/>
          <w:sz w:val="24"/>
          <w:szCs w:val="24"/>
        </w:rPr>
        <w:t xml:space="preserve"> de fecha 29/12/16</w:t>
      </w:r>
      <w:r w:rsidR="00F5465E">
        <w:rPr>
          <w:rFonts w:ascii="Arial" w:hAnsi="Arial" w:cs="Arial"/>
          <w:bCs/>
          <w:sz w:val="24"/>
          <w:szCs w:val="24"/>
        </w:rPr>
        <w:t>,</w:t>
      </w:r>
      <w:r w:rsidRPr="009055EA">
        <w:rPr>
          <w:rFonts w:ascii="Arial" w:hAnsi="Arial" w:cs="Arial"/>
          <w:bCs/>
          <w:sz w:val="24"/>
          <w:szCs w:val="24"/>
        </w:rPr>
        <w:t xml:space="preserve"> de la Excma. Cámara Civil, Comercial, Minas y Laboral N° 2 de la Segunda Circunscripción Judicial que resolvió confirmar en lo principal la Sentencia N° 55 del 17/03/2016, en cuanto condena a las </w:t>
      </w:r>
      <w:r w:rsidR="00A80FC4">
        <w:rPr>
          <w:rFonts w:ascii="Arial" w:hAnsi="Arial" w:cs="Arial"/>
          <w:bCs/>
          <w:sz w:val="24"/>
          <w:szCs w:val="24"/>
        </w:rPr>
        <w:t>accionadas Verónica Carla Otero</w:t>
      </w:r>
      <w:r w:rsidRPr="009055EA">
        <w:rPr>
          <w:rFonts w:ascii="Arial" w:hAnsi="Arial" w:cs="Arial"/>
          <w:bCs/>
          <w:sz w:val="24"/>
          <w:szCs w:val="24"/>
        </w:rPr>
        <w:t xml:space="preserve"> y/o Propietarios de la Distribuidora </w:t>
      </w:r>
      <w:r w:rsidRPr="009055EA">
        <w:rPr>
          <w:rFonts w:ascii="Arial" w:hAnsi="Arial" w:cs="Arial"/>
          <w:bCs/>
          <w:sz w:val="24"/>
          <w:szCs w:val="24"/>
        </w:rPr>
        <w:lastRenderedPageBreak/>
        <w:t xml:space="preserve">Alvear y a la aseguradora </w:t>
      </w:r>
      <w:proofErr w:type="spellStart"/>
      <w:r w:rsidRPr="009055EA">
        <w:rPr>
          <w:rFonts w:ascii="Arial" w:hAnsi="Arial" w:cs="Arial"/>
          <w:bCs/>
          <w:sz w:val="24"/>
          <w:szCs w:val="24"/>
        </w:rPr>
        <w:t>Asociart</w:t>
      </w:r>
      <w:proofErr w:type="spellEnd"/>
      <w:r w:rsidRPr="009055EA">
        <w:rPr>
          <w:rFonts w:ascii="Arial" w:hAnsi="Arial" w:cs="Arial"/>
          <w:bCs/>
          <w:sz w:val="24"/>
          <w:szCs w:val="24"/>
        </w:rPr>
        <w:t xml:space="preserve"> Art S.A. a pagar al actor Cesar Osvaldo Sánchez, la indemnización integral por daños y perjuicios y modificar la sentencia en la medida en que se acogieron parcialmente los agravios de la parte actora. Así el monto de la condena en concepto de indemnización integral se fija en la suma de $ 228.000,00 con el ajuste de la tasa activa que cobra el BNA en sus operaciones de descuento ordinario que se encuentran en mora, con sus oscilaciones a través del tiempo, art. 622 del C.C. y a contar desde el 18/08/2010 hasta el efectivo pago, imponiéndose las costas de ambas instancias a la deman</w:t>
      </w:r>
      <w:r w:rsidR="00F5465E">
        <w:rPr>
          <w:rFonts w:ascii="Arial" w:hAnsi="Arial" w:cs="Arial"/>
          <w:bCs/>
          <w:sz w:val="24"/>
          <w:szCs w:val="24"/>
        </w:rPr>
        <w:t>dada y a la aseguradora citada.</w:t>
      </w:r>
    </w:p>
    <w:p w:rsidR="009055EA" w:rsidRPr="009055EA" w:rsidRDefault="009055EA" w:rsidP="00A80FC4">
      <w:pPr>
        <w:autoSpaceDE w:val="0"/>
        <w:autoSpaceDN w:val="0"/>
        <w:adjustRightInd w:val="0"/>
        <w:spacing w:after="0" w:line="360" w:lineRule="auto"/>
        <w:ind w:firstLine="1985"/>
        <w:jc w:val="both"/>
        <w:rPr>
          <w:rFonts w:ascii="Arial" w:hAnsi="Arial" w:cs="Arial"/>
          <w:bCs/>
          <w:sz w:val="24"/>
          <w:szCs w:val="24"/>
        </w:rPr>
      </w:pPr>
      <w:r w:rsidRPr="009055EA">
        <w:rPr>
          <w:rFonts w:ascii="Arial" w:hAnsi="Arial" w:cs="Arial"/>
          <w:sz w:val="24"/>
          <w:szCs w:val="24"/>
        </w:rPr>
        <w:t xml:space="preserve">Que </w:t>
      </w:r>
      <w:r w:rsidR="00F5465E">
        <w:rPr>
          <w:rFonts w:ascii="Arial" w:hAnsi="Arial" w:cs="Arial"/>
          <w:sz w:val="24"/>
          <w:szCs w:val="24"/>
        </w:rPr>
        <w:t>corresponde determinar si se ha</w:t>
      </w:r>
      <w:r w:rsidRPr="009055EA">
        <w:rPr>
          <w:rFonts w:ascii="Arial" w:hAnsi="Arial" w:cs="Arial"/>
          <w:sz w:val="24"/>
          <w:szCs w:val="24"/>
        </w:rPr>
        <w:t xml:space="preserve"> dado cumplimiento a las exigencias establecidas por los artículos 286 y siguientes del CPC y C. en orden a la admisión </w:t>
      </w:r>
      <w:r w:rsidR="00F5465E">
        <w:rPr>
          <w:rFonts w:ascii="Arial" w:hAnsi="Arial" w:cs="Arial"/>
          <w:sz w:val="24"/>
          <w:szCs w:val="24"/>
        </w:rPr>
        <w:t>formal del recurso.</w:t>
      </w:r>
    </w:p>
    <w:p w:rsidR="009055EA" w:rsidRPr="009055EA" w:rsidRDefault="009055EA" w:rsidP="00A80FC4">
      <w:pPr>
        <w:tabs>
          <w:tab w:val="left" w:pos="1440"/>
        </w:tabs>
        <w:spacing w:after="0" w:line="360" w:lineRule="auto"/>
        <w:ind w:firstLine="1985"/>
        <w:jc w:val="both"/>
        <w:rPr>
          <w:rFonts w:ascii="Arial" w:hAnsi="Arial" w:cs="Arial"/>
          <w:sz w:val="24"/>
          <w:szCs w:val="24"/>
        </w:rPr>
      </w:pPr>
      <w:r w:rsidRPr="009055EA">
        <w:rPr>
          <w:rFonts w:ascii="Arial" w:hAnsi="Arial" w:cs="Arial"/>
          <w:sz w:val="24"/>
          <w:szCs w:val="24"/>
        </w:rPr>
        <w:t xml:space="preserve">Surge de las constancias de la causa que la </w:t>
      </w:r>
      <w:r w:rsidR="00F5465E">
        <w:rPr>
          <w:rFonts w:ascii="Arial" w:hAnsi="Arial" w:cs="Arial"/>
          <w:sz w:val="24"/>
          <w:szCs w:val="24"/>
        </w:rPr>
        <w:t>s</w:t>
      </w:r>
      <w:r w:rsidRPr="009055EA">
        <w:rPr>
          <w:rFonts w:ascii="Arial" w:hAnsi="Arial" w:cs="Arial"/>
          <w:sz w:val="24"/>
          <w:szCs w:val="24"/>
        </w:rPr>
        <w:t xml:space="preserve">entencia recurrida fue notificada el día 03/02/17 (actuación N° 6666477), el recurso fue interpuesto el día </w:t>
      </w:r>
      <w:r w:rsidRPr="009055EA">
        <w:rPr>
          <w:rFonts w:ascii="Arial" w:hAnsi="Arial" w:cs="Arial"/>
          <w:bCs/>
          <w:sz w:val="24"/>
          <w:szCs w:val="24"/>
        </w:rPr>
        <w:t xml:space="preserve">08/02/17 </w:t>
      </w:r>
      <w:r w:rsidRPr="009055EA">
        <w:rPr>
          <w:rFonts w:ascii="Arial" w:hAnsi="Arial" w:cs="Arial"/>
          <w:sz w:val="24"/>
          <w:szCs w:val="24"/>
        </w:rPr>
        <w:t>(</w:t>
      </w:r>
      <w:r w:rsidRPr="009055EA">
        <w:rPr>
          <w:rFonts w:ascii="Arial" w:hAnsi="Arial" w:cs="Arial"/>
          <w:bCs/>
          <w:sz w:val="24"/>
          <w:szCs w:val="24"/>
        </w:rPr>
        <w:t xml:space="preserve">ESCEXT </w:t>
      </w:r>
      <w:r w:rsidR="00F5465E">
        <w:rPr>
          <w:rFonts w:ascii="Arial" w:hAnsi="Arial" w:cs="Arial"/>
          <w:bCs/>
          <w:sz w:val="24"/>
          <w:szCs w:val="24"/>
        </w:rPr>
        <w:t xml:space="preserve">Nº </w:t>
      </w:r>
      <w:r w:rsidRPr="009055EA">
        <w:rPr>
          <w:rFonts w:ascii="Arial" w:hAnsi="Arial" w:cs="Arial"/>
          <w:bCs/>
          <w:sz w:val="24"/>
          <w:szCs w:val="24"/>
        </w:rPr>
        <w:t>6694677</w:t>
      </w:r>
      <w:r w:rsidRPr="009055EA">
        <w:rPr>
          <w:rFonts w:ascii="Arial" w:hAnsi="Arial" w:cs="Arial"/>
          <w:sz w:val="24"/>
          <w:szCs w:val="24"/>
        </w:rPr>
        <w:t xml:space="preserve">) y fundado el día 15/02/17 (ESCEXT </w:t>
      </w:r>
      <w:r w:rsidR="00F5465E">
        <w:rPr>
          <w:rFonts w:ascii="Arial" w:hAnsi="Arial" w:cs="Arial"/>
          <w:sz w:val="24"/>
          <w:szCs w:val="24"/>
        </w:rPr>
        <w:t xml:space="preserve">Nº </w:t>
      </w:r>
      <w:r w:rsidRPr="009055EA">
        <w:rPr>
          <w:rFonts w:ascii="Arial" w:hAnsi="Arial" w:cs="Arial"/>
          <w:sz w:val="24"/>
          <w:szCs w:val="24"/>
        </w:rPr>
        <w:t>6735823), por lo que el mismo luce tem</w:t>
      </w:r>
      <w:r w:rsidR="00F5465E">
        <w:rPr>
          <w:rFonts w:ascii="Arial" w:hAnsi="Arial" w:cs="Arial"/>
          <w:sz w:val="24"/>
          <w:szCs w:val="24"/>
        </w:rPr>
        <w:t>pestivo - art. 289 del CPC y C.</w:t>
      </w:r>
    </w:p>
    <w:p w:rsidR="009055EA" w:rsidRPr="009055EA" w:rsidRDefault="009055EA" w:rsidP="00A80FC4">
      <w:pPr>
        <w:tabs>
          <w:tab w:val="left" w:pos="1440"/>
        </w:tabs>
        <w:spacing w:after="0" w:line="360" w:lineRule="auto"/>
        <w:ind w:firstLine="1985"/>
        <w:jc w:val="both"/>
        <w:rPr>
          <w:rFonts w:ascii="Arial" w:hAnsi="Arial" w:cs="Arial"/>
          <w:sz w:val="24"/>
          <w:szCs w:val="24"/>
        </w:rPr>
      </w:pPr>
      <w:r w:rsidRPr="009055EA">
        <w:rPr>
          <w:rFonts w:ascii="Arial" w:hAnsi="Arial" w:cs="Arial"/>
          <w:sz w:val="24"/>
          <w:szCs w:val="24"/>
        </w:rPr>
        <w:t>También, se advierte que se ataca una sentencia definitiva dictada por la Excma. Cámara Civil, Comercial, Minas y Laboral N° 2 de la Primera Circunscripción Judicial, y que el recurrente ha efectuado el pago de la tasa judicial y del depósito exigido por el art. 290 del CPC y C, conforme el decreto que fecha 10/02/17 (actuación Nº 6710705).-</w:t>
      </w:r>
    </w:p>
    <w:p w:rsidR="009055EA" w:rsidRPr="009055EA" w:rsidRDefault="009055EA" w:rsidP="00A80FC4">
      <w:pPr>
        <w:pStyle w:val="Textoindependiente2"/>
        <w:tabs>
          <w:tab w:val="left" w:pos="1440"/>
          <w:tab w:val="left" w:pos="4680"/>
        </w:tabs>
        <w:spacing w:after="0" w:line="360" w:lineRule="auto"/>
        <w:ind w:firstLine="1985"/>
        <w:jc w:val="both"/>
        <w:rPr>
          <w:rFonts w:ascii="Arial" w:hAnsi="Arial" w:cs="Arial"/>
        </w:rPr>
      </w:pPr>
      <w:r w:rsidRPr="009055EA">
        <w:rPr>
          <w:rFonts w:ascii="Arial" w:hAnsi="Arial" w:cs="Arial"/>
          <w:color w:val="000000"/>
        </w:rPr>
        <w:t>En consecuencia,</w:t>
      </w:r>
      <w:r w:rsidRPr="009055EA">
        <w:rPr>
          <w:rFonts w:ascii="Arial" w:hAnsi="Arial" w:cs="Arial"/>
        </w:rPr>
        <w:t xml:space="preserve"> debe considerarse en este estudio preliminar y en mérito a lo dispuesto por el art. 301 </w:t>
      </w:r>
      <w:proofErr w:type="gramStart"/>
      <w:r w:rsidRPr="009055EA">
        <w:rPr>
          <w:rFonts w:ascii="Arial" w:hAnsi="Arial" w:cs="Arial"/>
        </w:rPr>
        <w:t>inc.</w:t>
      </w:r>
      <w:proofErr w:type="gramEnd"/>
      <w:r w:rsidRPr="009055EA">
        <w:rPr>
          <w:rFonts w:ascii="Arial" w:hAnsi="Arial" w:cs="Arial"/>
        </w:rPr>
        <w:t xml:space="preserve"> a) del CPC y C., que el recurso articulado deviene formalmente admisible.-</w:t>
      </w:r>
    </w:p>
    <w:p w:rsidR="009055EA" w:rsidRDefault="009055EA" w:rsidP="00A80FC4">
      <w:pPr>
        <w:pStyle w:val="Textoindependiente2"/>
        <w:tabs>
          <w:tab w:val="left" w:pos="1440"/>
          <w:tab w:val="left" w:pos="4680"/>
        </w:tabs>
        <w:spacing w:after="0" w:line="360" w:lineRule="auto"/>
        <w:ind w:firstLine="1985"/>
        <w:jc w:val="both"/>
        <w:rPr>
          <w:rFonts w:ascii="Arial" w:hAnsi="Arial" w:cs="Arial"/>
        </w:rPr>
      </w:pPr>
      <w:r w:rsidRPr="009055EA">
        <w:rPr>
          <w:rFonts w:ascii="Arial" w:hAnsi="Arial" w:cs="Arial"/>
        </w:rPr>
        <w:t>Por ello, VOTO a esta PRIMERA CUESTIÓN por la AFIRMATIVA.-</w:t>
      </w:r>
    </w:p>
    <w:p w:rsidR="00DA32FB" w:rsidRPr="009A0CDF" w:rsidRDefault="00DA32FB" w:rsidP="00A80FC4">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PRIMERA </w:t>
      </w:r>
      <w:r w:rsidRPr="009A0CDF">
        <w:rPr>
          <w:rFonts w:ascii="Arial" w:eastAsia="Times New Roman" w:hAnsi="Arial" w:cs="Arial"/>
          <w:b/>
          <w:bCs/>
          <w:sz w:val="24"/>
          <w:szCs w:val="24"/>
          <w:lang w:val="es-ES" w:eastAsia="es-ES"/>
        </w:rPr>
        <w:t>CUESTIÓN.-</w:t>
      </w:r>
    </w:p>
    <w:p w:rsidR="009055EA" w:rsidRPr="009055EA" w:rsidRDefault="009055EA" w:rsidP="00A80FC4">
      <w:pPr>
        <w:pStyle w:val="Textoindependiente2"/>
        <w:tabs>
          <w:tab w:val="left" w:pos="1440"/>
          <w:tab w:val="left" w:pos="4680"/>
        </w:tabs>
        <w:spacing w:after="0" w:line="360" w:lineRule="auto"/>
        <w:jc w:val="both"/>
        <w:rPr>
          <w:rFonts w:ascii="Arial" w:hAnsi="Arial" w:cs="Arial"/>
          <w:bCs/>
        </w:rPr>
      </w:pPr>
      <w:r w:rsidRPr="009055EA">
        <w:rPr>
          <w:rFonts w:ascii="Arial" w:hAnsi="Arial" w:cs="Arial"/>
          <w:b/>
          <w:u w:val="single"/>
        </w:rPr>
        <w:lastRenderedPageBreak/>
        <w:t xml:space="preserve">A LA SEGUNDA </w:t>
      </w:r>
      <w:r w:rsidR="00457CC4" w:rsidRPr="00D93823">
        <w:rPr>
          <w:rFonts w:ascii="Arial" w:hAnsi="Arial" w:cs="Arial"/>
          <w:b/>
          <w:bCs/>
          <w:u w:val="single"/>
        </w:rPr>
        <w:t xml:space="preserve">CUESTIÓN, </w:t>
      </w:r>
      <w:r w:rsidR="00457CC4">
        <w:rPr>
          <w:rFonts w:ascii="Arial" w:hAnsi="Arial" w:cs="Arial"/>
          <w:b/>
          <w:bCs/>
          <w:u w:val="single"/>
        </w:rPr>
        <w:t>el Dr. CARLOS ALBERTO COBO</w:t>
      </w:r>
      <w:r w:rsidR="00457CC4" w:rsidRPr="00D93823">
        <w:rPr>
          <w:rFonts w:ascii="Arial" w:hAnsi="Arial" w:cs="Arial"/>
          <w:b/>
          <w:bCs/>
          <w:u w:val="single"/>
        </w:rPr>
        <w:t>, dijo:</w:t>
      </w:r>
      <w:r w:rsidR="00457CC4" w:rsidRPr="00457CC4">
        <w:rPr>
          <w:rFonts w:ascii="Arial" w:hAnsi="Arial" w:cs="Arial"/>
          <w:bCs/>
        </w:rPr>
        <w:t xml:space="preserve"> </w:t>
      </w:r>
      <w:r w:rsidRPr="00457CC4">
        <w:rPr>
          <w:rFonts w:ascii="Arial" w:hAnsi="Arial" w:cs="Arial"/>
          <w:bCs/>
        </w:rPr>
        <w:t>1)</w:t>
      </w:r>
      <w:r w:rsidRPr="009055EA">
        <w:rPr>
          <w:rFonts w:ascii="Arial" w:hAnsi="Arial" w:cs="Arial"/>
          <w:b/>
          <w:bCs/>
        </w:rPr>
        <w:t xml:space="preserve"> </w:t>
      </w:r>
      <w:r w:rsidRPr="009055EA">
        <w:rPr>
          <w:rFonts w:ascii="Arial" w:hAnsi="Arial" w:cs="Arial"/>
          <w:bCs/>
        </w:rPr>
        <w:t xml:space="preserve">Que en fecha </w:t>
      </w:r>
      <w:r w:rsidRPr="009055EA">
        <w:rPr>
          <w:rFonts w:ascii="Arial" w:hAnsi="Arial" w:cs="Arial"/>
        </w:rPr>
        <w:t xml:space="preserve">15/02/17 (ESCEXT </w:t>
      </w:r>
      <w:r w:rsidR="00F5465E">
        <w:rPr>
          <w:rFonts w:ascii="Arial" w:hAnsi="Arial" w:cs="Arial"/>
        </w:rPr>
        <w:t xml:space="preserve">Nº </w:t>
      </w:r>
      <w:r w:rsidRPr="009055EA">
        <w:rPr>
          <w:rFonts w:ascii="Arial" w:hAnsi="Arial" w:cs="Arial"/>
        </w:rPr>
        <w:t xml:space="preserve">6735823) </w:t>
      </w:r>
      <w:r w:rsidRPr="009055EA">
        <w:rPr>
          <w:rFonts w:ascii="Arial" w:hAnsi="Arial" w:cs="Arial"/>
          <w:bCs/>
        </w:rPr>
        <w:t xml:space="preserve">se agregan los fundamentos del recurso. El recurrente invoca las causales contempladas en los </w:t>
      </w:r>
      <w:proofErr w:type="spellStart"/>
      <w:r w:rsidRPr="009055EA">
        <w:rPr>
          <w:rFonts w:ascii="Arial" w:hAnsi="Arial" w:cs="Arial"/>
          <w:bCs/>
        </w:rPr>
        <w:t>incs</w:t>
      </w:r>
      <w:proofErr w:type="spellEnd"/>
      <w:r w:rsidRPr="009055EA">
        <w:rPr>
          <w:rFonts w:ascii="Arial" w:hAnsi="Arial" w:cs="Arial"/>
          <w:bCs/>
        </w:rPr>
        <w:t xml:space="preserve">. a) </w:t>
      </w:r>
      <w:proofErr w:type="gramStart"/>
      <w:r w:rsidRPr="009055EA">
        <w:rPr>
          <w:rFonts w:ascii="Arial" w:hAnsi="Arial" w:cs="Arial"/>
          <w:bCs/>
        </w:rPr>
        <w:t>y</w:t>
      </w:r>
      <w:proofErr w:type="gramEnd"/>
      <w:r w:rsidRPr="009055EA">
        <w:rPr>
          <w:rFonts w:ascii="Arial" w:hAnsi="Arial" w:cs="Arial"/>
          <w:bCs/>
        </w:rPr>
        <w:t xml:space="preserve"> b) del art. 287 del CPC y C, explicando que la sentencia recurrida es arbitraria debido a que el objeto del reclamo judicial contra ASOCIART ART era dentro de los términos de la L.R.T., circunstancia que no se tuvo en cuenta al momento de fallar, lo que daría pie a extralimitar en exceso el principio procesal de fallar ultra </w:t>
      </w:r>
      <w:proofErr w:type="spellStart"/>
      <w:r w:rsidRPr="009055EA">
        <w:rPr>
          <w:rFonts w:ascii="Arial" w:hAnsi="Arial" w:cs="Arial"/>
          <w:bCs/>
        </w:rPr>
        <w:t>petita</w:t>
      </w:r>
      <w:proofErr w:type="spellEnd"/>
      <w:r w:rsidRPr="009055EA">
        <w:rPr>
          <w:rFonts w:ascii="Arial" w:hAnsi="Arial" w:cs="Arial"/>
          <w:bCs/>
        </w:rPr>
        <w:t xml:space="preserve">, teniendo en cuenta el carácter tuitivo </w:t>
      </w:r>
      <w:r w:rsidR="00F5465E">
        <w:rPr>
          <w:rFonts w:ascii="Arial" w:hAnsi="Arial" w:cs="Arial"/>
          <w:bCs/>
        </w:rPr>
        <w:t>de las normas laborales.</w:t>
      </w:r>
    </w:p>
    <w:p w:rsidR="009055EA" w:rsidRPr="009055EA" w:rsidRDefault="009055EA" w:rsidP="00A80FC4">
      <w:pPr>
        <w:pStyle w:val="Textoindependiente2"/>
        <w:tabs>
          <w:tab w:val="left" w:pos="1440"/>
          <w:tab w:val="left" w:pos="4680"/>
        </w:tabs>
        <w:spacing w:after="0" w:line="360" w:lineRule="auto"/>
        <w:ind w:firstLine="1985"/>
        <w:jc w:val="both"/>
        <w:rPr>
          <w:rFonts w:ascii="Arial" w:hAnsi="Arial" w:cs="Arial"/>
          <w:bCs/>
        </w:rPr>
      </w:pPr>
      <w:r w:rsidRPr="009055EA">
        <w:rPr>
          <w:rFonts w:ascii="Arial" w:hAnsi="Arial" w:cs="Arial"/>
          <w:bCs/>
        </w:rPr>
        <w:t xml:space="preserve">Como segundo fundamento, refiere que la ART asumió una obligación contractual de garantía respecto de la salud de los trabajadores y que no es una obligación de resultado, sino de medios y que si existiese alguna omisión por parte de la ART en formular recomendaciones o consejos a los empleadores sobre el cumplimiento de la reglamentación de seguridad e higiene, aplicables a las tareas realizadas, su responsabilidad como Aseguradora de Riesgo de Trabajo sería frente a los mismos empleadores afiliados y no con respecto a los trabajadores que ellos ocupan, con quienes, la ART no tiene relación jurídica alguna, pues la Ley </w:t>
      </w:r>
      <w:r w:rsidR="00F5465E">
        <w:rPr>
          <w:rFonts w:ascii="Arial" w:hAnsi="Arial" w:cs="Arial"/>
          <w:bCs/>
        </w:rPr>
        <w:t xml:space="preserve">Nº </w:t>
      </w:r>
      <w:r w:rsidRPr="009055EA">
        <w:rPr>
          <w:rFonts w:ascii="Arial" w:hAnsi="Arial" w:cs="Arial"/>
          <w:bCs/>
        </w:rPr>
        <w:t>19.58 y Decreto Reglamentario N° 351/79 pone en cabeza del empleador la obligación de entregar elementos de seguridad adecuados.-</w:t>
      </w:r>
    </w:p>
    <w:p w:rsidR="009055EA" w:rsidRPr="009055EA" w:rsidRDefault="009055EA" w:rsidP="00A80FC4">
      <w:pPr>
        <w:pStyle w:val="Textoindependiente2"/>
        <w:tabs>
          <w:tab w:val="left" w:pos="1440"/>
          <w:tab w:val="left" w:pos="4680"/>
        </w:tabs>
        <w:spacing w:after="0" w:line="360" w:lineRule="auto"/>
        <w:ind w:firstLine="1985"/>
        <w:jc w:val="both"/>
        <w:rPr>
          <w:rFonts w:ascii="Arial" w:hAnsi="Arial" w:cs="Arial"/>
          <w:bCs/>
        </w:rPr>
      </w:pPr>
      <w:r w:rsidRPr="009055EA">
        <w:rPr>
          <w:rFonts w:ascii="Arial" w:hAnsi="Arial" w:cs="Arial"/>
          <w:bCs/>
        </w:rPr>
        <w:t>Alega, que las sentencias recaídas en autos, imponen una reparación integral, sin que exista una relación jurídica entre las partes del proceso, por ello el reclamo de la actora excede los límites de responsabilidad de la ART.-</w:t>
      </w:r>
    </w:p>
    <w:p w:rsidR="009055EA" w:rsidRPr="009055EA" w:rsidRDefault="009055EA" w:rsidP="00A80FC4">
      <w:pPr>
        <w:pStyle w:val="Textoindependiente2"/>
        <w:tabs>
          <w:tab w:val="left" w:pos="1440"/>
          <w:tab w:val="left" w:pos="4680"/>
        </w:tabs>
        <w:spacing w:after="0" w:line="360" w:lineRule="auto"/>
        <w:ind w:firstLine="1985"/>
        <w:jc w:val="both"/>
        <w:rPr>
          <w:rFonts w:ascii="Arial" w:hAnsi="Arial" w:cs="Arial"/>
          <w:bCs/>
        </w:rPr>
      </w:pPr>
      <w:r w:rsidRPr="009055EA">
        <w:rPr>
          <w:rFonts w:ascii="Arial" w:hAnsi="Arial" w:cs="Arial"/>
          <w:bCs/>
        </w:rPr>
        <w:t xml:space="preserve">Por último, se agravia por cuanto, si bien consintió la cuestión de fondo en la </w:t>
      </w:r>
      <w:r w:rsidR="00C424DB">
        <w:rPr>
          <w:rFonts w:ascii="Arial" w:hAnsi="Arial" w:cs="Arial"/>
          <w:bCs/>
        </w:rPr>
        <w:t>s</w:t>
      </w:r>
      <w:r w:rsidRPr="009055EA">
        <w:rPr>
          <w:rFonts w:ascii="Arial" w:hAnsi="Arial" w:cs="Arial"/>
          <w:bCs/>
        </w:rPr>
        <w:t xml:space="preserve">entencia de </w:t>
      </w:r>
      <w:r w:rsidR="00F5465E">
        <w:rPr>
          <w:rFonts w:ascii="Arial" w:hAnsi="Arial" w:cs="Arial"/>
          <w:bCs/>
        </w:rPr>
        <w:t>primera</w:t>
      </w:r>
      <w:r w:rsidRPr="009055EA">
        <w:rPr>
          <w:rFonts w:ascii="Arial" w:hAnsi="Arial" w:cs="Arial"/>
          <w:bCs/>
        </w:rPr>
        <w:t xml:space="preserve"> </w:t>
      </w:r>
      <w:r w:rsidR="00207E7A">
        <w:rPr>
          <w:rFonts w:ascii="Arial" w:hAnsi="Arial" w:cs="Arial"/>
          <w:bCs/>
        </w:rPr>
        <w:t>i</w:t>
      </w:r>
      <w:r w:rsidRPr="009055EA">
        <w:rPr>
          <w:rFonts w:ascii="Arial" w:hAnsi="Arial" w:cs="Arial"/>
          <w:bCs/>
        </w:rPr>
        <w:t>nstancia, cree que la resolución de Cámara es recurrible por arbitrariedad, toda vez que no funda el monto al que arribó de $ 228.000,00. Hace reserva de derechos.-</w:t>
      </w:r>
    </w:p>
    <w:p w:rsidR="009055EA" w:rsidRPr="009055EA" w:rsidRDefault="009055EA" w:rsidP="00A80FC4">
      <w:pPr>
        <w:autoSpaceDE w:val="0"/>
        <w:autoSpaceDN w:val="0"/>
        <w:adjustRightInd w:val="0"/>
        <w:spacing w:after="0" w:line="360" w:lineRule="auto"/>
        <w:ind w:firstLine="1985"/>
        <w:jc w:val="both"/>
        <w:rPr>
          <w:rFonts w:ascii="Arial" w:hAnsi="Arial" w:cs="Arial"/>
          <w:bCs/>
          <w:sz w:val="24"/>
          <w:szCs w:val="24"/>
        </w:rPr>
      </w:pPr>
      <w:r w:rsidRPr="00A80FC4">
        <w:rPr>
          <w:rFonts w:ascii="Arial" w:hAnsi="Arial" w:cs="Arial"/>
          <w:bCs/>
          <w:sz w:val="24"/>
          <w:szCs w:val="24"/>
        </w:rPr>
        <w:t>2)</w:t>
      </w:r>
      <w:r w:rsidRPr="009055EA">
        <w:rPr>
          <w:rFonts w:ascii="Arial" w:hAnsi="Arial" w:cs="Arial"/>
          <w:bCs/>
          <w:sz w:val="24"/>
          <w:szCs w:val="24"/>
        </w:rPr>
        <w:t xml:space="preserve"> </w:t>
      </w:r>
      <w:r w:rsidRPr="00D66E43">
        <w:rPr>
          <w:rFonts w:ascii="Arial" w:hAnsi="Arial" w:cs="Arial"/>
          <w:bCs/>
          <w:sz w:val="24"/>
          <w:szCs w:val="24"/>
        </w:rPr>
        <w:t xml:space="preserve">Por ESCEXT </w:t>
      </w:r>
      <w:r w:rsidR="00E31317" w:rsidRPr="00D66E43">
        <w:rPr>
          <w:rFonts w:ascii="Arial" w:hAnsi="Arial" w:cs="Arial"/>
          <w:bCs/>
          <w:sz w:val="24"/>
          <w:szCs w:val="24"/>
        </w:rPr>
        <w:t xml:space="preserve">Nº </w:t>
      </w:r>
      <w:r w:rsidRPr="00D66E43">
        <w:rPr>
          <w:rFonts w:ascii="Arial" w:hAnsi="Arial" w:cs="Arial"/>
          <w:bCs/>
          <w:sz w:val="24"/>
          <w:szCs w:val="24"/>
        </w:rPr>
        <w:t>684681</w:t>
      </w:r>
      <w:r w:rsidR="004D2C0E" w:rsidRPr="00D66E43">
        <w:rPr>
          <w:rFonts w:ascii="Arial" w:hAnsi="Arial" w:cs="Arial"/>
          <w:bCs/>
          <w:sz w:val="24"/>
          <w:szCs w:val="24"/>
        </w:rPr>
        <w:t>4</w:t>
      </w:r>
      <w:r w:rsidR="00A80FC4" w:rsidRPr="00D66E43">
        <w:rPr>
          <w:rFonts w:ascii="Arial" w:hAnsi="Arial" w:cs="Arial"/>
          <w:bCs/>
          <w:sz w:val="24"/>
          <w:szCs w:val="24"/>
        </w:rPr>
        <w:t>,</w:t>
      </w:r>
      <w:r w:rsidRPr="00D66E43">
        <w:rPr>
          <w:rFonts w:ascii="Arial" w:hAnsi="Arial" w:cs="Arial"/>
          <w:bCs/>
          <w:sz w:val="24"/>
          <w:szCs w:val="24"/>
        </w:rPr>
        <w:t xml:space="preserve"> de fecha</w:t>
      </w:r>
      <w:r w:rsidRPr="009055EA">
        <w:rPr>
          <w:rFonts w:ascii="Arial" w:hAnsi="Arial" w:cs="Arial"/>
          <w:bCs/>
          <w:sz w:val="24"/>
          <w:szCs w:val="24"/>
        </w:rPr>
        <w:t xml:space="preserve"> 07/03/17, la actora contesta el recurso. Sostiene que el recursos interpuesto en autos, debe ser rechazado por aplicación de principio “Tantum </w:t>
      </w:r>
      <w:proofErr w:type="spellStart"/>
      <w:r w:rsidRPr="009055EA">
        <w:rPr>
          <w:rFonts w:ascii="Arial" w:hAnsi="Arial" w:cs="Arial"/>
          <w:bCs/>
          <w:sz w:val="24"/>
          <w:szCs w:val="24"/>
        </w:rPr>
        <w:t>apellatum</w:t>
      </w:r>
      <w:proofErr w:type="spellEnd"/>
      <w:r w:rsidRPr="009055EA">
        <w:rPr>
          <w:rFonts w:ascii="Arial" w:hAnsi="Arial" w:cs="Arial"/>
          <w:bCs/>
          <w:sz w:val="24"/>
          <w:szCs w:val="24"/>
        </w:rPr>
        <w:t xml:space="preserve"> quantum </w:t>
      </w:r>
      <w:proofErr w:type="spellStart"/>
      <w:r w:rsidRPr="009055EA">
        <w:rPr>
          <w:rFonts w:ascii="Arial" w:hAnsi="Arial" w:cs="Arial"/>
          <w:bCs/>
          <w:sz w:val="24"/>
          <w:szCs w:val="24"/>
        </w:rPr>
        <w:t>devolutum</w:t>
      </w:r>
      <w:proofErr w:type="spellEnd"/>
      <w:r w:rsidRPr="009055EA">
        <w:rPr>
          <w:rFonts w:ascii="Arial" w:hAnsi="Arial" w:cs="Arial"/>
          <w:bCs/>
          <w:sz w:val="24"/>
          <w:szCs w:val="24"/>
        </w:rPr>
        <w:t xml:space="preserve">”, toda vez que </w:t>
      </w:r>
      <w:proofErr w:type="spellStart"/>
      <w:r w:rsidRPr="009055EA">
        <w:rPr>
          <w:rFonts w:ascii="Arial" w:hAnsi="Arial" w:cs="Arial"/>
          <w:bCs/>
          <w:sz w:val="24"/>
          <w:szCs w:val="24"/>
        </w:rPr>
        <w:t>Asociart</w:t>
      </w:r>
      <w:proofErr w:type="spellEnd"/>
      <w:r w:rsidRPr="009055EA">
        <w:rPr>
          <w:rFonts w:ascii="Arial" w:hAnsi="Arial" w:cs="Arial"/>
          <w:bCs/>
          <w:sz w:val="24"/>
          <w:szCs w:val="24"/>
        </w:rPr>
        <w:t xml:space="preserve"> ART S.A., si bien interpuso recurso de apelación en </w:t>
      </w:r>
      <w:r w:rsidRPr="009055EA">
        <w:rPr>
          <w:rFonts w:ascii="Arial" w:hAnsi="Arial" w:cs="Arial"/>
          <w:bCs/>
          <w:sz w:val="24"/>
          <w:szCs w:val="24"/>
        </w:rPr>
        <w:lastRenderedPageBreak/>
        <w:t xml:space="preserve">contra de la sentencia de </w:t>
      </w:r>
      <w:r w:rsidR="00A80FC4">
        <w:rPr>
          <w:rFonts w:ascii="Arial" w:hAnsi="Arial" w:cs="Arial"/>
          <w:bCs/>
          <w:sz w:val="24"/>
          <w:szCs w:val="24"/>
        </w:rPr>
        <w:t>primera</w:t>
      </w:r>
      <w:r w:rsidRPr="009055EA">
        <w:rPr>
          <w:rFonts w:ascii="Arial" w:hAnsi="Arial" w:cs="Arial"/>
          <w:bCs/>
          <w:sz w:val="24"/>
          <w:szCs w:val="24"/>
        </w:rPr>
        <w:t xml:space="preserve"> </w:t>
      </w:r>
      <w:r w:rsidR="004D2C0E">
        <w:rPr>
          <w:rFonts w:ascii="Arial" w:hAnsi="Arial" w:cs="Arial"/>
          <w:bCs/>
          <w:sz w:val="24"/>
          <w:szCs w:val="24"/>
        </w:rPr>
        <w:t>i</w:t>
      </w:r>
      <w:r w:rsidRPr="009055EA">
        <w:rPr>
          <w:rFonts w:ascii="Arial" w:hAnsi="Arial" w:cs="Arial"/>
          <w:bCs/>
          <w:sz w:val="24"/>
          <w:szCs w:val="24"/>
        </w:rPr>
        <w:t xml:space="preserve">nstancia, la misma no expresó agravios. Así introduce cuestiones que no forman parte de la casación y los temas que trae la recurrente debieron ser planteados por vía de  apelación ante la Excma. Cámara, </w:t>
      </w:r>
      <w:r w:rsidR="00DF4710">
        <w:rPr>
          <w:rFonts w:ascii="Arial" w:hAnsi="Arial" w:cs="Arial"/>
          <w:bCs/>
          <w:sz w:val="24"/>
          <w:szCs w:val="24"/>
        </w:rPr>
        <w:t>pero no ahora en forma tardía.</w:t>
      </w:r>
    </w:p>
    <w:p w:rsidR="009055EA" w:rsidRPr="009055EA" w:rsidRDefault="009055EA" w:rsidP="00A80FC4">
      <w:pPr>
        <w:autoSpaceDE w:val="0"/>
        <w:autoSpaceDN w:val="0"/>
        <w:adjustRightInd w:val="0"/>
        <w:spacing w:after="0" w:line="360" w:lineRule="auto"/>
        <w:ind w:firstLine="1985"/>
        <w:jc w:val="both"/>
        <w:rPr>
          <w:rFonts w:ascii="Arial" w:hAnsi="Arial" w:cs="Arial"/>
          <w:bCs/>
          <w:sz w:val="24"/>
          <w:szCs w:val="24"/>
        </w:rPr>
      </w:pPr>
      <w:r w:rsidRPr="009055EA">
        <w:rPr>
          <w:rFonts w:ascii="Arial" w:hAnsi="Arial" w:cs="Arial"/>
          <w:bCs/>
          <w:sz w:val="24"/>
          <w:szCs w:val="24"/>
        </w:rPr>
        <w:t xml:space="preserve">Refiere que la demandada, en el escrito de fundamentación del presente recurso, reconoció que ella consintió la sentencia de </w:t>
      </w:r>
      <w:r w:rsidR="006A319C">
        <w:rPr>
          <w:rFonts w:ascii="Arial" w:hAnsi="Arial" w:cs="Arial"/>
          <w:bCs/>
          <w:sz w:val="24"/>
          <w:szCs w:val="24"/>
        </w:rPr>
        <w:t>primera</w:t>
      </w:r>
      <w:r w:rsidRPr="009055EA">
        <w:rPr>
          <w:rFonts w:ascii="Arial" w:hAnsi="Arial" w:cs="Arial"/>
          <w:bCs/>
          <w:sz w:val="24"/>
          <w:szCs w:val="24"/>
        </w:rPr>
        <w:t xml:space="preserve"> </w:t>
      </w:r>
      <w:r w:rsidR="006A319C">
        <w:rPr>
          <w:rFonts w:ascii="Arial" w:hAnsi="Arial" w:cs="Arial"/>
          <w:bCs/>
          <w:sz w:val="24"/>
          <w:szCs w:val="24"/>
        </w:rPr>
        <w:t>i</w:t>
      </w:r>
      <w:r w:rsidRPr="009055EA">
        <w:rPr>
          <w:rFonts w:ascii="Arial" w:hAnsi="Arial" w:cs="Arial"/>
          <w:bCs/>
          <w:sz w:val="24"/>
          <w:szCs w:val="24"/>
        </w:rPr>
        <w:t>nstancia, que no expresó agravios y que la Excma. Cámara ahora no puede pronunciarse fuera de los puntos que fueron objeto del recurso, ya que la única parte que expresó agravios fue la actora (sobre el monto de la condena e intereses) y la Cámara no puede pronunciarse sobre cuestiones que</w:t>
      </w:r>
      <w:r w:rsidR="00DF4710">
        <w:rPr>
          <w:rFonts w:ascii="Arial" w:hAnsi="Arial" w:cs="Arial"/>
          <w:bCs/>
          <w:sz w:val="24"/>
          <w:szCs w:val="24"/>
        </w:rPr>
        <w:t xml:space="preserve"> no fueron planteadas por ella.</w:t>
      </w:r>
    </w:p>
    <w:p w:rsidR="009055EA" w:rsidRPr="009055EA" w:rsidRDefault="009055EA" w:rsidP="00A80FC4">
      <w:pPr>
        <w:autoSpaceDE w:val="0"/>
        <w:autoSpaceDN w:val="0"/>
        <w:adjustRightInd w:val="0"/>
        <w:spacing w:after="0" w:line="360" w:lineRule="auto"/>
        <w:ind w:firstLine="1985"/>
        <w:jc w:val="both"/>
        <w:rPr>
          <w:rFonts w:ascii="Arial" w:hAnsi="Arial" w:cs="Arial"/>
          <w:sz w:val="24"/>
          <w:szCs w:val="24"/>
        </w:rPr>
      </w:pPr>
      <w:r w:rsidRPr="009055EA">
        <w:rPr>
          <w:rFonts w:ascii="Arial" w:hAnsi="Arial" w:cs="Arial"/>
          <w:bCs/>
          <w:sz w:val="24"/>
          <w:szCs w:val="24"/>
        </w:rPr>
        <w:t xml:space="preserve">Manifiesta que la demandada sólo podía cuestionar por vía recursiva de inconstitucionalidad o casación, era el monto de de la condena y sus intereses y que sin perjuicio que la demandada equivocó el camino, tampoco explicita en qué consiste la arbitrariedad de la sentencia que pretende casar, por lo que el recurso de casación intentado por la demandada ASOCIART ART S.A. es injustificado, no fundado y por ende debe rechazarse.- </w:t>
      </w:r>
    </w:p>
    <w:p w:rsidR="009055EA" w:rsidRPr="009055EA" w:rsidRDefault="009055EA" w:rsidP="00A80FC4">
      <w:pPr>
        <w:pStyle w:val="Textoindependiente2"/>
        <w:tabs>
          <w:tab w:val="left" w:pos="1440"/>
          <w:tab w:val="left" w:pos="4680"/>
        </w:tabs>
        <w:spacing w:after="0" w:line="360" w:lineRule="auto"/>
        <w:ind w:firstLine="1985"/>
        <w:jc w:val="both"/>
        <w:rPr>
          <w:rFonts w:ascii="Arial" w:hAnsi="Arial" w:cs="Arial"/>
          <w:lang w:eastAsia="es-AR"/>
        </w:rPr>
      </w:pPr>
      <w:r w:rsidRPr="009D5BE2">
        <w:rPr>
          <w:rFonts w:ascii="Arial" w:hAnsi="Arial" w:cs="Arial"/>
          <w:bCs/>
        </w:rPr>
        <w:t>3)</w:t>
      </w:r>
      <w:r w:rsidRPr="009055EA">
        <w:rPr>
          <w:rFonts w:ascii="Arial" w:hAnsi="Arial" w:cs="Arial"/>
          <w:bCs/>
        </w:rPr>
        <w:t xml:space="preserve"> Por </w:t>
      </w:r>
      <w:r w:rsidR="00E31317">
        <w:rPr>
          <w:rFonts w:ascii="Arial" w:hAnsi="Arial" w:cs="Arial"/>
          <w:bCs/>
        </w:rPr>
        <w:t>a</w:t>
      </w:r>
      <w:r w:rsidRPr="009055EA">
        <w:rPr>
          <w:rFonts w:ascii="Arial" w:hAnsi="Arial" w:cs="Arial"/>
          <w:bCs/>
        </w:rPr>
        <w:t>ctuación N° 8321767</w:t>
      </w:r>
      <w:r w:rsidR="00E31317">
        <w:rPr>
          <w:rFonts w:ascii="Arial" w:hAnsi="Arial" w:cs="Arial"/>
          <w:bCs/>
        </w:rPr>
        <w:t>,</w:t>
      </w:r>
      <w:r w:rsidRPr="009055EA">
        <w:rPr>
          <w:rFonts w:ascii="Arial" w:hAnsi="Arial" w:cs="Arial"/>
          <w:bCs/>
        </w:rPr>
        <w:t xml:space="preserve"> de fecha 30/11/2017</w:t>
      </w:r>
      <w:r w:rsidR="00E31317">
        <w:rPr>
          <w:rFonts w:ascii="Arial" w:hAnsi="Arial" w:cs="Arial"/>
          <w:bCs/>
        </w:rPr>
        <w:t>,</w:t>
      </w:r>
      <w:r w:rsidRPr="009055EA">
        <w:rPr>
          <w:rFonts w:ascii="Arial" w:hAnsi="Arial" w:cs="Arial"/>
          <w:bCs/>
        </w:rPr>
        <w:t xml:space="preserve"> el Sr. Procurador General Subrogante contesta vista y dictamina que</w:t>
      </w:r>
      <w:r w:rsidR="009D5BE2">
        <w:rPr>
          <w:rFonts w:ascii="Arial" w:hAnsi="Arial" w:cs="Arial"/>
          <w:bCs/>
        </w:rPr>
        <w:t>:</w:t>
      </w:r>
      <w:r w:rsidRPr="009055EA">
        <w:rPr>
          <w:rFonts w:ascii="Arial" w:hAnsi="Arial" w:cs="Arial"/>
          <w:bCs/>
        </w:rPr>
        <w:t xml:space="preserve"> </w:t>
      </w:r>
      <w:r w:rsidRPr="009055EA">
        <w:rPr>
          <w:rFonts w:ascii="Arial" w:hAnsi="Arial" w:cs="Arial"/>
          <w:bCs/>
          <w:i/>
        </w:rPr>
        <w:t>“…La representante legal de ASOCIART ART S.A. no expresa agravios. Entonces, sino expresaron agravios en sostenimiento del recurso de apelación contra la sentencia de primera instancia, esto significa que la misma quedó firme y consentida, en nue</w:t>
      </w:r>
      <w:r w:rsidR="009D5BE2">
        <w:rPr>
          <w:rFonts w:ascii="Arial" w:hAnsi="Arial" w:cs="Arial"/>
          <w:bCs/>
          <w:i/>
        </w:rPr>
        <w:t>stro caso: para ASOCIARTART S.A</w:t>
      </w:r>
      <w:r w:rsidRPr="009055EA">
        <w:rPr>
          <w:rFonts w:ascii="Arial" w:hAnsi="Arial" w:cs="Arial"/>
          <w:bCs/>
          <w:i/>
        </w:rPr>
        <w:t xml:space="preserve">…”, </w:t>
      </w:r>
      <w:r w:rsidRPr="009055EA">
        <w:rPr>
          <w:rFonts w:ascii="Arial" w:hAnsi="Arial" w:cs="Arial"/>
          <w:bCs/>
        </w:rPr>
        <w:t>por lo que corresponde rechazar el recu</w:t>
      </w:r>
      <w:r w:rsidR="00DF4710">
        <w:rPr>
          <w:rFonts w:ascii="Arial" w:hAnsi="Arial" w:cs="Arial"/>
          <w:bCs/>
        </w:rPr>
        <w:t>rso de casación en tratamiento.</w:t>
      </w:r>
    </w:p>
    <w:p w:rsidR="009055EA" w:rsidRPr="009055EA" w:rsidRDefault="009055EA" w:rsidP="00A80FC4">
      <w:pPr>
        <w:pStyle w:val="Textoindependiente"/>
        <w:tabs>
          <w:tab w:val="left" w:pos="993"/>
        </w:tabs>
        <w:ind w:firstLine="1985"/>
        <w:rPr>
          <w:rFonts w:eastAsia="MS Mincho" w:cs="Arial"/>
          <w:szCs w:val="24"/>
        </w:rPr>
      </w:pPr>
      <w:r w:rsidRPr="009D5BE2">
        <w:rPr>
          <w:rFonts w:cs="Arial"/>
          <w:szCs w:val="24"/>
          <w:lang w:eastAsia="es-AR"/>
        </w:rPr>
        <w:t>4)</w:t>
      </w:r>
      <w:r w:rsidRPr="009055EA">
        <w:rPr>
          <w:rFonts w:cs="Arial"/>
          <w:szCs w:val="24"/>
        </w:rPr>
        <w:t xml:space="preserve"> Para entrar al análisis de esta cuestión debe dilucidarse si en la sentencia recurrida se dan algunas de las causales invocadas, y si el escrito de fundamentación se basta a sí mismo, caso contrario el recu</w:t>
      </w:r>
      <w:r w:rsidR="009D5BE2">
        <w:rPr>
          <w:rFonts w:cs="Arial"/>
          <w:szCs w:val="24"/>
        </w:rPr>
        <w:t>rso no podría prosperar (STJSL,</w:t>
      </w:r>
      <w:r w:rsidRPr="009055EA">
        <w:rPr>
          <w:rFonts w:cs="Arial"/>
          <w:szCs w:val="24"/>
        </w:rPr>
        <w:t xml:space="preserve"> “</w:t>
      </w:r>
      <w:proofErr w:type="spellStart"/>
      <w:r w:rsidRPr="009055EA">
        <w:rPr>
          <w:rFonts w:cs="Arial"/>
          <w:szCs w:val="24"/>
        </w:rPr>
        <w:t>Kravetz</w:t>
      </w:r>
      <w:proofErr w:type="spellEnd"/>
      <w:r w:rsidRPr="009055EA">
        <w:rPr>
          <w:rFonts w:cs="Arial"/>
          <w:szCs w:val="24"/>
        </w:rPr>
        <w:t xml:space="preserve"> </w:t>
      </w:r>
      <w:r w:rsidR="00DF4710" w:rsidRPr="009055EA">
        <w:rPr>
          <w:rFonts w:cs="Arial"/>
          <w:szCs w:val="24"/>
        </w:rPr>
        <w:t>Elías</w:t>
      </w:r>
      <w:r w:rsidRPr="009055EA">
        <w:rPr>
          <w:rFonts w:cs="Arial"/>
          <w:szCs w:val="24"/>
        </w:rPr>
        <w:t xml:space="preserve"> Samuel </w:t>
      </w:r>
      <w:r w:rsidR="009D5BE2">
        <w:rPr>
          <w:rFonts w:cs="Arial"/>
          <w:szCs w:val="24"/>
        </w:rPr>
        <w:t>c</w:t>
      </w:r>
      <w:r w:rsidRPr="009055EA">
        <w:rPr>
          <w:rFonts w:cs="Arial"/>
          <w:szCs w:val="24"/>
        </w:rPr>
        <w:t xml:space="preserve">/ </w:t>
      </w:r>
      <w:proofErr w:type="spellStart"/>
      <w:r w:rsidRPr="009055EA">
        <w:rPr>
          <w:rFonts w:cs="Arial"/>
          <w:szCs w:val="24"/>
        </w:rPr>
        <w:t>Edesal</w:t>
      </w:r>
      <w:proofErr w:type="spellEnd"/>
      <w:r w:rsidRPr="009055EA">
        <w:rPr>
          <w:rFonts w:cs="Arial"/>
          <w:szCs w:val="24"/>
        </w:rPr>
        <w:t xml:space="preserve"> S.A. – D. Y P. - Rec</w:t>
      </w:r>
      <w:r w:rsidR="00DF4710">
        <w:rPr>
          <w:rFonts w:cs="Arial"/>
          <w:szCs w:val="24"/>
        </w:rPr>
        <w:t>urso de Casación”, 17-05-2007).</w:t>
      </w:r>
    </w:p>
    <w:p w:rsidR="009055EA" w:rsidRPr="009055EA" w:rsidRDefault="009055EA" w:rsidP="00A80FC4">
      <w:pPr>
        <w:pStyle w:val="Textoindependiente"/>
        <w:ind w:firstLine="1985"/>
        <w:rPr>
          <w:rFonts w:eastAsia="MS Mincho" w:cs="Arial"/>
          <w:szCs w:val="24"/>
        </w:rPr>
      </w:pPr>
      <w:r w:rsidRPr="009055EA">
        <w:rPr>
          <w:rFonts w:eastAsia="MS Mincho" w:cs="Arial"/>
          <w:szCs w:val="24"/>
        </w:rPr>
        <w:t xml:space="preserve">Este Alto Cuerpo tiene establecido jurisprudencialmente en el sentido que, para la procedencia del recurso de casación, se debe alegar </w:t>
      </w:r>
      <w:r w:rsidRPr="009055EA">
        <w:rPr>
          <w:rFonts w:eastAsia="MS Mincho" w:cs="Arial"/>
          <w:szCs w:val="24"/>
        </w:rPr>
        <w:lastRenderedPageBreak/>
        <w:t>sobre la correcta interpretación legal, indicando en modo claro y preciso la forma que se ha violado la ley invocada en el fallo y cuál es la interpretación correcta; circunstancia que si no se cumplimenta en autos, el recurso en estudio debe ser rechazado</w:t>
      </w:r>
      <w:r w:rsidR="009D5BE2">
        <w:rPr>
          <w:rFonts w:eastAsia="MS Mincho" w:cs="Arial"/>
          <w:szCs w:val="24"/>
        </w:rPr>
        <w:t>. (Cfr. Fallo ut-supra citado).</w:t>
      </w:r>
    </w:p>
    <w:p w:rsidR="009055EA" w:rsidRPr="009055EA" w:rsidRDefault="009055EA" w:rsidP="00A80FC4">
      <w:pPr>
        <w:pStyle w:val="Textoindependiente"/>
        <w:ind w:firstLine="1985"/>
        <w:rPr>
          <w:rFonts w:eastAsia="MS Mincho" w:cs="Arial"/>
          <w:szCs w:val="24"/>
        </w:rPr>
      </w:pPr>
      <w:r w:rsidRPr="009055EA">
        <w:rPr>
          <w:rFonts w:eastAsia="MS Mincho" w:cs="Arial"/>
          <w:szCs w:val="24"/>
        </w:rPr>
        <w:t xml:space="preserve">Que respecto al medio impugnaticio intentado, cabe señalar que una de las características típicas de la casación es que sólo tiene viabilidad en el caso que exista un </w:t>
      </w:r>
      <w:r w:rsidRPr="007277CD">
        <w:rPr>
          <w:rFonts w:eastAsia="MS Mincho" w:cs="Arial"/>
          <w:i/>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009D5BE2">
        <w:rPr>
          <w:rFonts w:eastAsia="MS Mincho" w:cs="Arial"/>
          <w:szCs w:val="24"/>
        </w:rPr>
        <w:t xml:space="preserve"> </w:t>
      </w:r>
      <w:r w:rsidRPr="009055EA">
        <w:rPr>
          <w:rFonts w:eastAsia="MS Mincho" w:cs="Arial"/>
          <w:szCs w:val="24"/>
        </w:rPr>
        <w:t xml:space="preserve">(Cfr. Juan Carlos </w:t>
      </w:r>
      <w:proofErr w:type="spellStart"/>
      <w:r w:rsidRPr="009055EA">
        <w:rPr>
          <w:rFonts w:eastAsia="MS Mincho" w:cs="Arial"/>
          <w:szCs w:val="24"/>
        </w:rPr>
        <w:t>Hitters</w:t>
      </w:r>
      <w:proofErr w:type="spellEnd"/>
      <w:r w:rsidRPr="009055EA">
        <w:rPr>
          <w:rFonts w:eastAsia="MS Mincho" w:cs="Arial"/>
          <w:szCs w:val="24"/>
        </w:rPr>
        <w:t>, “Técnica de los recursos extraordinarios y de la casación” 2da. Edición, p.213.-</w:t>
      </w:r>
      <w:r w:rsidRPr="009055EA">
        <w:rPr>
          <w:rFonts w:cs="Arial"/>
          <w:szCs w:val="24"/>
        </w:rPr>
        <w:t xml:space="preserve"> STJSL. “Chávez </w:t>
      </w:r>
      <w:proofErr w:type="spellStart"/>
      <w:r w:rsidRPr="009055EA">
        <w:rPr>
          <w:rFonts w:cs="Arial"/>
          <w:szCs w:val="24"/>
        </w:rPr>
        <w:t>Mirta</w:t>
      </w:r>
      <w:proofErr w:type="spellEnd"/>
      <w:r w:rsidRPr="009055EA">
        <w:rPr>
          <w:rFonts w:cs="Arial"/>
          <w:szCs w:val="24"/>
        </w:rPr>
        <w:t xml:space="preserve"> Nora </w:t>
      </w:r>
      <w:r w:rsidR="00D835E0">
        <w:rPr>
          <w:rFonts w:cs="Arial"/>
          <w:szCs w:val="24"/>
        </w:rPr>
        <w:t>c</w:t>
      </w:r>
      <w:r w:rsidRPr="009055EA">
        <w:rPr>
          <w:rFonts w:cs="Arial"/>
          <w:szCs w:val="24"/>
        </w:rPr>
        <w:t xml:space="preserve">/ Obra Social Personal De </w:t>
      </w:r>
      <w:proofErr w:type="spellStart"/>
      <w:r w:rsidRPr="009055EA">
        <w:rPr>
          <w:rFonts w:cs="Arial"/>
          <w:szCs w:val="24"/>
        </w:rPr>
        <w:t>Ind</w:t>
      </w:r>
      <w:proofErr w:type="spellEnd"/>
      <w:r w:rsidRPr="009055EA">
        <w:rPr>
          <w:rFonts w:cs="Arial"/>
          <w:szCs w:val="24"/>
        </w:rPr>
        <w:t xml:space="preserve">. Químicas </w:t>
      </w:r>
      <w:r w:rsidR="002C6BB1">
        <w:rPr>
          <w:rFonts w:cs="Arial"/>
          <w:szCs w:val="24"/>
        </w:rPr>
        <w:t>y</w:t>
      </w:r>
      <w:r w:rsidRPr="009055EA">
        <w:rPr>
          <w:rFonts w:cs="Arial"/>
          <w:szCs w:val="24"/>
        </w:rPr>
        <w:t xml:space="preserve"> Petroquímicas </w:t>
      </w:r>
      <w:r w:rsidR="002C6BB1">
        <w:rPr>
          <w:rFonts w:cs="Arial"/>
          <w:szCs w:val="24"/>
        </w:rPr>
        <w:t>s</w:t>
      </w:r>
      <w:r w:rsidRPr="009055EA">
        <w:rPr>
          <w:rFonts w:cs="Arial"/>
          <w:szCs w:val="24"/>
        </w:rPr>
        <w:t>/ Cobro De Pesos - Recurso De Casación”, 29-11-2007</w:t>
      </w:r>
      <w:r w:rsidR="00D835E0">
        <w:rPr>
          <w:rFonts w:cs="Arial"/>
          <w:szCs w:val="24"/>
        </w:rPr>
        <w:t>).</w:t>
      </w:r>
    </w:p>
    <w:p w:rsidR="009055EA" w:rsidRPr="009055EA" w:rsidRDefault="009055EA" w:rsidP="00A80FC4">
      <w:pPr>
        <w:pStyle w:val="Textoindependiente"/>
        <w:ind w:firstLine="1985"/>
        <w:rPr>
          <w:rFonts w:cs="Arial"/>
          <w:szCs w:val="24"/>
        </w:rPr>
      </w:pPr>
      <w:r w:rsidRPr="009055EA">
        <w:rPr>
          <w:rFonts w:cs="Arial"/>
          <w:szCs w:val="24"/>
        </w:rPr>
        <w:t>Asimismo debe recalcarse que la fundamentación del recurso por alguna de las causales establecidas en el art. 287 del CPC</w:t>
      </w:r>
      <w:r w:rsidR="00D835E0">
        <w:rPr>
          <w:rFonts w:cs="Arial"/>
          <w:szCs w:val="24"/>
        </w:rPr>
        <w:t xml:space="preserve"> y C</w:t>
      </w:r>
      <w:r w:rsidRPr="009055EA">
        <w:rPr>
          <w:rFonts w:cs="Arial"/>
          <w:szCs w:val="24"/>
        </w:rPr>
        <w:t>, exige la efectiva demostración del error jurídico que se le atribuye a la sentencia cuestionada. Así</w:t>
      </w:r>
      <w:r w:rsidR="002C6BB1">
        <w:rPr>
          <w:rFonts w:cs="Arial"/>
          <w:szCs w:val="24"/>
        </w:rPr>
        <w:t>,</w:t>
      </w:r>
      <w:r w:rsidRPr="009055EA">
        <w:rPr>
          <w:rFonts w:cs="Arial"/>
          <w:szCs w:val="24"/>
        </w:rPr>
        <w:t xml:space="preserve"> los argumentos de la impugnación deben dirigirse directa y concretamente en contra de los preceptos que estructuran la construcción jurídica e</w:t>
      </w:r>
      <w:r w:rsidR="009D5BE2">
        <w:rPr>
          <w:rFonts w:cs="Arial"/>
          <w:szCs w:val="24"/>
        </w:rPr>
        <w:t xml:space="preserve">n que se asienta la sentencia. </w:t>
      </w:r>
      <w:r w:rsidRPr="009055EA">
        <w:rPr>
          <w:rFonts w:cs="Arial"/>
          <w:szCs w:val="24"/>
        </w:rPr>
        <w:t>Tiene que replicarse en forma completa o adecuada a las motivaciones esenciales que el pronunciamiento cuestionado contiene, porque, de otra forma, aquellas permanece</w:t>
      </w:r>
      <w:r w:rsidR="002C6BB1">
        <w:rPr>
          <w:rFonts w:cs="Arial"/>
          <w:szCs w:val="24"/>
        </w:rPr>
        <w:t>n firmes e impiden su revisión.</w:t>
      </w:r>
    </w:p>
    <w:p w:rsidR="009055EA" w:rsidRPr="009055EA" w:rsidRDefault="009055EA" w:rsidP="00A80FC4">
      <w:pPr>
        <w:tabs>
          <w:tab w:val="left" w:pos="1985"/>
          <w:tab w:val="left" w:pos="2127"/>
        </w:tabs>
        <w:spacing w:after="0" w:line="360" w:lineRule="auto"/>
        <w:ind w:firstLine="1985"/>
        <w:jc w:val="both"/>
        <w:rPr>
          <w:rFonts w:ascii="Arial" w:hAnsi="Arial" w:cs="Arial"/>
          <w:sz w:val="24"/>
          <w:szCs w:val="24"/>
        </w:rPr>
      </w:pPr>
      <w:r w:rsidRPr="00ED4468">
        <w:rPr>
          <w:rFonts w:ascii="Arial" w:hAnsi="Arial" w:cs="Arial"/>
          <w:sz w:val="24"/>
          <w:szCs w:val="24"/>
          <w:lang w:val="es-ES"/>
        </w:rPr>
        <w:t>5</w:t>
      </w:r>
      <w:r w:rsidR="00ED4468">
        <w:rPr>
          <w:rFonts w:ascii="Arial" w:hAnsi="Arial" w:cs="Arial"/>
          <w:sz w:val="24"/>
          <w:szCs w:val="24"/>
          <w:lang w:val="es-ES"/>
        </w:rPr>
        <w:t xml:space="preserve">) </w:t>
      </w:r>
      <w:r w:rsidRPr="009055EA">
        <w:rPr>
          <w:rFonts w:ascii="Arial" w:hAnsi="Arial" w:cs="Arial"/>
          <w:sz w:val="24"/>
          <w:szCs w:val="24"/>
        </w:rPr>
        <w:t xml:space="preserve">Que de la lectura del recurso en estudio se advierte con meridiana claridad que la recurrente, no expresó agravios, luego de apelar  la </w:t>
      </w:r>
      <w:r w:rsidR="002C6BB1">
        <w:rPr>
          <w:rFonts w:ascii="Arial" w:hAnsi="Arial" w:cs="Arial"/>
          <w:sz w:val="24"/>
          <w:szCs w:val="24"/>
        </w:rPr>
        <w:t>s</w:t>
      </w:r>
      <w:r w:rsidRPr="009055EA">
        <w:rPr>
          <w:rFonts w:ascii="Arial" w:hAnsi="Arial" w:cs="Arial"/>
          <w:sz w:val="24"/>
          <w:szCs w:val="24"/>
        </w:rPr>
        <w:t xml:space="preserve">entencia de </w:t>
      </w:r>
      <w:r w:rsidR="004B18B0">
        <w:rPr>
          <w:rFonts w:ascii="Arial" w:hAnsi="Arial" w:cs="Arial"/>
          <w:sz w:val="24"/>
          <w:szCs w:val="24"/>
        </w:rPr>
        <w:t>primera</w:t>
      </w:r>
      <w:r w:rsidRPr="009055EA">
        <w:rPr>
          <w:rFonts w:ascii="Arial" w:hAnsi="Arial" w:cs="Arial"/>
          <w:sz w:val="24"/>
          <w:szCs w:val="24"/>
        </w:rPr>
        <w:t xml:space="preserve"> </w:t>
      </w:r>
      <w:r w:rsidR="004B18B0">
        <w:rPr>
          <w:rFonts w:ascii="Arial" w:hAnsi="Arial" w:cs="Arial"/>
          <w:sz w:val="24"/>
          <w:szCs w:val="24"/>
        </w:rPr>
        <w:t>i</w:t>
      </w:r>
      <w:r w:rsidRPr="009055EA">
        <w:rPr>
          <w:rFonts w:ascii="Arial" w:hAnsi="Arial" w:cs="Arial"/>
          <w:sz w:val="24"/>
          <w:szCs w:val="24"/>
        </w:rPr>
        <w:t xml:space="preserve">nstancia, una vez concedido el recurso de apelación que interpusiera oportunamente; lo que significa y tal como lo sostuvo el Sr. </w:t>
      </w:r>
      <w:r w:rsidRPr="009055EA">
        <w:rPr>
          <w:rFonts w:ascii="Arial" w:hAnsi="Arial" w:cs="Arial"/>
          <w:sz w:val="24"/>
          <w:szCs w:val="24"/>
        </w:rPr>
        <w:lastRenderedPageBreak/>
        <w:t>Procurador General Subrogante, que la misma quedó firme y consenti</w:t>
      </w:r>
      <w:r w:rsidR="004948B3">
        <w:rPr>
          <w:rFonts w:ascii="Arial" w:hAnsi="Arial" w:cs="Arial"/>
          <w:sz w:val="24"/>
          <w:szCs w:val="24"/>
        </w:rPr>
        <w:t>da para esta parte que recurre.</w:t>
      </w:r>
    </w:p>
    <w:p w:rsidR="009055EA" w:rsidRPr="009055EA" w:rsidRDefault="009055EA" w:rsidP="00A80FC4">
      <w:pPr>
        <w:tabs>
          <w:tab w:val="left" w:pos="1985"/>
          <w:tab w:val="left" w:pos="2127"/>
        </w:tabs>
        <w:spacing w:after="0" w:line="360" w:lineRule="auto"/>
        <w:ind w:firstLine="1985"/>
        <w:jc w:val="both"/>
        <w:rPr>
          <w:rFonts w:ascii="Arial" w:hAnsi="Arial" w:cs="Arial"/>
          <w:bCs/>
          <w:sz w:val="24"/>
          <w:szCs w:val="24"/>
        </w:rPr>
      </w:pPr>
      <w:r w:rsidRPr="009055EA">
        <w:rPr>
          <w:rFonts w:ascii="Arial" w:hAnsi="Arial" w:cs="Arial"/>
          <w:sz w:val="24"/>
          <w:szCs w:val="24"/>
        </w:rPr>
        <w:t>Que estando entonces consentida y firme la Sente</w:t>
      </w:r>
      <w:r w:rsidR="004948B3">
        <w:rPr>
          <w:rFonts w:ascii="Arial" w:hAnsi="Arial" w:cs="Arial"/>
          <w:sz w:val="24"/>
          <w:szCs w:val="24"/>
        </w:rPr>
        <w:t xml:space="preserve">ncia N° 55 de fecha 17/03/2016 </w:t>
      </w:r>
      <w:r w:rsidRPr="009055EA">
        <w:rPr>
          <w:rFonts w:ascii="Arial" w:hAnsi="Arial" w:cs="Arial"/>
          <w:sz w:val="24"/>
          <w:szCs w:val="24"/>
        </w:rPr>
        <w:t>(</w:t>
      </w:r>
      <w:r w:rsidR="004948B3">
        <w:rPr>
          <w:rFonts w:ascii="Arial" w:hAnsi="Arial" w:cs="Arial"/>
          <w:sz w:val="24"/>
          <w:szCs w:val="24"/>
        </w:rPr>
        <w:t>primera</w:t>
      </w:r>
      <w:r w:rsidRPr="009055EA">
        <w:rPr>
          <w:rFonts w:ascii="Arial" w:hAnsi="Arial" w:cs="Arial"/>
          <w:sz w:val="24"/>
          <w:szCs w:val="24"/>
        </w:rPr>
        <w:t xml:space="preserve"> </w:t>
      </w:r>
      <w:r w:rsidR="004948B3">
        <w:rPr>
          <w:rFonts w:ascii="Arial" w:hAnsi="Arial" w:cs="Arial"/>
          <w:sz w:val="24"/>
          <w:szCs w:val="24"/>
        </w:rPr>
        <w:t>i</w:t>
      </w:r>
      <w:r w:rsidRPr="009055EA">
        <w:rPr>
          <w:rFonts w:ascii="Arial" w:hAnsi="Arial" w:cs="Arial"/>
          <w:sz w:val="24"/>
          <w:szCs w:val="24"/>
        </w:rPr>
        <w:t xml:space="preserve">nstancia), considero que no puede deducirse el presente recurso de casación, pues </w:t>
      </w:r>
      <w:r w:rsidR="00EE2AA2">
        <w:rPr>
          <w:rFonts w:ascii="Arial" w:hAnsi="Arial" w:cs="Arial"/>
          <w:sz w:val="24"/>
          <w:szCs w:val="24"/>
        </w:rPr>
        <w:t>e</w:t>
      </w:r>
      <w:r w:rsidRPr="009055EA">
        <w:rPr>
          <w:rFonts w:ascii="Arial" w:hAnsi="Arial" w:cs="Arial"/>
          <w:sz w:val="24"/>
          <w:szCs w:val="24"/>
        </w:rPr>
        <w:t>ste recurso procede contra sentencias definitiva</w:t>
      </w:r>
      <w:r w:rsidR="00C5290D">
        <w:rPr>
          <w:rFonts w:ascii="Arial" w:hAnsi="Arial" w:cs="Arial"/>
          <w:sz w:val="24"/>
          <w:szCs w:val="24"/>
        </w:rPr>
        <w:t>s de las Cámaras de Apelaciones</w:t>
      </w:r>
      <w:r w:rsidRPr="009055EA">
        <w:rPr>
          <w:rFonts w:ascii="Arial" w:hAnsi="Arial" w:cs="Arial"/>
          <w:sz w:val="24"/>
          <w:szCs w:val="24"/>
        </w:rPr>
        <w:t xml:space="preserve"> y en el caso bajo estudio, la Excma. Cámara </w:t>
      </w:r>
      <w:r w:rsidRPr="009055EA">
        <w:rPr>
          <w:rFonts w:ascii="Arial" w:hAnsi="Arial" w:cs="Arial"/>
          <w:bCs/>
          <w:sz w:val="24"/>
          <w:szCs w:val="24"/>
        </w:rPr>
        <w:t>Civil, Comercial, Minas y Laboral N° 2 de la Segunda Circunscripción Judicial, no se ha pronunciado respecto de la apelac</w:t>
      </w:r>
      <w:r w:rsidR="00607C4B">
        <w:rPr>
          <w:rFonts w:ascii="Arial" w:hAnsi="Arial" w:cs="Arial"/>
          <w:bCs/>
          <w:sz w:val="24"/>
          <w:szCs w:val="24"/>
        </w:rPr>
        <w:t xml:space="preserve">ión deducida en su momento por </w:t>
      </w:r>
      <w:r w:rsidRPr="009055EA">
        <w:rPr>
          <w:rFonts w:ascii="Arial" w:hAnsi="Arial" w:cs="Arial"/>
          <w:bCs/>
          <w:sz w:val="24"/>
          <w:szCs w:val="24"/>
        </w:rPr>
        <w:t xml:space="preserve">ASOCIART ART S.A., precisamente porque no presentó los agravios pertinentes, quedando entonces firme, para esta parte la sentencia de </w:t>
      </w:r>
      <w:r w:rsidR="002F0C47">
        <w:rPr>
          <w:rFonts w:ascii="Arial" w:hAnsi="Arial" w:cs="Arial"/>
          <w:bCs/>
          <w:sz w:val="24"/>
          <w:szCs w:val="24"/>
        </w:rPr>
        <w:t>primera i</w:t>
      </w:r>
      <w:r w:rsidRPr="009055EA">
        <w:rPr>
          <w:rFonts w:ascii="Arial" w:hAnsi="Arial" w:cs="Arial"/>
          <w:bCs/>
          <w:sz w:val="24"/>
          <w:szCs w:val="24"/>
        </w:rPr>
        <w:t>nstancia.-</w:t>
      </w:r>
    </w:p>
    <w:p w:rsidR="009055EA" w:rsidRPr="00D66E43" w:rsidRDefault="009055EA" w:rsidP="00A80FC4">
      <w:pPr>
        <w:tabs>
          <w:tab w:val="left" w:pos="1985"/>
          <w:tab w:val="left" w:pos="2127"/>
        </w:tabs>
        <w:spacing w:after="0" w:line="360" w:lineRule="auto"/>
        <w:ind w:firstLine="1985"/>
        <w:jc w:val="both"/>
        <w:rPr>
          <w:rFonts w:ascii="Arial" w:hAnsi="Arial" w:cs="Arial"/>
          <w:bCs/>
          <w:sz w:val="24"/>
          <w:szCs w:val="24"/>
        </w:rPr>
      </w:pPr>
      <w:r w:rsidRPr="009055EA">
        <w:rPr>
          <w:rFonts w:ascii="Arial" w:hAnsi="Arial" w:cs="Arial"/>
          <w:bCs/>
          <w:sz w:val="24"/>
          <w:szCs w:val="24"/>
        </w:rPr>
        <w:t>Que al respecto, la sentencia de Cámara expresamente dijo</w:t>
      </w:r>
      <w:r w:rsidR="00607C4B">
        <w:rPr>
          <w:rFonts w:ascii="Arial" w:hAnsi="Arial" w:cs="Arial"/>
          <w:bCs/>
          <w:sz w:val="24"/>
          <w:szCs w:val="24"/>
        </w:rPr>
        <w:t>:</w:t>
      </w:r>
      <w:r w:rsidRPr="009055EA">
        <w:rPr>
          <w:rFonts w:ascii="Arial" w:hAnsi="Arial" w:cs="Arial"/>
          <w:bCs/>
          <w:sz w:val="24"/>
          <w:szCs w:val="24"/>
        </w:rPr>
        <w:t xml:space="preserve"> </w:t>
      </w:r>
      <w:r w:rsidRPr="001B66FB">
        <w:rPr>
          <w:rFonts w:ascii="Arial" w:hAnsi="Arial" w:cs="Arial"/>
          <w:b/>
          <w:bCs/>
          <w:i/>
          <w:sz w:val="24"/>
          <w:szCs w:val="24"/>
          <w:u w:val="single"/>
        </w:rPr>
        <w:t>“A LA PRIMERA CUESTION EL DR. FUNES DIJO</w:t>
      </w:r>
      <w:r w:rsidRPr="001B66FB">
        <w:rPr>
          <w:rFonts w:ascii="Arial" w:hAnsi="Arial" w:cs="Arial"/>
          <w:bCs/>
          <w:i/>
          <w:sz w:val="24"/>
          <w:szCs w:val="24"/>
        </w:rPr>
        <w:t>: … mientras</w:t>
      </w:r>
      <w:r w:rsidRPr="007277CD">
        <w:rPr>
          <w:rFonts w:ascii="Arial" w:hAnsi="Arial" w:cs="Arial"/>
          <w:bCs/>
          <w:i/>
          <w:sz w:val="24"/>
          <w:szCs w:val="24"/>
        </w:rPr>
        <w:t xml:space="preserve"> que la parte actora expresa sus agravios Vía Web el 8/5/2010  y la demandada </w:t>
      </w:r>
      <w:proofErr w:type="spellStart"/>
      <w:r w:rsidRPr="007277CD">
        <w:rPr>
          <w:rFonts w:ascii="Arial" w:hAnsi="Arial" w:cs="Arial"/>
          <w:bCs/>
          <w:i/>
          <w:sz w:val="24"/>
          <w:szCs w:val="24"/>
        </w:rPr>
        <w:t>Asociart</w:t>
      </w:r>
      <w:proofErr w:type="spellEnd"/>
      <w:r w:rsidRPr="007277CD">
        <w:rPr>
          <w:rFonts w:ascii="Arial" w:hAnsi="Arial" w:cs="Arial"/>
          <w:bCs/>
          <w:i/>
          <w:sz w:val="24"/>
          <w:szCs w:val="24"/>
        </w:rPr>
        <w:t xml:space="preserve"> ART SA deja vencer el término sin expresarlos…”.</w:t>
      </w:r>
      <w:r w:rsidRPr="009055EA">
        <w:rPr>
          <w:rFonts w:ascii="Arial" w:hAnsi="Arial" w:cs="Arial"/>
          <w:bCs/>
          <w:sz w:val="24"/>
          <w:szCs w:val="24"/>
        </w:rPr>
        <w:t xml:space="preserve"> Efectivamente</w:t>
      </w:r>
      <w:r w:rsidR="001B66FB">
        <w:rPr>
          <w:rFonts w:ascii="Arial" w:hAnsi="Arial" w:cs="Arial"/>
          <w:bCs/>
          <w:sz w:val="24"/>
          <w:szCs w:val="24"/>
        </w:rPr>
        <w:t>,</w:t>
      </w:r>
      <w:r w:rsidRPr="009055EA">
        <w:rPr>
          <w:rFonts w:ascii="Arial" w:hAnsi="Arial" w:cs="Arial"/>
          <w:bCs/>
          <w:sz w:val="24"/>
          <w:szCs w:val="24"/>
        </w:rPr>
        <w:t xml:space="preserve"> de las constancias de autos se desprende que la recurrente, apeló la sentencia de </w:t>
      </w:r>
      <w:r w:rsidR="007277CD">
        <w:rPr>
          <w:rFonts w:ascii="Arial" w:hAnsi="Arial" w:cs="Arial"/>
          <w:bCs/>
          <w:sz w:val="24"/>
          <w:szCs w:val="24"/>
        </w:rPr>
        <w:t>prime</w:t>
      </w:r>
      <w:r w:rsidR="000461B3">
        <w:rPr>
          <w:rFonts w:ascii="Arial" w:hAnsi="Arial" w:cs="Arial"/>
          <w:bCs/>
          <w:sz w:val="24"/>
          <w:szCs w:val="24"/>
        </w:rPr>
        <w:t>ra</w:t>
      </w:r>
      <w:r w:rsidRPr="009055EA">
        <w:rPr>
          <w:rFonts w:ascii="Arial" w:hAnsi="Arial" w:cs="Arial"/>
          <w:bCs/>
          <w:sz w:val="24"/>
          <w:szCs w:val="24"/>
        </w:rPr>
        <w:t xml:space="preserve"> </w:t>
      </w:r>
      <w:r w:rsidR="007C674F">
        <w:rPr>
          <w:rFonts w:ascii="Arial" w:hAnsi="Arial" w:cs="Arial"/>
          <w:bCs/>
          <w:sz w:val="24"/>
          <w:szCs w:val="24"/>
        </w:rPr>
        <w:t>i</w:t>
      </w:r>
      <w:r w:rsidRPr="009055EA">
        <w:rPr>
          <w:rFonts w:ascii="Arial" w:hAnsi="Arial" w:cs="Arial"/>
          <w:bCs/>
          <w:sz w:val="24"/>
          <w:szCs w:val="24"/>
        </w:rPr>
        <w:t>nstancia en fecha 22/03/16 (actuación Nº 5325530) y el 07/04/16 se le notificó la concesión del recurso. El día 26/04/16</w:t>
      </w:r>
      <w:r w:rsidR="001B66FB">
        <w:rPr>
          <w:rFonts w:ascii="Arial" w:hAnsi="Arial" w:cs="Arial"/>
          <w:bCs/>
          <w:sz w:val="24"/>
          <w:szCs w:val="24"/>
        </w:rPr>
        <w:t>,</w:t>
      </w:r>
      <w:r w:rsidRPr="009055EA">
        <w:rPr>
          <w:rFonts w:ascii="Arial" w:hAnsi="Arial" w:cs="Arial"/>
          <w:bCs/>
          <w:sz w:val="24"/>
          <w:szCs w:val="24"/>
        </w:rPr>
        <w:t xml:space="preserve"> se ponen los autos a la oficina para expresar agravios y sólo funda el recurso la parte actora (08/05/16, actuación Nº </w:t>
      </w:r>
      <w:r w:rsidRPr="00D66E43">
        <w:rPr>
          <w:rFonts w:ascii="Arial" w:hAnsi="Arial" w:cs="Arial"/>
          <w:bCs/>
          <w:sz w:val="24"/>
          <w:szCs w:val="24"/>
        </w:rPr>
        <w:t xml:space="preserve">5527832) contestando el traslado </w:t>
      </w:r>
      <w:proofErr w:type="spellStart"/>
      <w:r w:rsidRPr="00D66E43">
        <w:rPr>
          <w:rFonts w:ascii="Arial" w:hAnsi="Arial" w:cs="Arial"/>
          <w:bCs/>
          <w:sz w:val="24"/>
          <w:szCs w:val="24"/>
        </w:rPr>
        <w:t>Asociart</w:t>
      </w:r>
      <w:proofErr w:type="spellEnd"/>
      <w:r w:rsidRPr="00D66E43">
        <w:rPr>
          <w:rFonts w:ascii="Arial" w:hAnsi="Arial" w:cs="Arial"/>
          <w:bCs/>
          <w:sz w:val="24"/>
          <w:szCs w:val="24"/>
        </w:rPr>
        <w:t xml:space="preserve"> ART S.A. en fecha 2</w:t>
      </w:r>
      <w:r w:rsidR="00607C4B" w:rsidRPr="00D66E43">
        <w:rPr>
          <w:rFonts w:ascii="Arial" w:hAnsi="Arial" w:cs="Arial"/>
          <w:bCs/>
          <w:sz w:val="24"/>
          <w:szCs w:val="24"/>
        </w:rPr>
        <w:t xml:space="preserve">6/05/16 (actuación Nº </w:t>
      </w:r>
      <w:r w:rsidR="00AE0D28" w:rsidRPr="00D66E43">
        <w:rPr>
          <w:rFonts w:ascii="Arial" w:hAnsi="Arial" w:cs="Arial"/>
          <w:bCs/>
          <w:sz w:val="24"/>
          <w:szCs w:val="24"/>
        </w:rPr>
        <w:t>5625404</w:t>
      </w:r>
      <w:r w:rsidR="00607C4B" w:rsidRPr="00D66E43">
        <w:rPr>
          <w:rFonts w:ascii="Arial" w:hAnsi="Arial" w:cs="Arial"/>
          <w:bCs/>
          <w:sz w:val="24"/>
          <w:szCs w:val="24"/>
        </w:rPr>
        <w:t>).</w:t>
      </w:r>
    </w:p>
    <w:p w:rsidR="009055EA" w:rsidRPr="009055EA" w:rsidRDefault="009055EA" w:rsidP="00A80FC4">
      <w:pPr>
        <w:tabs>
          <w:tab w:val="left" w:pos="1985"/>
          <w:tab w:val="left" w:pos="2127"/>
        </w:tabs>
        <w:spacing w:after="0" w:line="360" w:lineRule="auto"/>
        <w:ind w:firstLine="1985"/>
        <w:jc w:val="both"/>
        <w:rPr>
          <w:rFonts w:ascii="Arial" w:hAnsi="Arial" w:cs="Arial"/>
          <w:bCs/>
          <w:sz w:val="24"/>
          <w:szCs w:val="24"/>
        </w:rPr>
      </w:pPr>
      <w:r w:rsidRPr="009055EA">
        <w:rPr>
          <w:rFonts w:ascii="Arial" w:hAnsi="Arial" w:cs="Arial"/>
          <w:bCs/>
          <w:sz w:val="24"/>
          <w:szCs w:val="24"/>
        </w:rPr>
        <w:t xml:space="preserve">Es decir que </w:t>
      </w:r>
      <w:r w:rsidRPr="001B66FB">
        <w:rPr>
          <w:rFonts w:ascii="Arial" w:hAnsi="Arial" w:cs="Arial"/>
          <w:bCs/>
          <w:sz w:val="24"/>
          <w:szCs w:val="24"/>
        </w:rPr>
        <w:t>e</w:t>
      </w:r>
      <w:r w:rsidR="001B66FB" w:rsidRPr="001B66FB">
        <w:rPr>
          <w:rFonts w:ascii="Arial" w:hAnsi="Arial" w:cs="Arial"/>
          <w:bCs/>
          <w:sz w:val="24"/>
          <w:szCs w:val="24"/>
        </w:rPr>
        <w:t>s</w:t>
      </w:r>
      <w:r w:rsidRPr="001B66FB">
        <w:rPr>
          <w:rFonts w:ascii="Arial" w:hAnsi="Arial" w:cs="Arial"/>
          <w:bCs/>
          <w:sz w:val="24"/>
          <w:szCs w:val="24"/>
        </w:rPr>
        <w:t>tando</w:t>
      </w:r>
      <w:r w:rsidRPr="009055EA">
        <w:rPr>
          <w:rFonts w:ascii="Arial" w:hAnsi="Arial" w:cs="Arial"/>
          <w:bCs/>
          <w:sz w:val="24"/>
          <w:szCs w:val="24"/>
        </w:rPr>
        <w:t xml:space="preserve"> limitado el Tribunal Superior, en el caso Excma. Cámara de Apelación, a tratar solamente lo que es materia de agravios, se advierte que nada pudo resolver al respecto, justamente porque al no expresar agravios la recurrente en su momento, ahora no hay agravios que tratar, todo ello vinculado a los principio</w:t>
      </w:r>
      <w:r w:rsidR="001B66FB">
        <w:rPr>
          <w:rFonts w:ascii="Arial" w:hAnsi="Arial" w:cs="Arial"/>
          <w:bCs/>
          <w:sz w:val="24"/>
          <w:szCs w:val="24"/>
        </w:rPr>
        <w:t>s dispositivo y de congruencia.</w:t>
      </w:r>
    </w:p>
    <w:p w:rsidR="009055EA" w:rsidRPr="009055EA" w:rsidRDefault="00AE0D28" w:rsidP="00A80FC4">
      <w:pPr>
        <w:tabs>
          <w:tab w:val="left" w:pos="1985"/>
          <w:tab w:val="left" w:pos="2127"/>
        </w:tabs>
        <w:spacing w:after="0" w:line="360" w:lineRule="auto"/>
        <w:ind w:firstLine="1985"/>
        <w:jc w:val="both"/>
        <w:rPr>
          <w:rFonts w:ascii="Arial" w:hAnsi="Arial" w:cs="Arial"/>
          <w:i/>
          <w:color w:val="000000"/>
          <w:sz w:val="24"/>
          <w:szCs w:val="24"/>
        </w:rPr>
      </w:pPr>
      <w:r>
        <w:rPr>
          <w:rFonts w:ascii="Arial" w:hAnsi="Arial" w:cs="Arial"/>
          <w:sz w:val="24"/>
          <w:szCs w:val="24"/>
        </w:rPr>
        <w:t>Que amé</w:t>
      </w:r>
      <w:r w:rsidR="009055EA" w:rsidRPr="009055EA">
        <w:rPr>
          <w:rFonts w:ascii="Arial" w:hAnsi="Arial" w:cs="Arial"/>
          <w:sz w:val="24"/>
          <w:szCs w:val="24"/>
        </w:rPr>
        <w:t>n de lo expresado, se advierte que se plantean cuestiones de hecho, ajena</w:t>
      </w:r>
      <w:r>
        <w:rPr>
          <w:rFonts w:ascii="Arial" w:hAnsi="Arial" w:cs="Arial"/>
          <w:sz w:val="24"/>
          <w:szCs w:val="24"/>
        </w:rPr>
        <w:t>s</w:t>
      </w:r>
      <w:r w:rsidR="001B66FB">
        <w:rPr>
          <w:rFonts w:ascii="Arial" w:hAnsi="Arial" w:cs="Arial"/>
          <w:sz w:val="24"/>
          <w:szCs w:val="24"/>
        </w:rPr>
        <w:t xml:space="preserve"> a la C</w:t>
      </w:r>
      <w:r w:rsidR="009055EA" w:rsidRPr="009055EA">
        <w:rPr>
          <w:rFonts w:ascii="Arial" w:hAnsi="Arial" w:cs="Arial"/>
          <w:sz w:val="24"/>
          <w:szCs w:val="24"/>
        </w:rPr>
        <w:t xml:space="preserve">asación </w:t>
      </w:r>
      <w:r w:rsidR="009055EA" w:rsidRPr="009055EA">
        <w:rPr>
          <w:rFonts w:ascii="Arial" w:eastAsia="MS Mincho" w:hAnsi="Arial" w:cs="Arial"/>
          <w:sz w:val="24"/>
          <w:szCs w:val="24"/>
        </w:rPr>
        <w:t>en virtud de lo expresamente estableci</w:t>
      </w:r>
      <w:r w:rsidR="001253E0">
        <w:rPr>
          <w:rFonts w:ascii="Arial" w:eastAsia="MS Mincho" w:hAnsi="Arial" w:cs="Arial"/>
          <w:sz w:val="24"/>
          <w:szCs w:val="24"/>
        </w:rPr>
        <w:t xml:space="preserve">do por el art. 287 del CPC y C </w:t>
      </w:r>
      <w:r w:rsidR="009055EA" w:rsidRPr="009055EA">
        <w:rPr>
          <w:rFonts w:ascii="Arial" w:eastAsia="MS Mincho" w:hAnsi="Arial" w:cs="Arial"/>
          <w:sz w:val="24"/>
          <w:szCs w:val="24"/>
        </w:rPr>
        <w:t xml:space="preserve">y </w:t>
      </w:r>
      <w:r w:rsidR="009055EA" w:rsidRPr="009055EA">
        <w:rPr>
          <w:rFonts w:ascii="Arial" w:hAnsi="Arial" w:cs="Arial"/>
          <w:sz w:val="24"/>
          <w:szCs w:val="24"/>
        </w:rPr>
        <w:t xml:space="preserve">según pacífico criterio de este Alto Cuerpo, puesto que la finalidad institucional que este carril impugnatorio busca, es el cumplimiento de la ley, la unificación de la interpretación del derecho y por </w:t>
      </w:r>
      <w:r w:rsidR="009055EA" w:rsidRPr="009055EA">
        <w:rPr>
          <w:rFonts w:ascii="Arial" w:hAnsi="Arial" w:cs="Arial"/>
          <w:sz w:val="24"/>
          <w:szCs w:val="24"/>
        </w:rPr>
        <w:lastRenderedPageBreak/>
        <w:t>ende debe aprehender los hechos como vienen relatados por los jueces de grado.</w:t>
      </w:r>
    </w:p>
    <w:p w:rsidR="009055EA" w:rsidRPr="009055EA" w:rsidRDefault="009055EA" w:rsidP="00A80FC4">
      <w:pPr>
        <w:pStyle w:val="Textosinformato"/>
        <w:spacing w:line="360" w:lineRule="auto"/>
        <w:ind w:firstLine="1985"/>
        <w:jc w:val="both"/>
        <w:rPr>
          <w:rFonts w:ascii="Arial" w:eastAsia="MS Mincho" w:hAnsi="Arial" w:cs="Arial"/>
          <w:sz w:val="24"/>
        </w:rPr>
      </w:pPr>
      <w:r w:rsidRPr="009055EA">
        <w:rPr>
          <w:rFonts w:ascii="Arial" w:eastAsia="MS Mincho" w:hAnsi="Arial" w:cs="Arial"/>
          <w:sz w:val="24"/>
        </w:rPr>
        <w:t xml:space="preserve">Que si bien, la actora sustenta la casación en los supuestos contemplado por el art. 287 de </w:t>
      </w:r>
      <w:smartTag w:uri="urn:schemas-microsoft-com:office:smarttags" w:element="PersonName">
        <w:smartTagPr>
          <w:attr w:name="ProductID" w:val="la Ley"/>
        </w:smartTagPr>
        <w:r w:rsidRPr="009055EA">
          <w:rPr>
            <w:rFonts w:ascii="Arial" w:eastAsia="MS Mincho" w:hAnsi="Arial" w:cs="Arial"/>
            <w:sz w:val="24"/>
          </w:rPr>
          <w:t>la Ley</w:t>
        </w:r>
      </w:smartTag>
      <w:r w:rsidRPr="009055EA">
        <w:rPr>
          <w:rFonts w:ascii="Arial" w:eastAsia="MS Mincho" w:hAnsi="Arial" w:cs="Arial"/>
          <w:sz w:val="24"/>
        </w:rPr>
        <w:t xml:space="preserve"> de rito, </w:t>
      </w:r>
      <w:proofErr w:type="spellStart"/>
      <w:r w:rsidRPr="009055EA">
        <w:rPr>
          <w:rFonts w:ascii="Arial" w:eastAsia="MS Mincho" w:hAnsi="Arial" w:cs="Arial"/>
          <w:sz w:val="24"/>
        </w:rPr>
        <w:t>incs</w:t>
      </w:r>
      <w:proofErr w:type="spellEnd"/>
      <w:r w:rsidRPr="009055EA">
        <w:rPr>
          <w:rFonts w:ascii="Arial" w:eastAsia="MS Mincho" w:hAnsi="Arial" w:cs="Arial"/>
          <w:sz w:val="24"/>
        </w:rPr>
        <w:t xml:space="preserve">. a) y b) no es menos cierto que los fundamentos desarrollados a lo largo del escrito, se refieren a un constante planteamiento sobre aspectos procesales y materia de prueba (que el Juez resolvió </w:t>
      </w:r>
      <w:proofErr w:type="spellStart"/>
      <w:r w:rsidRPr="009055EA">
        <w:rPr>
          <w:rFonts w:ascii="Arial" w:eastAsia="MS Mincho" w:hAnsi="Arial" w:cs="Arial"/>
          <w:sz w:val="24"/>
        </w:rPr>
        <w:t>extrapetita</w:t>
      </w:r>
      <w:proofErr w:type="spellEnd"/>
      <w:r w:rsidRPr="009055EA">
        <w:rPr>
          <w:rFonts w:ascii="Arial" w:eastAsia="MS Mincho" w:hAnsi="Arial" w:cs="Arial"/>
          <w:sz w:val="24"/>
        </w:rPr>
        <w:t xml:space="preserve"> al considerar que el objeto del reclamo judicial contra ASOCIART ART S.A.  era dentro de los términos de la ART, que la ART asumió una obligación contractual de garantía respecto de la salud de los trabajadores, que las sentencias imponen una reparación integral sin que exista relación jurídica entre las partes y que no funda el monto de reparación integral al que arribó de $ 228.000,00), lo que escapa al ámbito del recurso en estudio, por expresa disposición del art. 288 del CPC y C., demostrándose entonces la ausencia de las causales del art. 287 citado, pues no demuestra qué norma se aplicó o interpretó desacertadamente, acompañado de la prueba que lo respalde y acredite; pues la fundamentación del recurso exige la efectiva demostración del error jurídico que se le atribuye a la sentencia, con una réplica completa y adecuada a las motivaciones esenciales que el pronun</w:t>
      </w:r>
      <w:r w:rsidR="001253E0">
        <w:rPr>
          <w:rFonts w:ascii="Arial" w:eastAsia="MS Mincho" w:hAnsi="Arial" w:cs="Arial"/>
          <w:sz w:val="24"/>
        </w:rPr>
        <w:t>ciamiento cuestionado contiene.</w:t>
      </w:r>
    </w:p>
    <w:p w:rsidR="009055EA" w:rsidRPr="009055EA" w:rsidRDefault="009055EA" w:rsidP="00A80FC4">
      <w:pPr>
        <w:pStyle w:val="Textosinformato"/>
        <w:spacing w:line="360" w:lineRule="auto"/>
        <w:ind w:firstLine="1985"/>
        <w:jc w:val="both"/>
        <w:rPr>
          <w:rFonts w:ascii="Arial" w:hAnsi="Arial" w:cs="Arial"/>
          <w:sz w:val="24"/>
        </w:rPr>
      </w:pPr>
      <w:r w:rsidRPr="009055EA">
        <w:rPr>
          <w:rFonts w:ascii="Arial" w:eastAsia="MS Mincho" w:hAnsi="Arial" w:cs="Arial"/>
          <w:sz w:val="24"/>
        </w:rPr>
        <w:t xml:space="preserve">Que conforme lo dispuesto por el art. 288 ya citado, las cuestiones de índole procesal no abren el remedio jurídico intentado, y así lo tiene resuelto en forma invariable este Tribunal interpretando el dispositivo legal citado, siguiendo la tesitura expuesta en autos: STJSL: "Suárez José Ramón </w:t>
      </w:r>
      <w:r w:rsidR="007277CD">
        <w:rPr>
          <w:rFonts w:ascii="Arial" w:eastAsia="MS Mincho" w:hAnsi="Arial" w:cs="Arial"/>
          <w:sz w:val="24"/>
        </w:rPr>
        <w:t>c</w:t>
      </w:r>
      <w:r w:rsidRPr="009055EA">
        <w:rPr>
          <w:rFonts w:ascii="Arial" w:eastAsia="MS Mincho" w:hAnsi="Arial" w:cs="Arial"/>
          <w:sz w:val="24"/>
        </w:rPr>
        <w:t xml:space="preserve">/ Banco </w:t>
      </w:r>
      <w:r w:rsidR="007277CD" w:rsidRPr="009055EA">
        <w:rPr>
          <w:rFonts w:ascii="Arial" w:eastAsia="MS Mincho" w:hAnsi="Arial" w:cs="Arial"/>
          <w:sz w:val="24"/>
        </w:rPr>
        <w:t>Francés</w:t>
      </w:r>
      <w:r w:rsidRPr="009055EA">
        <w:rPr>
          <w:rFonts w:ascii="Arial" w:eastAsia="MS Mincho" w:hAnsi="Arial" w:cs="Arial"/>
          <w:sz w:val="24"/>
        </w:rPr>
        <w:t xml:space="preserve"> – </w:t>
      </w:r>
      <w:proofErr w:type="spellStart"/>
      <w:r w:rsidRPr="009055EA">
        <w:rPr>
          <w:rFonts w:ascii="Arial" w:eastAsia="MS Mincho" w:hAnsi="Arial" w:cs="Arial"/>
          <w:sz w:val="24"/>
        </w:rPr>
        <w:t>Suc</w:t>
      </w:r>
      <w:proofErr w:type="spellEnd"/>
      <w:r w:rsidRPr="009055EA">
        <w:rPr>
          <w:rFonts w:ascii="Arial" w:eastAsia="MS Mincho" w:hAnsi="Arial" w:cs="Arial"/>
          <w:sz w:val="24"/>
        </w:rPr>
        <w:t xml:space="preserve"> Villa Mercedes. </w:t>
      </w:r>
      <w:proofErr w:type="spellStart"/>
      <w:r w:rsidRPr="009055EA">
        <w:rPr>
          <w:rFonts w:ascii="Arial" w:eastAsia="MS Mincho" w:hAnsi="Arial" w:cs="Arial"/>
          <w:sz w:val="24"/>
        </w:rPr>
        <w:t>Dem</w:t>
      </w:r>
      <w:proofErr w:type="spellEnd"/>
      <w:r w:rsidRPr="009055EA">
        <w:rPr>
          <w:rFonts w:ascii="Arial" w:eastAsia="MS Mincho" w:hAnsi="Arial" w:cs="Arial"/>
          <w:sz w:val="24"/>
        </w:rPr>
        <w:t xml:space="preserve">. Sumarísima. Recurso de Casación, 09/03/06; </w:t>
      </w:r>
      <w:r w:rsidRPr="009055EA">
        <w:rPr>
          <w:rFonts w:ascii="Arial" w:hAnsi="Arial" w:cs="Arial"/>
          <w:sz w:val="24"/>
        </w:rPr>
        <w:t xml:space="preserve">Bustos Isabel Ponciano </w:t>
      </w:r>
      <w:r w:rsidR="000F0D93">
        <w:rPr>
          <w:rFonts w:ascii="Arial" w:hAnsi="Arial" w:cs="Arial"/>
          <w:sz w:val="24"/>
        </w:rPr>
        <w:t>c</w:t>
      </w:r>
      <w:r w:rsidR="001253E0">
        <w:rPr>
          <w:rFonts w:ascii="Arial" w:hAnsi="Arial" w:cs="Arial"/>
          <w:sz w:val="24"/>
        </w:rPr>
        <w:t xml:space="preserve">/ </w:t>
      </w:r>
      <w:proofErr w:type="spellStart"/>
      <w:r w:rsidR="001253E0">
        <w:rPr>
          <w:rFonts w:ascii="Arial" w:hAnsi="Arial" w:cs="Arial"/>
          <w:sz w:val="24"/>
        </w:rPr>
        <w:t>Dellepiane</w:t>
      </w:r>
      <w:proofErr w:type="spellEnd"/>
      <w:r w:rsidR="001253E0">
        <w:rPr>
          <w:rFonts w:ascii="Arial" w:hAnsi="Arial" w:cs="Arial"/>
          <w:sz w:val="24"/>
        </w:rPr>
        <w:t xml:space="preserve"> San Luis S.A </w:t>
      </w:r>
      <w:r w:rsidRPr="009055EA">
        <w:rPr>
          <w:rFonts w:ascii="Arial" w:hAnsi="Arial" w:cs="Arial"/>
          <w:sz w:val="24"/>
        </w:rPr>
        <w:t>– D. Y P.- Recurso de Casación”, 28/05/08, entre otros.</w:t>
      </w:r>
      <w:r w:rsidR="001253E0">
        <w:rPr>
          <w:rFonts w:ascii="Arial" w:eastAsia="MS Mincho" w:hAnsi="Arial" w:cs="Arial"/>
          <w:sz w:val="24"/>
        </w:rPr>
        <w:t>).</w:t>
      </w:r>
    </w:p>
    <w:p w:rsidR="009055EA" w:rsidRPr="009055EA" w:rsidRDefault="000F0D93" w:rsidP="00A80FC4">
      <w:pPr>
        <w:pStyle w:val="Textoindependiente2"/>
        <w:tabs>
          <w:tab w:val="left" w:pos="1985"/>
        </w:tabs>
        <w:spacing w:after="0" w:line="360" w:lineRule="auto"/>
        <w:ind w:firstLine="1985"/>
        <w:jc w:val="both"/>
        <w:rPr>
          <w:rFonts w:ascii="Arial" w:hAnsi="Arial" w:cs="Arial"/>
        </w:rPr>
      </w:pPr>
      <w:r>
        <w:rPr>
          <w:rFonts w:ascii="Arial" w:hAnsi="Arial" w:cs="Arial"/>
        </w:rPr>
        <w:t xml:space="preserve">Cabe recordar aquí, </w:t>
      </w:r>
      <w:r w:rsidR="009055EA" w:rsidRPr="009055EA">
        <w:rPr>
          <w:rFonts w:ascii="Arial" w:hAnsi="Arial" w:cs="Arial"/>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w:t>
      </w:r>
      <w:r w:rsidR="009055EA" w:rsidRPr="009055EA">
        <w:rPr>
          <w:rFonts w:ascii="Arial" w:hAnsi="Arial" w:cs="Arial"/>
        </w:rPr>
        <w:lastRenderedPageBreak/>
        <w:t xml:space="preserve">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Pr>
          <w:rFonts w:ascii="Arial" w:hAnsi="Arial" w:cs="Arial"/>
        </w:rPr>
        <w:t>c</w:t>
      </w:r>
      <w:r w:rsidR="009055EA" w:rsidRPr="009055EA">
        <w:rPr>
          <w:rFonts w:ascii="Arial" w:hAnsi="Arial" w:cs="Arial"/>
        </w:rPr>
        <w:t>/ Noemí Aguerrido – Desalojo – R</w:t>
      </w:r>
      <w:r>
        <w:rPr>
          <w:rFonts w:ascii="Arial" w:hAnsi="Arial" w:cs="Arial"/>
        </w:rPr>
        <w:t>ecurso de Casación”, 02-11-05).</w:t>
      </w:r>
    </w:p>
    <w:p w:rsidR="009055EA" w:rsidRPr="009055EA" w:rsidRDefault="009055EA" w:rsidP="00A80FC4">
      <w:pPr>
        <w:pStyle w:val="Textoindependiente2"/>
        <w:spacing w:after="0" w:line="360" w:lineRule="auto"/>
        <w:ind w:firstLine="1985"/>
        <w:jc w:val="both"/>
        <w:rPr>
          <w:rFonts w:ascii="Arial" w:eastAsia="MS Mincho" w:hAnsi="Arial" w:cs="Arial"/>
        </w:rPr>
      </w:pPr>
      <w:r w:rsidRPr="009055EA">
        <w:rPr>
          <w:rFonts w:ascii="Arial" w:eastAsia="MS Mincho" w:hAnsi="Arial" w:cs="Arial"/>
        </w:rPr>
        <w:t>Debe subrayarse que la finalidad de carácter general que reviste el recurso de casación, es conseguir la uniformidad de la jurisprudencia, y la finalidad específica es la de obtener la nulidad de una sentencia por errónea aplicación o interpretación de la norma legal sustantiva, po</w:t>
      </w:r>
      <w:r w:rsidR="000F0D93">
        <w:rPr>
          <w:rFonts w:ascii="Arial" w:eastAsia="MS Mincho" w:hAnsi="Arial" w:cs="Arial"/>
        </w:rPr>
        <w:t xml:space="preserve">r parte del </w:t>
      </w:r>
      <w:r w:rsidR="001253E0">
        <w:rPr>
          <w:rFonts w:ascii="Arial" w:eastAsia="MS Mincho" w:hAnsi="Arial" w:cs="Arial"/>
        </w:rPr>
        <w:t>t</w:t>
      </w:r>
      <w:r w:rsidR="000F0D93">
        <w:rPr>
          <w:rFonts w:ascii="Arial" w:eastAsia="MS Mincho" w:hAnsi="Arial" w:cs="Arial"/>
        </w:rPr>
        <w:t>ribunal de mérito.</w:t>
      </w:r>
    </w:p>
    <w:p w:rsidR="009055EA" w:rsidRPr="009055EA" w:rsidRDefault="009055EA" w:rsidP="00A80FC4">
      <w:pPr>
        <w:pStyle w:val="Textoindependiente2"/>
        <w:spacing w:after="0" w:line="360" w:lineRule="auto"/>
        <w:ind w:firstLine="1985"/>
        <w:jc w:val="both"/>
        <w:rPr>
          <w:rFonts w:ascii="Arial" w:hAnsi="Arial" w:cs="Arial"/>
        </w:rPr>
      </w:pPr>
      <w:r w:rsidRPr="009055EA">
        <w:rPr>
          <w:rFonts w:ascii="Arial" w:eastAsia="MS Mincho" w:hAnsi="Arial" w:cs="Arial"/>
        </w:rPr>
        <w:t xml:space="preserve">Es dable poner de relieve a esta altura, que no se advierte de la lectura del fallo atacado, una mala interpretación de la ley o falta de aplicación de una norma legal, capaz de configurar alguna causal prevista en los términos del art. 287, </w:t>
      </w:r>
      <w:r w:rsidRPr="009055EA">
        <w:rPr>
          <w:rFonts w:ascii="Arial" w:hAnsi="Arial" w:cs="Arial"/>
        </w:rPr>
        <w:t>de ello se infiere que la sentencia cuya casación se pretende nada tiene de arbitraria. No contiene errores sustanciales y</w:t>
      </w:r>
      <w:r w:rsidR="000F0D93">
        <w:rPr>
          <w:rFonts w:ascii="Arial" w:hAnsi="Arial" w:cs="Arial"/>
        </w:rPr>
        <w:t xml:space="preserve"> por tanto debe ser confirmada.</w:t>
      </w:r>
    </w:p>
    <w:p w:rsidR="009055EA" w:rsidRPr="009055EA" w:rsidRDefault="009055EA" w:rsidP="00A80FC4">
      <w:pPr>
        <w:tabs>
          <w:tab w:val="left" w:pos="993"/>
          <w:tab w:val="left" w:pos="1418"/>
        </w:tabs>
        <w:spacing w:after="0" w:line="360" w:lineRule="auto"/>
        <w:ind w:firstLine="1985"/>
        <w:jc w:val="both"/>
        <w:rPr>
          <w:rFonts w:ascii="Arial" w:hAnsi="Arial" w:cs="Arial"/>
          <w:sz w:val="24"/>
          <w:szCs w:val="24"/>
        </w:rPr>
      </w:pPr>
      <w:r w:rsidRPr="009055EA">
        <w:rPr>
          <w:rFonts w:ascii="Arial" w:hAnsi="Arial" w:cs="Arial"/>
          <w:sz w:val="24"/>
          <w:szCs w:val="24"/>
        </w:rPr>
        <w:t xml:space="preserve">Por ende, no corresponde en esta oportunidad juzgar los motivos que formaron la convicción del Tribunal que dictó la sentencia impugnada, señalándose al respecto que: </w:t>
      </w:r>
      <w:r w:rsidRPr="009055EA">
        <w:rPr>
          <w:rFonts w:ascii="Arial" w:hAnsi="Arial" w:cs="Arial"/>
          <w:i/>
          <w:iCs/>
          <w:sz w:val="24"/>
          <w:szCs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9055EA">
        <w:rPr>
          <w:rFonts w:ascii="Arial" w:hAnsi="Arial" w:cs="Arial"/>
          <w:sz w:val="24"/>
          <w:szCs w:val="24"/>
        </w:rPr>
        <w:t xml:space="preserve">(C. S. Bs. As.: In re – “CARBONEL GREGORIO Nº </w:t>
      </w:r>
      <w:r w:rsidR="00C364F9">
        <w:rPr>
          <w:rFonts w:ascii="Arial" w:hAnsi="Arial" w:cs="Arial"/>
          <w:sz w:val="24"/>
          <w:szCs w:val="24"/>
        </w:rPr>
        <w:t>23.785, FARIÑA JUAN Nº 24.126).</w:t>
      </w:r>
    </w:p>
    <w:p w:rsidR="009055EA" w:rsidRPr="009055EA" w:rsidRDefault="009055EA" w:rsidP="00A80FC4">
      <w:pPr>
        <w:widowControl w:val="0"/>
        <w:tabs>
          <w:tab w:val="left" w:pos="993"/>
          <w:tab w:val="left" w:pos="1418"/>
          <w:tab w:val="left" w:pos="1701"/>
          <w:tab w:val="left" w:pos="1985"/>
          <w:tab w:val="left" w:pos="2410"/>
        </w:tabs>
        <w:spacing w:after="0" w:line="360" w:lineRule="auto"/>
        <w:ind w:firstLine="1985"/>
        <w:jc w:val="both"/>
        <w:rPr>
          <w:rFonts w:ascii="Arial" w:hAnsi="Arial" w:cs="Arial"/>
          <w:sz w:val="24"/>
          <w:szCs w:val="24"/>
        </w:rPr>
      </w:pPr>
      <w:r w:rsidRPr="009055EA">
        <w:rPr>
          <w:rFonts w:ascii="Arial" w:eastAsia="MS Mincho" w:hAnsi="Arial" w:cs="Arial"/>
          <w:sz w:val="24"/>
          <w:szCs w:val="24"/>
        </w:rPr>
        <w:t xml:space="preserve">Por último, y para mayor abundamiento cuadra señalar que: </w:t>
      </w:r>
      <w:r w:rsidRPr="009055EA">
        <w:rPr>
          <w:rFonts w:ascii="Arial" w:eastAsia="MS Mincho" w:hAnsi="Arial" w:cs="Arial"/>
          <w:i/>
          <w:sz w:val="24"/>
          <w:szCs w:val="24"/>
        </w:rPr>
        <w:t xml:space="preserve">“La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 </w:t>
      </w:r>
      <w:r w:rsidRPr="009055EA">
        <w:rPr>
          <w:rFonts w:ascii="Arial" w:eastAsia="MS Mincho" w:hAnsi="Arial" w:cs="Arial"/>
          <w:sz w:val="24"/>
          <w:szCs w:val="24"/>
        </w:rPr>
        <w:t xml:space="preserve">(cfr. </w:t>
      </w:r>
      <w:r w:rsidRPr="009055EA">
        <w:rPr>
          <w:rFonts w:ascii="Arial" w:hAnsi="Arial" w:cs="Arial"/>
          <w:color w:val="000000"/>
          <w:sz w:val="24"/>
          <w:szCs w:val="24"/>
        </w:rPr>
        <w:t xml:space="preserve">STJSL-S.J. N° 102/13.- “URQUIZA ALICIA INES </w:t>
      </w:r>
      <w:r w:rsidR="000F0D93">
        <w:rPr>
          <w:rFonts w:ascii="Arial" w:hAnsi="Arial" w:cs="Arial"/>
          <w:color w:val="000000"/>
          <w:sz w:val="24"/>
          <w:szCs w:val="24"/>
        </w:rPr>
        <w:t>c</w:t>
      </w:r>
      <w:r w:rsidRPr="009055EA">
        <w:rPr>
          <w:rFonts w:ascii="Arial" w:hAnsi="Arial" w:cs="Arial"/>
          <w:color w:val="000000"/>
          <w:sz w:val="24"/>
          <w:szCs w:val="24"/>
        </w:rPr>
        <w:t xml:space="preserve">/ MAZZONI CARLOS y </w:t>
      </w:r>
      <w:r w:rsidRPr="009055EA">
        <w:rPr>
          <w:rFonts w:ascii="Arial" w:hAnsi="Arial" w:cs="Arial"/>
          <w:color w:val="000000"/>
          <w:sz w:val="24"/>
          <w:szCs w:val="24"/>
        </w:rPr>
        <w:lastRenderedPageBreak/>
        <w:t xml:space="preserve">OTRA </w:t>
      </w:r>
      <w:r w:rsidR="004D2C0E">
        <w:rPr>
          <w:rFonts w:ascii="Arial" w:hAnsi="Arial" w:cs="Arial"/>
          <w:color w:val="000000"/>
          <w:sz w:val="24"/>
          <w:szCs w:val="24"/>
        </w:rPr>
        <w:t>s</w:t>
      </w:r>
      <w:r w:rsidR="00C364F9">
        <w:rPr>
          <w:rFonts w:ascii="Arial" w:hAnsi="Arial" w:cs="Arial"/>
          <w:color w:val="000000"/>
          <w:sz w:val="24"/>
          <w:szCs w:val="24"/>
        </w:rPr>
        <w:t>/ LABORAL - RECURSO DE CASACIÓ</w:t>
      </w:r>
      <w:r w:rsidRPr="009055EA">
        <w:rPr>
          <w:rFonts w:ascii="Arial" w:hAnsi="Arial" w:cs="Arial"/>
          <w:color w:val="000000"/>
          <w:sz w:val="24"/>
          <w:szCs w:val="24"/>
        </w:rPr>
        <w:t xml:space="preserve">N." </w:t>
      </w:r>
      <w:proofErr w:type="spellStart"/>
      <w:r w:rsidRPr="009055EA">
        <w:rPr>
          <w:rFonts w:ascii="Arial" w:hAnsi="Arial" w:cs="Arial"/>
          <w:color w:val="000000"/>
          <w:sz w:val="24"/>
          <w:szCs w:val="24"/>
        </w:rPr>
        <w:t>Expte</w:t>
      </w:r>
      <w:proofErr w:type="spellEnd"/>
      <w:r w:rsidRPr="009055EA">
        <w:rPr>
          <w:rFonts w:ascii="Arial" w:hAnsi="Arial" w:cs="Arial"/>
          <w:color w:val="000000"/>
          <w:sz w:val="24"/>
          <w:szCs w:val="24"/>
        </w:rPr>
        <w:t>. Nº 01-U-13 -IURIX Nº 172642/9</w:t>
      </w:r>
      <w:r w:rsidRPr="009055EA">
        <w:rPr>
          <w:rFonts w:ascii="Arial" w:hAnsi="Arial" w:cs="Arial"/>
          <w:sz w:val="24"/>
          <w:szCs w:val="24"/>
        </w:rPr>
        <w:t xml:space="preserve">, del 6/11/2013; </w:t>
      </w:r>
      <w:r w:rsidRPr="009055EA">
        <w:rPr>
          <w:rFonts w:ascii="Arial" w:eastAsia="Times New Roman" w:hAnsi="Arial" w:cs="Arial"/>
          <w:bCs/>
          <w:sz w:val="24"/>
          <w:szCs w:val="24"/>
          <w:lang w:eastAsia="es-ES"/>
        </w:rPr>
        <w:t xml:space="preserve">STJSL-S.J. – S.D. Nº 047/16, </w:t>
      </w:r>
      <w:r w:rsidRPr="009055EA">
        <w:rPr>
          <w:rFonts w:ascii="Arial" w:hAnsi="Arial" w:cs="Arial"/>
          <w:sz w:val="24"/>
          <w:szCs w:val="24"/>
        </w:rPr>
        <w:t>“SIRONE, LUIS BARTOLO c/ BLANCO RICARDO LUIS s/ LABORAL s/ RECURSO DE CASACIÓN” - IURIX Nº 172912/5, del 31/03/2016)</w:t>
      </w:r>
      <w:r w:rsidR="004D2C0E">
        <w:rPr>
          <w:rFonts w:ascii="Arial" w:eastAsia="MS Mincho" w:hAnsi="Arial" w:cs="Arial"/>
          <w:sz w:val="24"/>
          <w:szCs w:val="24"/>
        </w:rPr>
        <w:t xml:space="preserve">. </w:t>
      </w:r>
    </w:p>
    <w:p w:rsidR="009055EA" w:rsidRPr="009055EA" w:rsidRDefault="009055EA" w:rsidP="00A80FC4">
      <w:pPr>
        <w:pStyle w:val="Textoindependiente"/>
        <w:tabs>
          <w:tab w:val="left" w:pos="993"/>
        </w:tabs>
        <w:ind w:firstLine="1985"/>
        <w:rPr>
          <w:rFonts w:eastAsia="MS Mincho" w:cs="Arial"/>
          <w:szCs w:val="24"/>
          <w:lang w:val="es-AR"/>
        </w:rPr>
      </w:pPr>
      <w:r w:rsidRPr="009055EA">
        <w:rPr>
          <w:rFonts w:eastAsia="MS Mincho" w:cs="Arial"/>
          <w:szCs w:val="24"/>
        </w:rPr>
        <w:t xml:space="preserve">Por lo expuesto, y atento a que de </w:t>
      </w:r>
      <w:r w:rsidRPr="009055EA">
        <w:rPr>
          <w:rFonts w:eastAsia="MS Mincho" w:cs="Arial"/>
          <w:szCs w:val="24"/>
          <w:lang w:val="es-AR"/>
        </w:rPr>
        <w:t xml:space="preserve">la lectura del fallo atacado no surge configurada ninguna de las causales previstas en el art. 287 </w:t>
      </w:r>
      <w:proofErr w:type="gramStart"/>
      <w:r w:rsidRPr="009055EA">
        <w:rPr>
          <w:rFonts w:eastAsia="MS Mincho" w:cs="Arial"/>
          <w:szCs w:val="24"/>
          <w:lang w:val="es-AR"/>
        </w:rPr>
        <w:t>inc.</w:t>
      </w:r>
      <w:proofErr w:type="gramEnd"/>
      <w:r w:rsidRPr="009055EA">
        <w:rPr>
          <w:rFonts w:eastAsia="MS Mincho" w:cs="Arial"/>
          <w:szCs w:val="24"/>
          <w:lang w:val="es-AR"/>
        </w:rPr>
        <w:t xml:space="preserve"> a) </w:t>
      </w:r>
      <w:proofErr w:type="gramStart"/>
      <w:r w:rsidRPr="009055EA">
        <w:rPr>
          <w:rFonts w:eastAsia="MS Mincho" w:cs="Arial"/>
          <w:szCs w:val="24"/>
          <w:lang w:val="es-AR"/>
        </w:rPr>
        <w:t>y</w:t>
      </w:r>
      <w:proofErr w:type="gramEnd"/>
      <w:r w:rsidRPr="009055EA">
        <w:rPr>
          <w:rFonts w:eastAsia="MS Mincho" w:cs="Arial"/>
          <w:szCs w:val="24"/>
          <w:lang w:val="es-AR"/>
        </w:rPr>
        <w:t xml:space="preserve"> b) del CPC</w:t>
      </w:r>
      <w:r w:rsidR="004D2C0E">
        <w:rPr>
          <w:rFonts w:eastAsia="MS Mincho" w:cs="Arial"/>
          <w:szCs w:val="24"/>
          <w:lang w:val="es-AR"/>
        </w:rPr>
        <w:t xml:space="preserve"> y C el recurso debe ser rechazado.</w:t>
      </w:r>
    </w:p>
    <w:p w:rsidR="009055EA" w:rsidRPr="009055EA" w:rsidRDefault="009055EA" w:rsidP="00A80FC4">
      <w:pPr>
        <w:pStyle w:val="Textoindependiente"/>
        <w:ind w:firstLine="1985"/>
        <w:rPr>
          <w:rFonts w:cs="Arial"/>
          <w:szCs w:val="24"/>
        </w:rPr>
      </w:pPr>
      <w:r w:rsidRPr="009055EA">
        <w:rPr>
          <w:rFonts w:cs="Arial"/>
          <w:szCs w:val="24"/>
        </w:rPr>
        <w:t>Por ell</w:t>
      </w:r>
      <w:r w:rsidR="0027517C">
        <w:rPr>
          <w:rFonts w:cs="Arial"/>
          <w:szCs w:val="24"/>
        </w:rPr>
        <w:t>o, VOTO a esta SEGUNDA CUESTIÓ</w:t>
      </w:r>
      <w:r w:rsidR="004D2C0E">
        <w:rPr>
          <w:rFonts w:cs="Arial"/>
          <w:szCs w:val="24"/>
        </w:rPr>
        <w:t>N por la NEGATIVA.</w:t>
      </w:r>
    </w:p>
    <w:p w:rsidR="007C6690" w:rsidRPr="009A0CDF" w:rsidRDefault="007C6690" w:rsidP="00A80FC4">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SEGUNDA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9055EA" w:rsidRPr="007C6690" w:rsidRDefault="009055EA" w:rsidP="00A80FC4">
      <w:pPr>
        <w:autoSpaceDE w:val="0"/>
        <w:autoSpaceDN w:val="0"/>
        <w:adjustRightInd w:val="0"/>
        <w:spacing w:after="0" w:line="360" w:lineRule="auto"/>
        <w:ind w:firstLine="1985"/>
        <w:jc w:val="both"/>
        <w:rPr>
          <w:rFonts w:ascii="Arial" w:hAnsi="Arial" w:cs="Arial"/>
          <w:sz w:val="24"/>
          <w:szCs w:val="24"/>
          <w:lang w:val="es-ES"/>
        </w:rPr>
      </w:pPr>
    </w:p>
    <w:p w:rsidR="009055EA" w:rsidRDefault="009055EA" w:rsidP="004D2C0E">
      <w:pPr>
        <w:pStyle w:val="Textoindependiente"/>
        <w:rPr>
          <w:rFonts w:cs="Arial"/>
          <w:szCs w:val="24"/>
        </w:rPr>
      </w:pPr>
      <w:r w:rsidRPr="009055EA">
        <w:rPr>
          <w:rFonts w:cs="Arial"/>
          <w:b/>
          <w:szCs w:val="24"/>
          <w:u w:val="single"/>
        </w:rPr>
        <w:t xml:space="preserve">A LA TERCERA </w:t>
      </w:r>
      <w:r w:rsidR="005D4F6B" w:rsidRPr="00D93823">
        <w:rPr>
          <w:rFonts w:cs="Arial"/>
          <w:b/>
          <w:bCs/>
          <w:szCs w:val="24"/>
          <w:u w:val="single"/>
        </w:rPr>
        <w:t xml:space="preserve">CUESTIÓN, </w:t>
      </w:r>
      <w:r w:rsidR="005D4F6B">
        <w:rPr>
          <w:rFonts w:cs="Arial"/>
          <w:b/>
          <w:bCs/>
          <w:szCs w:val="24"/>
          <w:u w:val="single"/>
        </w:rPr>
        <w:t>el Dr. CARLOS ALBERTO COBO</w:t>
      </w:r>
      <w:r w:rsidR="005D4F6B" w:rsidRPr="00D93823">
        <w:rPr>
          <w:rFonts w:cs="Arial"/>
          <w:b/>
          <w:bCs/>
          <w:szCs w:val="24"/>
          <w:u w:val="single"/>
        </w:rPr>
        <w:t>, dijo:</w:t>
      </w:r>
      <w:r w:rsidRPr="009055EA">
        <w:rPr>
          <w:rFonts w:cs="Arial"/>
          <w:szCs w:val="24"/>
        </w:rPr>
        <w:t xml:space="preserve"> </w:t>
      </w:r>
      <w:r w:rsidRPr="009055EA">
        <w:rPr>
          <w:rFonts w:eastAsia="MS Mincho" w:cs="Arial"/>
          <w:szCs w:val="24"/>
        </w:rPr>
        <w:t xml:space="preserve">Dado la forma como se ha votado la cuestión anterior, no cabe su tratamiento. </w:t>
      </w:r>
      <w:r w:rsidRPr="009055EA">
        <w:rPr>
          <w:rFonts w:cs="Arial"/>
          <w:szCs w:val="24"/>
        </w:rPr>
        <w:t>AS</w:t>
      </w:r>
      <w:r w:rsidR="00D131B5">
        <w:rPr>
          <w:rFonts w:cs="Arial"/>
          <w:szCs w:val="24"/>
        </w:rPr>
        <w:t>Í</w:t>
      </w:r>
      <w:r w:rsidR="004D2C0E">
        <w:rPr>
          <w:rFonts w:cs="Arial"/>
          <w:szCs w:val="24"/>
        </w:rPr>
        <w:t xml:space="preserve"> LO VOTO.</w:t>
      </w:r>
    </w:p>
    <w:p w:rsidR="0088542E" w:rsidRPr="009A0CDF" w:rsidRDefault="0088542E" w:rsidP="00A80FC4">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88542E" w:rsidRPr="009055EA" w:rsidRDefault="0088542E" w:rsidP="00A80FC4">
      <w:pPr>
        <w:pStyle w:val="Textoindependiente"/>
        <w:ind w:firstLine="1985"/>
        <w:rPr>
          <w:rFonts w:cs="Arial"/>
          <w:szCs w:val="24"/>
        </w:rPr>
      </w:pPr>
    </w:p>
    <w:p w:rsidR="009055EA" w:rsidRDefault="009055EA" w:rsidP="004D2C0E">
      <w:pPr>
        <w:pStyle w:val="Textoindependiente"/>
        <w:rPr>
          <w:rFonts w:cs="Arial"/>
          <w:szCs w:val="24"/>
        </w:rPr>
      </w:pPr>
      <w:r w:rsidRPr="009055EA">
        <w:rPr>
          <w:rFonts w:cs="Arial"/>
          <w:b/>
          <w:szCs w:val="24"/>
          <w:u w:val="single"/>
        </w:rPr>
        <w:t xml:space="preserve">A LA CUARTA </w:t>
      </w:r>
      <w:r w:rsidR="005D4F6B" w:rsidRPr="00D93823">
        <w:rPr>
          <w:rFonts w:cs="Arial"/>
          <w:b/>
          <w:bCs/>
          <w:szCs w:val="24"/>
          <w:u w:val="single"/>
        </w:rPr>
        <w:t xml:space="preserve">CUESTIÓN, </w:t>
      </w:r>
      <w:r w:rsidR="005D4F6B">
        <w:rPr>
          <w:rFonts w:cs="Arial"/>
          <w:b/>
          <w:bCs/>
          <w:szCs w:val="24"/>
          <w:u w:val="single"/>
        </w:rPr>
        <w:t>el Dr. CARLOS ALBERTO COBO</w:t>
      </w:r>
      <w:r w:rsidR="005D4F6B" w:rsidRPr="00D93823">
        <w:rPr>
          <w:rFonts w:cs="Arial"/>
          <w:b/>
          <w:bCs/>
          <w:szCs w:val="24"/>
          <w:u w:val="single"/>
        </w:rPr>
        <w:t>, dijo:</w:t>
      </w:r>
      <w:r w:rsidR="005D4F6B" w:rsidRPr="00221CA4">
        <w:rPr>
          <w:rFonts w:cs="Arial"/>
          <w:bCs/>
          <w:szCs w:val="24"/>
        </w:rPr>
        <w:t xml:space="preserve"> </w:t>
      </w:r>
      <w:r w:rsidRPr="009055EA">
        <w:rPr>
          <w:rFonts w:cs="Arial"/>
          <w:szCs w:val="24"/>
        </w:rPr>
        <w:t>Atento a la forma en que se ha votado las cuestiones anteriores corresponde el</w:t>
      </w:r>
      <w:r w:rsidR="00014936">
        <w:rPr>
          <w:rFonts w:cs="Arial"/>
          <w:szCs w:val="24"/>
        </w:rPr>
        <w:t xml:space="preserve"> rechazo del recurso de c</w:t>
      </w:r>
      <w:r w:rsidRPr="009055EA">
        <w:rPr>
          <w:rFonts w:cs="Arial"/>
          <w:szCs w:val="24"/>
        </w:rPr>
        <w:t xml:space="preserve">asación interpuesto. </w:t>
      </w:r>
      <w:r w:rsidR="00D131B5" w:rsidRPr="009055EA">
        <w:rPr>
          <w:rFonts w:cs="Arial"/>
          <w:szCs w:val="24"/>
        </w:rPr>
        <w:t>AS</w:t>
      </w:r>
      <w:r w:rsidR="00D131B5">
        <w:rPr>
          <w:rFonts w:cs="Arial"/>
          <w:szCs w:val="24"/>
        </w:rPr>
        <w:t>Í</w:t>
      </w:r>
      <w:r w:rsidRPr="009055EA">
        <w:rPr>
          <w:rFonts w:cs="Arial"/>
          <w:szCs w:val="24"/>
        </w:rPr>
        <w:t xml:space="preserve"> LO VOTO.- </w:t>
      </w:r>
    </w:p>
    <w:p w:rsidR="0088542E" w:rsidRPr="009A0CDF" w:rsidRDefault="0088542E" w:rsidP="00A80FC4">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88542E" w:rsidRPr="009055EA" w:rsidRDefault="0088542E" w:rsidP="00A80FC4">
      <w:pPr>
        <w:pStyle w:val="Textoindependiente"/>
        <w:ind w:firstLine="1985"/>
        <w:rPr>
          <w:rFonts w:cs="Arial"/>
          <w:szCs w:val="24"/>
        </w:rPr>
      </w:pPr>
    </w:p>
    <w:p w:rsidR="009055EA" w:rsidRDefault="009055EA" w:rsidP="004D2C0E">
      <w:pPr>
        <w:pStyle w:val="Textoindependiente"/>
        <w:tabs>
          <w:tab w:val="left" w:pos="1985"/>
          <w:tab w:val="left" w:pos="2977"/>
          <w:tab w:val="left" w:pos="3119"/>
        </w:tabs>
        <w:rPr>
          <w:rFonts w:cs="Arial"/>
          <w:szCs w:val="24"/>
        </w:rPr>
      </w:pPr>
      <w:r w:rsidRPr="009055EA">
        <w:rPr>
          <w:rFonts w:cs="Arial"/>
          <w:b/>
          <w:szCs w:val="24"/>
          <w:u w:val="single"/>
        </w:rPr>
        <w:lastRenderedPageBreak/>
        <w:t xml:space="preserve">A LA QUINTA </w:t>
      </w:r>
      <w:r w:rsidR="005D4F6B" w:rsidRPr="00D93823">
        <w:rPr>
          <w:rFonts w:cs="Arial"/>
          <w:b/>
          <w:bCs/>
          <w:szCs w:val="24"/>
          <w:u w:val="single"/>
        </w:rPr>
        <w:t xml:space="preserve">CUESTIÓN, </w:t>
      </w:r>
      <w:r w:rsidR="005D4F6B">
        <w:rPr>
          <w:rFonts w:cs="Arial"/>
          <w:b/>
          <w:bCs/>
          <w:szCs w:val="24"/>
          <w:u w:val="single"/>
        </w:rPr>
        <w:t>el Dr. CARLOS ALBERTO COBO</w:t>
      </w:r>
      <w:r w:rsidR="005D4F6B" w:rsidRPr="00D93823">
        <w:rPr>
          <w:rFonts w:cs="Arial"/>
          <w:b/>
          <w:bCs/>
          <w:szCs w:val="24"/>
          <w:u w:val="single"/>
        </w:rPr>
        <w:t>, dijo:</w:t>
      </w:r>
      <w:r w:rsidRPr="009055EA">
        <w:rPr>
          <w:rFonts w:cs="Arial"/>
          <w:szCs w:val="24"/>
        </w:rPr>
        <w:t xml:space="preserve"> Las costas deben imponerse al recurrente en casación vencido (art. 68 del C.P.C. y 111  del C.P.L). </w:t>
      </w:r>
      <w:r w:rsidR="00D131B5" w:rsidRPr="009055EA">
        <w:rPr>
          <w:rFonts w:cs="Arial"/>
          <w:szCs w:val="24"/>
        </w:rPr>
        <w:t>AS</w:t>
      </w:r>
      <w:r w:rsidR="00D131B5">
        <w:rPr>
          <w:rFonts w:cs="Arial"/>
          <w:szCs w:val="24"/>
        </w:rPr>
        <w:t>Í</w:t>
      </w:r>
      <w:r w:rsidRPr="009055EA">
        <w:rPr>
          <w:rFonts w:cs="Arial"/>
          <w:szCs w:val="24"/>
        </w:rPr>
        <w:t xml:space="preserve"> LO VOTO.-</w:t>
      </w:r>
    </w:p>
    <w:p w:rsidR="0027517C" w:rsidRPr="009A0CDF" w:rsidRDefault="0027517C" w:rsidP="00A80FC4">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sidRPr="009A0CDF">
        <w:rPr>
          <w:rFonts w:ascii="Arial" w:eastAsia="Times New Roman" w:hAnsi="Arial" w:cs="Arial"/>
          <w:b/>
          <w:bCs/>
          <w:sz w:val="24"/>
          <w:szCs w:val="24"/>
          <w:lang w:val="es-MX" w:eastAsia="es-ES"/>
        </w:rPr>
        <w:t xml:space="preserve">QUINTA </w:t>
      </w:r>
      <w:r w:rsidRPr="009A0CDF">
        <w:rPr>
          <w:rFonts w:ascii="Arial" w:eastAsia="Times New Roman" w:hAnsi="Arial" w:cs="Arial"/>
          <w:b/>
          <w:bCs/>
          <w:sz w:val="24"/>
          <w:szCs w:val="24"/>
          <w:lang w:val="es-ES" w:eastAsia="es-ES"/>
        </w:rPr>
        <w:t>CUESTIÓN.-</w:t>
      </w:r>
    </w:p>
    <w:p w:rsidR="0027517C" w:rsidRPr="009A0CDF" w:rsidRDefault="0027517C" w:rsidP="00A80FC4">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Con lo que se da por finalizado el acto, disponiendo los Sres. Ministros la Sentencia que va a continuación:</w:t>
      </w:r>
    </w:p>
    <w:p w:rsidR="0027517C" w:rsidRPr="009A0CDF" w:rsidRDefault="0027517C" w:rsidP="00A80FC4">
      <w:pPr>
        <w:widowControl w:val="0"/>
        <w:spacing w:after="0" w:line="360" w:lineRule="auto"/>
        <w:ind w:firstLine="1985"/>
        <w:jc w:val="both"/>
        <w:rPr>
          <w:rFonts w:ascii="Arial" w:eastAsia="Times New Roman" w:hAnsi="Arial" w:cs="Arial"/>
          <w:b/>
          <w:bCs/>
          <w:sz w:val="24"/>
          <w:szCs w:val="24"/>
          <w:lang w:val="es-ES" w:eastAsia="es-ES"/>
        </w:rPr>
      </w:pPr>
    </w:p>
    <w:p w:rsidR="0027517C" w:rsidRPr="009A0CDF" w:rsidRDefault="0027517C" w:rsidP="004D2C0E">
      <w:pPr>
        <w:widowControl w:val="0"/>
        <w:spacing w:after="0" w:line="360" w:lineRule="auto"/>
        <w:jc w:val="both"/>
        <w:rPr>
          <w:rFonts w:ascii="Arial" w:eastAsia="Times New Roman" w:hAnsi="Arial" w:cs="Arial"/>
          <w:b/>
          <w:bCs/>
          <w:sz w:val="24"/>
          <w:szCs w:val="24"/>
          <w:lang w:val="es-ES" w:eastAsia="es-ES"/>
        </w:rPr>
      </w:pPr>
      <w:r w:rsidRPr="009A0CDF">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dieciséis de agosto</w:t>
      </w:r>
      <w:r w:rsidRPr="009A0CDF">
        <w:rPr>
          <w:rFonts w:ascii="Arial" w:eastAsia="Times New Roman" w:hAnsi="Arial" w:cs="Arial"/>
          <w:b/>
          <w:bCs/>
          <w:sz w:val="24"/>
          <w:szCs w:val="24"/>
          <w:lang w:val="es-ES" w:eastAsia="es-ES"/>
        </w:rPr>
        <w:t xml:space="preserve"> de dos mil dieciocho.-</w:t>
      </w:r>
    </w:p>
    <w:p w:rsidR="0027517C" w:rsidRPr="009A0CDF" w:rsidRDefault="0027517C" w:rsidP="00A80FC4">
      <w:pPr>
        <w:spacing w:after="0" w:line="360" w:lineRule="auto"/>
        <w:ind w:firstLine="1985"/>
        <w:jc w:val="both"/>
        <w:rPr>
          <w:rFonts w:ascii="Arial" w:eastAsia="Times New Roman" w:hAnsi="Arial" w:cs="Arial"/>
          <w:color w:val="000000"/>
          <w:sz w:val="24"/>
          <w:szCs w:val="24"/>
          <w:lang w:val="es-ES" w:eastAsia="es-ES"/>
        </w:rPr>
      </w:pPr>
      <w:r w:rsidRPr="009A0CDF">
        <w:rPr>
          <w:rFonts w:ascii="Arial" w:eastAsia="Times New Roman" w:hAnsi="Arial" w:cs="Arial"/>
          <w:b/>
          <w:bCs/>
          <w:sz w:val="24"/>
          <w:szCs w:val="24"/>
          <w:u w:val="single"/>
          <w:lang w:val="es-ES" w:eastAsia="es-ES"/>
        </w:rPr>
        <w:t>Y VISTOS</w:t>
      </w:r>
      <w:r w:rsidRPr="009A0CDF">
        <w:rPr>
          <w:rFonts w:ascii="Arial" w:eastAsia="Times New Roman" w:hAnsi="Arial" w:cs="Arial"/>
          <w:b/>
          <w:bCs/>
          <w:sz w:val="24"/>
          <w:szCs w:val="24"/>
          <w:lang w:val="es-ES" w:eastAsia="es-ES"/>
        </w:rPr>
        <w:t>:</w:t>
      </w:r>
      <w:r w:rsidRPr="009A0CDF">
        <w:rPr>
          <w:rFonts w:ascii="Arial" w:eastAsia="Times New Roman" w:hAnsi="Arial" w:cs="Arial"/>
          <w:bCs/>
          <w:sz w:val="24"/>
          <w:szCs w:val="24"/>
          <w:lang w:val="es-ES" w:eastAsia="es-ES"/>
        </w:rPr>
        <w:t xml:space="preserve"> En mérito al resultado obtenido en la votación del Acuerdo que antecede, </w:t>
      </w:r>
      <w:r w:rsidRPr="009A0CDF">
        <w:rPr>
          <w:rFonts w:ascii="Arial" w:eastAsia="Times New Roman" w:hAnsi="Arial" w:cs="Arial"/>
          <w:b/>
          <w:bCs/>
          <w:sz w:val="24"/>
          <w:szCs w:val="24"/>
          <w:u w:val="single"/>
          <w:lang w:val="es-ES" w:eastAsia="es-ES"/>
        </w:rPr>
        <w:t>SE RESUELVE:</w:t>
      </w:r>
      <w:r w:rsidRPr="009A0CDF">
        <w:rPr>
          <w:rFonts w:ascii="Arial" w:eastAsia="Times New Roman" w:hAnsi="Arial" w:cs="Arial"/>
          <w:sz w:val="24"/>
          <w:szCs w:val="24"/>
          <w:lang w:val="es-ES" w:eastAsia="es-ES"/>
        </w:rPr>
        <w:t xml:space="preserve"> I) </w:t>
      </w:r>
      <w:r>
        <w:rPr>
          <w:rFonts w:ascii="Arial" w:eastAsia="Times New Roman" w:hAnsi="Arial" w:cs="Arial"/>
          <w:sz w:val="24"/>
          <w:szCs w:val="24"/>
          <w:lang w:eastAsia="es-ES"/>
        </w:rPr>
        <w:t>R</w:t>
      </w:r>
      <w:r w:rsidRPr="006B17FD">
        <w:rPr>
          <w:rFonts w:ascii="Arial" w:eastAsia="Times New Roman" w:hAnsi="Arial" w:cs="Arial"/>
          <w:sz w:val="24"/>
          <w:szCs w:val="24"/>
          <w:lang w:eastAsia="es-ES"/>
        </w:rPr>
        <w:t xml:space="preserve">echazar el recurso de casación </w:t>
      </w:r>
      <w:r w:rsidR="00574DC5">
        <w:rPr>
          <w:rFonts w:ascii="Arial" w:eastAsia="Times New Roman" w:hAnsi="Arial" w:cs="Arial"/>
          <w:sz w:val="24"/>
          <w:szCs w:val="24"/>
          <w:lang w:eastAsia="es-ES"/>
        </w:rPr>
        <w:t>interpuesto en fecha 08/02/17</w:t>
      </w:r>
      <w:r>
        <w:rPr>
          <w:rFonts w:ascii="Arial" w:eastAsia="Times New Roman" w:hAnsi="Arial" w:cs="Arial"/>
          <w:sz w:val="24"/>
          <w:szCs w:val="24"/>
          <w:lang w:val="es-ES" w:eastAsia="es-ES"/>
        </w:rPr>
        <w:t>.-</w:t>
      </w:r>
    </w:p>
    <w:p w:rsidR="0027517C" w:rsidRPr="009A0CDF" w:rsidRDefault="0027517C" w:rsidP="00A80FC4">
      <w:pPr>
        <w:spacing w:after="0" w:line="360" w:lineRule="auto"/>
        <w:ind w:firstLine="1985"/>
        <w:jc w:val="both"/>
        <w:rPr>
          <w:rFonts w:ascii="Arial" w:eastAsia="Times New Roman" w:hAnsi="Arial" w:cs="Arial"/>
          <w:sz w:val="24"/>
          <w:szCs w:val="24"/>
          <w:lang w:val="es-ES" w:eastAsia="es-ES"/>
        </w:rPr>
      </w:pPr>
      <w:r w:rsidRPr="009A0CDF">
        <w:rPr>
          <w:rFonts w:ascii="Arial" w:eastAsia="Times New Roman" w:hAnsi="Arial" w:cs="Arial"/>
          <w:sz w:val="24"/>
          <w:szCs w:val="24"/>
          <w:lang w:val="es-ES" w:eastAsia="es-ES"/>
        </w:rPr>
        <w:t xml:space="preserve">II) </w:t>
      </w:r>
      <w:r w:rsidR="00574DC5">
        <w:rPr>
          <w:rFonts w:ascii="Arial" w:hAnsi="Arial" w:cs="Arial"/>
          <w:sz w:val="24"/>
          <w:szCs w:val="24"/>
        </w:rPr>
        <w:t>C</w:t>
      </w:r>
      <w:r w:rsidR="00574DC5" w:rsidRPr="009055EA">
        <w:rPr>
          <w:rFonts w:ascii="Arial" w:hAnsi="Arial" w:cs="Arial"/>
          <w:sz w:val="24"/>
          <w:szCs w:val="24"/>
        </w:rPr>
        <w:t>ostas al recurrente en casación vencido</w:t>
      </w:r>
      <w:r w:rsidRPr="009A0CDF">
        <w:rPr>
          <w:rFonts w:ascii="Arial" w:eastAsia="Times New Roman" w:hAnsi="Arial" w:cs="Arial"/>
          <w:sz w:val="24"/>
          <w:szCs w:val="24"/>
          <w:lang w:val="es-ES" w:eastAsia="es-ES"/>
        </w:rPr>
        <w:t>.-</w:t>
      </w:r>
    </w:p>
    <w:p w:rsidR="0027517C" w:rsidRPr="009A0CDF" w:rsidRDefault="0027517C" w:rsidP="00A80FC4">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REGÍSTRESE y NOTIFÍQUESE.-</w:t>
      </w:r>
    </w:p>
    <w:p w:rsidR="0027517C" w:rsidRDefault="0027517C" w:rsidP="00A80FC4">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No firma la Dra. LILIA ANA NOVILLO, por encontrarse excusada.-</w:t>
      </w:r>
    </w:p>
    <w:p w:rsidR="0027517C" w:rsidRPr="009A0CDF" w:rsidRDefault="0027517C" w:rsidP="004D2C0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7517C" w:rsidRPr="009A0CDF" w:rsidRDefault="0027517C" w:rsidP="004D2C0E">
      <w:pPr>
        <w:spacing w:after="0" w:line="240" w:lineRule="auto"/>
        <w:jc w:val="both"/>
        <w:rPr>
          <w:rFonts w:ascii="Times New Roman" w:eastAsia="Times New Roman" w:hAnsi="Times New Roman" w:cs="Times New Roman"/>
          <w:sz w:val="16"/>
          <w:szCs w:val="16"/>
          <w:lang w:val="es-ES" w:eastAsia="es-ES"/>
        </w:rPr>
      </w:pPr>
      <w:r w:rsidRPr="009A0CD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9A0CDF">
        <w:rPr>
          <w:rFonts w:ascii="Times New Roman" w:eastAsia="Times New Roman" w:hAnsi="Times New Roman" w:cs="Times New Roman"/>
          <w:i/>
          <w:sz w:val="16"/>
          <w:szCs w:val="16"/>
          <w:lang w:val="es-ES" w:eastAsia="es-ES"/>
        </w:rPr>
        <w:t>Dres</w:t>
      </w:r>
      <w:proofErr w:type="spellEnd"/>
      <w:r w:rsidRPr="009A0CDF">
        <w:rPr>
          <w:rFonts w:ascii="Times New Roman" w:eastAsia="Times New Roman" w:hAnsi="Times New Roman" w:cs="Times New Roman"/>
          <w:i/>
          <w:sz w:val="16"/>
          <w:szCs w:val="16"/>
          <w:lang w:val="es-ES" w:eastAsia="es-ES"/>
        </w:rPr>
        <w:t>. MARTHA RAQUEL CORVALÁN, CARLOS ALBERTO COBO y JAVIER SOLANO AYALA, en el sistema de Gestión Informático del Poder Judicial de la Provincia de San Luis.-</w:t>
      </w:r>
    </w:p>
    <w:p w:rsidR="0027517C" w:rsidRPr="009055EA" w:rsidRDefault="0027517C" w:rsidP="00A80FC4">
      <w:pPr>
        <w:pStyle w:val="Textoindependiente"/>
        <w:tabs>
          <w:tab w:val="left" w:pos="1985"/>
          <w:tab w:val="left" w:pos="2977"/>
          <w:tab w:val="left" w:pos="3119"/>
        </w:tabs>
        <w:ind w:firstLine="1985"/>
        <w:rPr>
          <w:rFonts w:cs="Arial"/>
          <w:szCs w:val="24"/>
        </w:rPr>
      </w:pPr>
    </w:p>
    <w:sectPr w:rsidR="0027517C" w:rsidRPr="009055EA" w:rsidSect="009055EA">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17" w:rsidRDefault="00E31317" w:rsidP="009055EA">
      <w:pPr>
        <w:spacing w:after="0" w:line="240" w:lineRule="auto"/>
      </w:pPr>
      <w:r>
        <w:separator/>
      </w:r>
    </w:p>
  </w:endnote>
  <w:endnote w:type="continuationSeparator" w:id="1">
    <w:p w:rsidR="00E31317" w:rsidRDefault="00E31317" w:rsidP="0090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963"/>
      <w:docPartObj>
        <w:docPartGallery w:val="Page Numbers (Bottom of Page)"/>
        <w:docPartUnique/>
      </w:docPartObj>
    </w:sdtPr>
    <w:sdtEndPr>
      <w:rPr>
        <w:rFonts w:ascii="Arial" w:hAnsi="Arial" w:cs="Arial"/>
        <w:sz w:val="24"/>
        <w:szCs w:val="24"/>
      </w:rPr>
    </w:sdtEndPr>
    <w:sdtContent>
      <w:p w:rsidR="00E31317" w:rsidRPr="009055EA" w:rsidRDefault="00A07EE0" w:rsidP="009055EA">
        <w:pPr>
          <w:pStyle w:val="Piedepgina"/>
          <w:jc w:val="right"/>
          <w:rPr>
            <w:rFonts w:ascii="Arial" w:hAnsi="Arial" w:cs="Arial"/>
            <w:sz w:val="24"/>
            <w:szCs w:val="24"/>
          </w:rPr>
        </w:pPr>
        <w:r w:rsidRPr="009055EA">
          <w:rPr>
            <w:rFonts w:ascii="Arial" w:hAnsi="Arial" w:cs="Arial"/>
            <w:sz w:val="24"/>
            <w:szCs w:val="24"/>
          </w:rPr>
          <w:fldChar w:fldCharType="begin"/>
        </w:r>
        <w:r w:rsidR="00E31317" w:rsidRPr="009055EA">
          <w:rPr>
            <w:rFonts w:ascii="Arial" w:hAnsi="Arial" w:cs="Arial"/>
            <w:sz w:val="24"/>
            <w:szCs w:val="24"/>
          </w:rPr>
          <w:instrText xml:space="preserve"> PAGE   \* MERGEFORMAT </w:instrText>
        </w:r>
        <w:r w:rsidRPr="009055EA">
          <w:rPr>
            <w:rFonts w:ascii="Arial" w:hAnsi="Arial" w:cs="Arial"/>
            <w:sz w:val="24"/>
            <w:szCs w:val="24"/>
          </w:rPr>
          <w:fldChar w:fldCharType="separate"/>
        </w:r>
        <w:r w:rsidR="00D66E43">
          <w:rPr>
            <w:rFonts w:ascii="Arial" w:hAnsi="Arial" w:cs="Arial"/>
            <w:noProof/>
            <w:sz w:val="24"/>
            <w:szCs w:val="24"/>
          </w:rPr>
          <w:t>10</w:t>
        </w:r>
        <w:r w:rsidRPr="009055E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17" w:rsidRDefault="00E31317" w:rsidP="009055EA">
      <w:pPr>
        <w:spacing w:after="0" w:line="240" w:lineRule="auto"/>
      </w:pPr>
      <w:r>
        <w:separator/>
      </w:r>
    </w:p>
  </w:footnote>
  <w:footnote w:type="continuationSeparator" w:id="1">
    <w:p w:rsidR="00E31317" w:rsidRDefault="00E31317" w:rsidP="00905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055EA"/>
    <w:rsid w:val="00014936"/>
    <w:rsid w:val="000461B3"/>
    <w:rsid w:val="00086348"/>
    <w:rsid w:val="000F0D93"/>
    <w:rsid w:val="001253E0"/>
    <w:rsid w:val="001B66FB"/>
    <w:rsid w:val="00207E7A"/>
    <w:rsid w:val="0027517C"/>
    <w:rsid w:val="002C6BB1"/>
    <w:rsid w:val="002F0C47"/>
    <w:rsid w:val="00315A7A"/>
    <w:rsid w:val="00457CC4"/>
    <w:rsid w:val="004948B3"/>
    <w:rsid w:val="004B18B0"/>
    <w:rsid w:val="004D2C0E"/>
    <w:rsid w:val="004D5AF2"/>
    <w:rsid w:val="00574DC5"/>
    <w:rsid w:val="00585922"/>
    <w:rsid w:val="005D4F6B"/>
    <w:rsid w:val="00607C4B"/>
    <w:rsid w:val="006A319C"/>
    <w:rsid w:val="007277CD"/>
    <w:rsid w:val="007C6690"/>
    <w:rsid w:val="007C674F"/>
    <w:rsid w:val="0088542E"/>
    <w:rsid w:val="00896691"/>
    <w:rsid w:val="008B5738"/>
    <w:rsid w:val="009055EA"/>
    <w:rsid w:val="009D5BE2"/>
    <w:rsid w:val="00A07EE0"/>
    <w:rsid w:val="00A80FC4"/>
    <w:rsid w:val="00AE0D28"/>
    <w:rsid w:val="00C364F9"/>
    <w:rsid w:val="00C424DB"/>
    <w:rsid w:val="00C5290D"/>
    <w:rsid w:val="00CA395C"/>
    <w:rsid w:val="00D131B5"/>
    <w:rsid w:val="00D66E43"/>
    <w:rsid w:val="00D835E0"/>
    <w:rsid w:val="00DA32FB"/>
    <w:rsid w:val="00DF4710"/>
    <w:rsid w:val="00E31317"/>
    <w:rsid w:val="00ED4468"/>
    <w:rsid w:val="00EE2AA2"/>
    <w:rsid w:val="00F546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055EA"/>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055EA"/>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9055E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9055EA"/>
    <w:rPr>
      <w:rFonts w:ascii="Times New Roman" w:eastAsia="Times New Roman" w:hAnsi="Times New Roman" w:cs="Times New Roman"/>
      <w:sz w:val="24"/>
      <w:szCs w:val="24"/>
      <w:lang w:val="es-ES" w:eastAsia="es-ES"/>
    </w:rPr>
  </w:style>
  <w:style w:type="character" w:customStyle="1" w:styleId="CharacterStyle1">
    <w:name w:val="Character Style 1"/>
    <w:uiPriority w:val="99"/>
    <w:rsid w:val="009055EA"/>
    <w:rPr>
      <w:sz w:val="20"/>
      <w:szCs w:val="20"/>
    </w:rPr>
  </w:style>
  <w:style w:type="paragraph" w:styleId="Textosinformato">
    <w:name w:val="Plain Text"/>
    <w:basedOn w:val="Normal"/>
    <w:link w:val="TextosinformatoCar"/>
    <w:unhideWhenUsed/>
    <w:rsid w:val="009055E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9055EA"/>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905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55EA"/>
  </w:style>
  <w:style w:type="paragraph" w:styleId="Piedepgina">
    <w:name w:val="footer"/>
    <w:basedOn w:val="Normal"/>
    <w:link w:val="PiedepginaCar"/>
    <w:uiPriority w:val="99"/>
    <w:unhideWhenUsed/>
    <w:rsid w:val="00905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2925</Words>
  <Characters>16090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dcterms:created xsi:type="dcterms:W3CDTF">2018-08-13T13:30:00Z</dcterms:created>
  <dcterms:modified xsi:type="dcterms:W3CDTF">2018-08-14T15:34:00Z</dcterms:modified>
</cp:coreProperties>
</file>