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BC" w:rsidRPr="00B52025" w:rsidRDefault="00645DBC" w:rsidP="000E195B">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 xml:space="preserve">STJSL-S.J. – S.D. Nº </w:t>
      </w:r>
      <w:r w:rsidR="00806C3C">
        <w:rPr>
          <w:rFonts w:ascii="Arial" w:hAnsi="Arial" w:cs="Arial"/>
          <w:b/>
          <w:bCs/>
          <w:sz w:val="24"/>
          <w:szCs w:val="24"/>
          <w:u w:val="single"/>
          <w:lang w:val="pt-BR"/>
        </w:rPr>
        <w:t>060</w:t>
      </w:r>
      <w:r w:rsidRPr="00B52025">
        <w:rPr>
          <w:rFonts w:ascii="Arial" w:hAnsi="Arial" w:cs="Arial"/>
          <w:b/>
          <w:bCs/>
          <w:sz w:val="24"/>
          <w:szCs w:val="24"/>
          <w:u w:val="single"/>
          <w:lang w:val="pt-BR"/>
        </w:rPr>
        <w:t>/19.-</w:t>
      </w:r>
    </w:p>
    <w:p w:rsidR="00645DBC" w:rsidRPr="00B52025" w:rsidRDefault="00645DBC" w:rsidP="000E195B">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DD390C">
        <w:rPr>
          <w:rFonts w:ascii="Arial" w:eastAsia="MS Mincho" w:hAnsi="Arial" w:cs="Arial"/>
          <w:b/>
          <w:bCs/>
          <w:sz w:val="24"/>
          <w:szCs w:val="24"/>
        </w:rPr>
        <w:t>cuatro</w:t>
      </w:r>
      <w:r>
        <w:rPr>
          <w:rFonts w:ascii="Arial" w:eastAsia="MS Mincho" w:hAnsi="Arial" w:cs="Arial"/>
          <w:b/>
          <w:bCs/>
          <w:sz w:val="24"/>
          <w:szCs w:val="24"/>
        </w:rPr>
        <w:t xml:space="preserve"> días del mes de 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764B64" w:rsidRPr="00764B64">
        <w:rPr>
          <w:rFonts w:ascii="Arial" w:hAnsi="Arial" w:cs="Arial"/>
          <w:b/>
          <w:bCs/>
          <w:i/>
          <w:sz w:val="24"/>
          <w:szCs w:val="24"/>
          <w:lang w:val="pt-BR"/>
        </w:rPr>
        <w:t xml:space="preserve">KADAR LEANDRO GABRIEL </w:t>
      </w:r>
      <w:r w:rsidR="00764B64">
        <w:rPr>
          <w:rFonts w:ascii="Arial" w:hAnsi="Arial" w:cs="Arial"/>
          <w:b/>
          <w:bCs/>
          <w:i/>
          <w:sz w:val="24"/>
          <w:szCs w:val="24"/>
          <w:lang w:val="pt-BR"/>
        </w:rPr>
        <w:t>c</w:t>
      </w:r>
      <w:r w:rsidR="00764B64" w:rsidRPr="00764B64">
        <w:rPr>
          <w:rFonts w:ascii="Arial" w:hAnsi="Arial" w:cs="Arial"/>
          <w:b/>
          <w:bCs/>
          <w:i/>
          <w:sz w:val="24"/>
          <w:szCs w:val="24"/>
          <w:lang w:val="pt-BR"/>
        </w:rPr>
        <w:t xml:space="preserve">/ SONNE SRL </w:t>
      </w:r>
      <w:r w:rsidR="00764B64">
        <w:rPr>
          <w:rFonts w:ascii="Arial" w:hAnsi="Arial" w:cs="Arial"/>
          <w:b/>
          <w:bCs/>
          <w:i/>
          <w:sz w:val="24"/>
          <w:szCs w:val="24"/>
          <w:lang w:val="pt-BR"/>
        </w:rPr>
        <w:t>s</w:t>
      </w:r>
      <w:r w:rsidR="00764B64" w:rsidRPr="00764B64">
        <w:rPr>
          <w:rFonts w:ascii="Arial" w:hAnsi="Arial" w:cs="Arial"/>
          <w:b/>
          <w:bCs/>
          <w:i/>
          <w:sz w:val="24"/>
          <w:szCs w:val="24"/>
          <w:lang w:val="pt-BR"/>
        </w:rPr>
        <w:t>/ DEMANDA LABORAL -</w:t>
      </w:r>
      <w:r w:rsidR="00764B64">
        <w:rPr>
          <w:rFonts w:ascii="Arial" w:hAnsi="Arial" w:cs="Arial"/>
          <w:b/>
          <w:bCs/>
          <w:i/>
          <w:sz w:val="24"/>
          <w:szCs w:val="24"/>
          <w:lang w:val="pt-BR"/>
        </w:rPr>
        <w:t xml:space="preserve"> RECURSO DE CASACIÓ</w:t>
      </w:r>
      <w:r w:rsidR="00764B64" w:rsidRPr="00764B64">
        <w:rPr>
          <w:rFonts w:ascii="Arial" w:hAnsi="Arial" w:cs="Arial"/>
          <w:b/>
          <w:bCs/>
          <w:i/>
          <w:sz w:val="24"/>
          <w:szCs w:val="24"/>
          <w:lang w:val="pt-BR"/>
        </w:rPr>
        <w:t>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EXP Nº </w:t>
      </w:r>
      <w:r w:rsidR="00983538">
        <w:rPr>
          <w:rFonts w:ascii="Arial" w:hAnsi="Arial" w:cs="Arial"/>
          <w:bCs/>
          <w:sz w:val="24"/>
          <w:szCs w:val="24"/>
          <w:lang w:val="pt-BR"/>
        </w:rPr>
        <w:t>272936/14</w:t>
      </w:r>
      <w:r w:rsidRPr="00B52025">
        <w:rPr>
          <w:rFonts w:ascii="Arial" w:hAnsi="Arial" w:cs="Arial"/>
          <w:bCs/>
          <w:sz w:val="24"/>
          <w:szCs w:val="24"/>
          <w:lang w:val="pt-BR"/>
        </w:rPr>
        <w:t>.-</w:t>
      </w:r>
    </w:p>
    <w:p w:rsidR="00645DBC" w:rsidRPr="00B52025" w:rsidRDefault="00645DBC" w:rsidP="000E195B">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Pr>
          <w:rFonts w:ascii="Arial" w:eastAsia="Times New Roman" w:hAnsi="Arial" w:cs="Arial"/>
          <w:sz w:val="24"/>
          <w:szCs w:val="24"/>
          <w:lang w:val="es-ES" w:eastAsia="es-ES"/>
        </w:rPr>
        <w:t xml:space="preserve">LILIA ANA NOVILLO, </w:t>
      </w:r>
      <w:r w:rsidRPr="00B52025">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MARTHA RAQUEL CORVALÁN</w:t>
      </w:r>
      <w:r w:rsidR="00983538">
        <w:rPr>
          <w:rFonts w:ascii="Arial" w:eastAsia="Times New Roman" w:hAnsi="Arial" w:cs="Arial"/>
          <w:sz w:val="24"/>
          <w:szCs w:val="24"/>
          <w:lang w:val="es-ES" w:eastAsia="es-ES"/>
        </w:rPr>
        <w:t>.-</w:t>
      </w:r>
    </w:p>
    <w:p w:rsidR="009211D7" w:rsidRPr="009211D7" w:rsidRDefault="009211D7" w:rsidP="000E195B">
      <w:pPr>
        <w:pStyle w:val="Sangradetextonormal"/>
      </w:pPr>
      <w:r w:rsidRPr="009211D7">
        <w:t>Las cuestiones formuladas y sometidas a decisión del Tribunal son:</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I) ¿Es formalmente procedente el Recurso de Casación?</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II) ¿Existe en la sentencia recurrida alguna de las causales enumeradas en el art. 287 del CPC y C.?</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III) En caso afirmativo de la cuestión anterior, ¿</w:t>
      </w:r>
      <w:r w:rsidR="00FD525F">
        <w:rPr>
          <w:rFonts w:ascii="Arial" w:hAnsi="Arial" w:cs="Arial"/>
          <w:sz w:val="24"/>
          <w:szCs w:val="24"/>
        </w:rPr>
        <w:t>C</w:t>
      </w:r>
      <w:r w:rsidRPr="009211D7">
        <w:rPr>
          <w:rFonts w:ascii="Arial" w:hAnsi="Arial" w:cs="Arial"/>
          <w:sz w:val="24"/>
          <w:szCs w:val="24"/>
        </w:rPr>
        <w:t>uál es la ley a aplicarse o la interpretación que debe hacerse de la ley en el caso en estudio?</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IV) ¿Qué resolución corresponde dar al caso en estudio?</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 xml:space="preserve">V) ¿Cuál sobre las costas? </w:t>
      </w:r>
    </w:p>
    <w:p w:rsidR="009211D7" w:rsidRPr="009211D7" w:rsidRDefault="009211D7" w:rsidP="000E195B">
      <w:pPr>
        <w:spacing w:after="0" w:line="360" w:lineRule="auto"/>
        <w:ind w:firstLine="1985"/>
        <w:jc w:val="both"/>
        <w:rPr>
          <w:rFonts w:ascii="Arial" w:hAnsi="Arial" w:cs="Arial"/>
          <w:sz w:val="24"/>
          <w:szCs w:val="24"/>
        </w:rPr>
      </w:pPr>
    </w:p>
    <w:p w:rsidR="00795CCA" w:rsidRDefault="009211D7" w:rsidP="000E195B">
      <w:pPr>
        <w:spacing w:after="0" w:line="360" w:lineRule="auto"/>
        <w:jc w:val="both"/>
        <w:rPr>
          <w:rFonts w:ascii="Arial" w:hAnsi="Arial" w:cs="Arial"/>
          <w:sz w:val="24"/>
          <w:szCs w:val="24"/>
        </w:rPr>
      </w:pPr>
      <w:r w:rsidRPr="009211D7">
        <w:rPr>
          <w:rFonts w:ascii="Arial" w:hAnsi="Arial" w:cs="Arial"/>
          <w:b/>
          <w:bCs/>
          <w:sz w:val="24"/>
          <w:szCs w:val="24"/>
          <w:u w:val="single"/>
        </w:rPr>
        <w:t>A LA PRIMERA CUESTIÓN, la Dra. LILIA ANA NOVILLO, dijo</w:t>
      </w:r>
      <w:r w:rsidRPr="009211D7">
        <w:rPr>
          <w:rFonts w:ascii="Arial" w:hAnsi="Arial" w:cs="Arial"/>
          <w:b/>
          <w:bCs/>
          <w:sz w:val="24"/>
          <w:szCs w:val="24"/>
        </w:rPr>
        <w:t>:</w:t>
      </w:r>
      <w:r w:rsidR="007E1862">
        <w:rPr>
          <w:rFonts w:ascii="Arial" w:hAnsi="Arial" w:cs="Arial"/>
          <w:bCs/>
          <w:sz w:val="24"/>
          <w:szCs w:val="24"/>
        </w:rPr>
        <w:t>1)</w:t>
      </w:r>
      <w:r w:rsidRPr="009211D7">
        <w:rPr>
          <w:rFonts w:ascii="Arial" w:hAnsi="Arial" w:cs="Arial"/>
          <w:b/>
          <w:bCs/>
          <w:sz w:val="24"/>
          <w:szCs w:val="24"/>
        </w:rPr>
        <w:t xml:space="preserve"> </w:t>
      </w:r>
      <w:r w:rsidR="008C7624">
        <w:rPr>
          <w:rFonts w:ascii="Arial" w:hAnsi="Arial" w:cs="Arial"/>
          <w:bCs/>
          <w:sz w:val="24"/>
          <w:szCs w:val="24"/>
          <w:u w:val="single"/>
        </w:rPr>
        <w:t>ANÁ</w:t>
      </w:r>
      <w:r w:rsidRPr="009211D7">
        <w:rPr>
          <w:rFonts w:ascii="Arial" w:hAnsi="Arial" w:cs="Arial"/>
          <w:bCs/>
          <w:sz w:val="24"/>
          <w:szCs w:val="24"/>
          <w:u w:val="single"/>
        </w:rPr>
        <w:t>LISIS FORMAL</w:t>
      </w:r>
      <w:r w:rsidR="007E1862" w:rsidRPr="007E1862">
        <w:rPr>
          <w:rFonts w:ascii="Arial" w:hAnsi="Arial" w:cs="Arial"/>
          <w:bCs/>
          <w:sz w:val="24"/>
          <w:szCs w:val="24"/>
        </w:rPr>
        <w:t xml:space="preserve"> </w:t>
      </w:r>
      <w:r w:rsidRPr="009211D7">
        <w:rPr>
          <w:rFonts w:ascii="Arial" w:hAnsi="Arial" w:cs="Arial"/>
          <w:sz w:val="24"/>
          <w:szCs w:val="24"/>
        </w:rPr>
        <w:t xml:space="preserve">Que por ESCEXT </w:t>
      </w:r>
      <w:r w:rsidR="007E1862">
        <w:rPr>
          <w:rFonts w:ascii="Arial" w:hAnsi="Arial" w:cs="Arial"/>
          <w:sz w:val="24"/>
          <w:szCs w:val="24"/>
        </w:rPr>
        <w:t>Nº</w:t>
      </w:r>
      <w:r w:rsidRPr="009211D7">
        <w:rPr>
          <w:rFonts w:ascii="Arial" w:hAnsi="Arial" w:cs="Arial"/>
          <w:sz w:val="24"/>
          <w:szCs w:val="24"/>
        </w:rPr>
        <w:t xml:space="preserve"> 9686165</w:t>
      </w:r>
      <w:r w:rsidR="00B35FE0">
        <w:rPr>
          <w:rFonts w:ascii="Arial" w:hAnsi="Arial" w:cs="Arial"/>
          <w:sz w:val="24"/>
          <w:szCs w:val="24"/>
        </w:rPr>
        <w:t>,</w:t>
      </w:r>
      <w:r w:rsidR="008675CD">
        <w:rPr>
          <w:rFonts w:ascii="Arial" w:hAnsi="Arial" w:cs="Arial"/>
          <w:sz w:val="24"/>
          <w:szCs w:val="24"/>
        </w:rPr>
        <w:t xml:space="preserve"> de fecha 31/07/</w:t>
      </w:r>
      <w:r w:rsidRPr="009211D7">
        <w:rPr>
          <w:rFonts w:ascii="Arial" w:hAnsi="Arial" w:cs="Arial"/>
          <w:sz w:val="24"/>
          <w:szCs w:val="24"/>
        </w:rPr>
        <w:t>2018</w:t>
      </w:r>
      <w:r w:rsidR="00B35FE0">
        <w:rPr>
          <w:rFonts w:ascii="Arial" w:hAnsi="Arial" w:cs="Arial"/>
          <w:sz w:val="24"/>
          <w:szCs w:val="24"/>
        </w:rPr>
        <w:t>,</w:t>
      </w:r>
      <w:r w:rsidRPr="009211D7">
        <w:rPr>
          <w:rFonts w:ascii="Arial" w:hAnsi="Arial" w:cs="Arial"/>
          <w:sz w:val="24"/>
          <w:szCs w:val="24"/>
        </w:rPr>
        <w:t xml:space="preserve"> el Sr. Kadar Leandro Gabriel DNI Nº 23505283 por intermedio de su representante interpuso recurso de casación en contra la sentencia definitiva N° 28</w:t>
      </w:r>
      <w:r w:rsidR="008675CD">
        <w:rPr>
          <w:rFonts w:ascii="Arial" w:hAnsi="Arial" w:cs="Arial"/>
          <w:sz w:val="24"/>
          <w:szCs w:val="24"/>
        </w:rPr>
        <w:t>,</w:t>
      </w:r>
      <w:r w:rsidRPr="009211D7">
        <w:rPr>
          <w:rFonts w:ascii="Arial" w:hAnsi="Arial" w:cs="Arial"/>
          <w:sz w:val="24"/>
          <w:szCs w:val="24"/>
        </w:rPr>
        <w:t xml:space="preserve"> de fecha 23</w:t>
      </w:r>
      <w:r w:rsidR="008675CD">
        <w:rPr>
          <w:rFonts w:ascii="Arial" w:hAnsi="Arial" w:cs="Arial"/>
          <w:sz w:val="24"/>
          <w:szCs w:val="24"/>
        </w:rPr>
        <w:t>/07/</w:t>
      </w:r>
      <w:r w:rsidRPr="009211D7">
        <w:rPr>
          <w:rFonts w:ascii="Arial" w:hAnsi="Arial" w:cs="Arial"/>
          <w:sz w:val="24"/>
          <w:szCs w:val="24"/>
        </w:rPr>
        <w:t>2018</w:t>
      </w:r>
      <w:r w:rsidR="008675CD">
        <w:rPr>
          <w:rFonts w:ascii="Arial" w:hAnsi="Arial" w:cs="Arial"/>
          <w:sz w:val="24"/>
          <w:szCs w:val="24"/>
        </w:rPr>
        <w:t>,</w:t>
      </w:r>
      <w:r w:rsidRPr="009211D7">
        <w:rPr>
          <w:rFonts w:ascii="Arial" w:hAnsi="Arial" w:cs="Arial"/>
          <w:sz w:val="24"/>
          <w:szCs w:val="24"/>
        </w:rPr>
        <w:t xml:space="preserve"> dictada por la Excma. Cámara Civil, Comercial, Minas y Laboral de la Tercera Circunscripción Judicial.</w:t>
      </w:r>
    </w:p>
    <w:p w:rsidR="00795CCA" w:rsidRDefault="00795CCA" w:rsidP="000E195B">
      <w:pPr>
        <w:spacing w:after="0" w:line="360" w:lineRule="auto"/>
        <w:ind w:firstLine="1985"/>
        <w:jc w:val="both"/>
        <w:rPr>
          <w:rFonts w:ascii="Arial" w:hAnsi="Arial" w:cs="Arial"/>
          <w:sz w:val="24"/>
          <w:szCs w:val="24"/>
        </w:rPr>
      </w:pPr>
      <w:r>
        <w:rPr>
          <w:rFonts w:ascii="Arial" w:hAnsi="Arial" w:cs="Arial"/>
          <w:sz w:val="24"/>
          <w:szCs w:val="24"/>
        </w:rPr>
        <w:t xml:space="preserve">2) </w:t>
      </w:r>
      <w:r w:rsidR="009211D7" w:rsidRPr="009211D7">
        <w:rPr>
          <w:rFonts w:ascii="Arial" w:hAnsi="Arial" w:cs="Arial"/>
          <w:sz w:val="24"/>
          <w:szCs w:val="24"/>
        </w:rPr>
        <w:t xml:space="preserve">Que </w:t>
      </w:r>
      <w:r w:rsidR="008C7624">
        <w:rPr>
          <w:rFonts w:ascii="Arial" w:hAnsi="Arial" w:cs="Arial"/>
          <w:sz w:val="24"/>
          <w:szCs w:val="24"/>
        </w:rPr>
        <w:t xml:space="preserve">por ESCEXT </w:t>
      </w:r>
      <w:r w:rsidR="009211D7" w:rsidRPr="009211D7">
        <w:rPr>
          <w:rFonts w:ascii="Arial" w:hAnsi="Arial" w:cs="Arial"/>
          <w:sz w:val="24"/>
          <w:szCs w:val="24"/>
        </w:rPr>
        <w:t>Nº 9760175</w:t>
      </w:r>
      <w:r w:rsidR="008C7624">
        <w:rPr>
          <w:rFonts w:ascii="Arial" w:hAnsi="Arial" w:cs="Arial"/>
          <w:sz w:val="24"/>
          <w:szCs w:val="24"/>
        </w:rPr>
        <w:t>,</w:t>
      </w:r>
      <w:r w:rsidR="009211D7" w:rsidRPr="009211D7">
        <w:rPr>
          <w:rFonts w:ascii="Arial" w:hAnsi="Arial" w:cs="Arial"/>
          <w:sz w:val="24"/>
          <w:szCs w:val="24"/>
        </w:rPr>
        <w:t xml:space="preserve"> de fecha </w:t>
      </w:r>
      <w:r w:rsidR="008C7624">
        <w:rPr>
          <w:rFonts w:ascii="Arial" w:hAnsi="Arial" w:cs="Arial"/>
          <w:sz w:val="24"/>
          <w:szCs w:val="24"/>
        </w:rPr>
        <w:t>10/</w:t>
      </w:r>
      <w:r w:rsidR="009211D7" w:rsidRPr="009211D7">
        <w:rPr>
          <w:rFonts w:ascii="Arial" w:hAnsi="Arial" w:cs="Arial"/>
          <w:sz w:val="24"/>
          <w:szCs w:val="24"/>
        </w:rPr>
        <w:t>08</w:t>
      </w:r>
      <w:r w:rsidR="008C7624">
        <w:rPr>
          <w:rFonts w:ascii="Arial" w:hAnsi="Arial" w:cs="Arial"/>
          <w:sz w:val="24"/>
          <w:szCs w:val="24"/>
        </w:rPr>
        <w:t>/</w:t>
      </w:r>
      <w:r w:rsidR="009211D7" w:rsidRPr="009211D7">
        <w:rPr>
          <w:rFonts w:ascii="Arial" w:hAnsi="Arial" w:cs="Arial"/>
          <w:sz w:val="24"/>
          <w:szCs w:val="24"/>
        </w:rPr>
        <w:t>2018</w:t>
      </w:r>
      <w:r w:rsidR="008C7624">
        <w:rPr>
          <w:rFonts w:ascii="Arial" w:hAnsi="Arial" w:cs="Arial"/>
          <w:sz w:val="24"/>
          <w:szCs w:val="24"/>
        </w:rPr>
        <w:t>,</w:t>
      </w:r>
      <w:r w:rsidR="009211D7" w:rsidRPr="009211D7">
        <w:rPr>
          <w:rFonts w:ascii="Arial" w:hAnsi="Arial" w:cs="Arial"/>
          <w:sz w:val="24"/>
          <w:szCs w:val="24"/>
        </w:rPr>
        <w:t xml:space="preserve"> la parte recurrente fundamentó el recurso interpuesto.</w:t>
      </w:r>
    </w:p>
    <w:p w:rsidR="009211D7" w:rsidRPr="009211D7" w:rsidRDefault="00795CCA" w:rsidP="000E195B">
      <w:pPr>
        <w:spacing w:after="0" w:line="360" w:lineRule="auto"/>
        <w:ind w:firstLine="1985"/>
        <w:jc w:val="both"/>
        <w:rPr>
          <w:rFonts w:ascii="Arial" w:hAnsi="Arial" w:cs="Arial"/>
          <w:sz w:val="24"/>
          <w:szCs w:val="24"/>
        </w:rPr>
      </w:pPr>
      <w:r>
        <w:rPr>
          <w:rFonts w:ascii="Arial" w:hAnsi="Arial" w:cs="Arial"/>
          <w:sz w:val="24"/>
          <w:szCs w:val="24"/>
        </w:rPr>
        <w:lastRenderedPageBreak/>
        <w:t xml:space="preserve">3) </w:t>
      </w:r>
      <w:r w:rsidR="009211D7" w:rsidRPr="009211D7">
        <w:rPr>
          <w:rFonts w:ascii="Arial" w:hAnsi="Arial" w:cs="Arial"/>
          <w:sz w:val="24"/>
          <w:szCs w:val="24"/>
        </w:rPr>
        <w:t>Que corresponde determinar si se ha dado cumplimiento a las exigencias establecidas por los arts. 286 y siguientes del CPC y C. a los efectos de la admisión del recurso en estudio.</w:t>
      </w:r>
    </w:p>
    <w:p w:rsidR="009211D7" w:rsidRPr="009211D7" w:rsidRDefault="009211D7" w:rsidP="000E195B">
      <w:pPr>
        <w:autoSpaceDE w:val="0"/>
        <w:autoSpaceDN w:val="0"/>
        <w:adjustRightInd w:val="0"/>
        <w:spacing w:after="0" w:line="360" w:lineRule="auto"/>
        <w:ind w:firstLine="1985"/>
        <w:jc w:val="both"/>
        <w:rPr>
          <w:rFonts w:ascii="Arial" w:hAnsi="Arial" w:cs="Arial"/>
          <w:sz w:val="24"/>
          <w:szCs w:val="24"/>
        </w:rPr>
      </w:pPr>
      <w:r w:rsidRPr="009211D7">
        <w:rPr>
          <w:rFonts w:ascii="Arial" w:hAnsi="Arial" w:cs="Arial"/>
          <w:sz w:val="24"/>
          <w:szCs w:val="24"/>
        </w:rPr>
        <w:t>Así, surge de las constancias de la causa que el presente recurso ha sido interpuesto y fundado en término; contra sentencia definitiva N° 28</w:t>
      </w:r>
      <w:r w:rsidR="001C7CA5">
        <w:rPr>
          <w:rFonts w:ascii="Arial" w:hAnsi="Arial" w:cs="Arial"/>
          <w:sz w:val="24"/>
          <w:szCs w:val="24"/>
        </w:rPr>
        <w:t>,</w:t>
      </w:r>
      <w:r w:rsidRPr="009211D7">
        <w:rPr>
          <w:rFonts w:ascii="Arial" w:hAnsi="Arial" w:cs="Arial"/>
          <w:sz w:val="24"/>
          <w:szCs w:val="24"/>
        </w:rPr>
        <w:t xml:space="preserve"> de fecha 23</w:t>
      </w:r>
      <w:r w:rsidR="00B71E48">
        <w:rPr>
          <w:rFonts w:ascii="Arial" w:hAnsi="Arial" w:cs="Arial"/>
          <w:sz w:val="24"/>
          <w:szCs w:val="24"/>
        </w:rPr>
        <w:t>/</w:t>
      </w:r>
      <w:r w:rsidRPr="009211D7">
        <w:rPr>
          <w:rFonts w:ascii="Arial" w:hAnsi="Arial" w:cs="Arial"/>
          <w:sz w:val="24"/>
          <w:szCs w:val="24"/>
        </w:rPr>
        <w:t>07</w:t>
      </w:r>
      <w:r w:rsidR="00B71E48">
        <w:rPr>
          <w:rFonts w:ascii="Arial" w:hAnsi="Arial" w:cs="Arial"/>
          <w:sz w:val="24"/>
          <w:szCs w:val="24"/>
        </w:rPr>
        <w:t>/</w:t>
      </w:r>
      <w:r w:rsidRPr="009211D7">
        <w:rPr>
          <w:rFonts w:ascii="Arial" w:hAnsi="Arial" w:cs="Arial"/>
          <w:sz w:val="24"/>
          <w:szCs w:val="24"/>
        </w:rPr>
        <w:t>2018</w:t>
      </w:r>
      <w:r w:rsidR="001C7CA5">
        <w:rPr>
          <w:rFonts w:ascii="Arial" w:hAnsi="Arial" w:cs="Arial"/>
          <w:sz w:val="24"/>
          <w:szCs w:val="24"/>
        </w:rPr>
        <w:t>,</w:t>
      </w:r>
      <w:r w:rsidRPr="009211D7">
        <w:rPr>
          <w:rFonts w:ascii="Arial" w:hAnsi="Arial" w:cs="Arial"/>
          <w:sz w:val="24"/>
          <w:szCs w:val="24"/>
        </w:rPr>
        <w:t xml:space="preserve"> dictada por la Excma. Cámara Civil, Comercial, Minas y Laboral de la Tercera Circunscripción Judicial, notificada el día 26</w:t>
      </w:r>
      <w:r w:rsidR="00605A09">
        <w:rPr>
          <w:rFonts w:ascii="Arial" w:hAnsi="Arial" w:cs="Arial"/>
          <w:sz w:val="24"/>
          <w:szCs w:val="24"/>
        </w:rPr>
        <w:t>/</w:t>
      </w:r>
      <w:r w:rsidR="00B71E48">
        <w:rPr>
          <w:rFonts w:ascii="Arial" w:hAnsi="Arial" w:cs="Arial"/>
          <w:sz w:val="24"/>
          <w:szCs w:val="24"/>
        </w:rPr>
        <w:t>07</w:t>
      </w:r>
      <w:r w:rsidR="00605A09">
        <w:rPr>
          <w:rFonts w:ascii="Arial" w:hAnsi="Arial" w:cs="Arial"/>
          <w:sz w:val="24"/>
          <w:szCs w:val="24"/>
        </w:rPr>
        <w:t>/</w:t>
      </w:r>
      <w:r w:rsidR="00B71E48">
        <w:rPr>
          <w:rFonts w:ascii="Arial" w:hAnsi="Arial" w:cs="Arial"/>
          <w:sz w:val="24"/>
          <w:szCs w:val="24"/>
        </w:rPr>
        <w:t>2018 (Cfr. comprobante de cé</w:t>
      </w:r>
      <w:r w:rsidRPr="009211D7">
        <w:rPr>
          <w:rFonts w:ascii="Arial" w:hAnsi="Arial" w:cs="Arial"/>
          <w:sz w:val="24"/>
          <w:szCs w:val="24"/>
        </w:rPr>
        <w:t>dula Nº 9642343), recurso interpuesto por ESCEXT Nº 9686165</w:t>
      </w:r>
      <w:r w:rsidR="00FE368F">
        <w:rPr>
          <w:rFonts w:ascii="Arial" w:hAnsi="Arial" w:cs="Arial"/>
          <w:sz w:val="24"/>
          <w:szCs w:val="24"/>
        </w:rPr>
        <w:t>,</w:t>
      </w:r>
      <w:r w:rsidRPr="009211D7">
        <w:rPr>
          <w:rFonts w:ascii="Arial" w:hAnsi="Arial" w:cs="Arial"/>
          <w:sz w:val="24"/>
          <w:szCs w:val="24"/>
        </w:rPr>
        <w:t xml:space="preserve"> en fecha 31</w:t>
      </w:r>
      <w:r w:rsidR="00FE368F">
        <w:rPr>
          <w:rFonts w:ascii="Arial" w:hAnsi="Arial" w:cs="Arial"/>
          <w:sz w:val="24"/>
          <w:szCs w:val="24"/>
        </w:rPr>
        <w:t>/</w:t>
      </w:r>
      <w:r w:rsidRPr="009211D7">
        <w:rPr>
          <w:rFonts w:ascii="Arial" w:hAnsi="Arial" w:cs="Arial"/>
          <w:sz w:val="24"/>
          <w:szCs w:val="24"/>
        </w:rPr>
        <w:t>07</w:t>
      </w:r>
      <w:r w:rsidR="00FE368F">
        <w:rPr>
          <w:rFonts w:ascii="Arial" w:hAnsi="Arial" w:cs="Arial"/>
          <w:sz w:val="24"/>
          <w:szCs w:val="24"/>
        </w:rPr>
        <w:t>/</w:t>
      </w:r>
      <w:r w:rsidRPr="009211D7">
        <w:rPr>
          <w:rFonts w:ascii="Arial" w:hAnsi="Arial" w:cs="Arial"/>
          <w:sz w:val="24"/>
          <w:szCs w:val="24"/>
        </w:rPr>
        <w:t>2018</w:t>
      </w:r>
      <w:r w:rsidR="00FE368F">
        <w:rPr>
          <w:rFonts w:ascii="Arial" w:hAnsi="Arial" w:cs="Arial"/>
          <w:sz w:val="24"/>
          <w:szCs w:val="24"/>
        </w:rPr>
        <w:t>,</w:t>
      </w:r>
      <w:r w:rsidRPr="009211D7">
        <w:rPr>
          <w:rFonts w:ascii="Arial" w:hAnsi="Arial" w:cs="Arial"/>
          <w:sz w:val="24"/>
          <w:szCs w:val="24"/>
        </w:rPr>
        <w:t xml:space="preserve"> y fundado por ESCEXT Nº 9760175</w:t>
      </w:r>
      <w:r w:rsidR="00FE368F">
        <w:rPr>
          <w:rFonts w:ascii="Arial" w:hAnsi="Arial" w:cs="Arial"/>
          <w:sz w:val="24"/>
          <w:szCs w:val="24"/>
        </w:rPr>
        <w:t>,</w:t>
      </w:r>
      <w:r w:rsidRPr="009211D7">
        <w:rPr>
          <w:rFonts w:ascii="Arial" w:hAnsi="Arial" w:cs="Arial"/>
          <w:sz w:val="24"/>
          <w:szCs w:val="24"/>
        </w:rPr>
        <w:t xml:space="preserve"> en fe</w:t>
      </w:r>
      <w:r w:rsidR="00FE368F">
        <w:rPr>
          <w:rFonts w:ascii="Arial" w:hAnsi="Arial" w:cs="Arial"/>
          <w:sz w:val="24"/>
          <w:szCs w:val="24"/>
        </w:rPr>
        <w:t>cha 10/</w:t>
      </w:r>
      <w:r w:rsidRPr="009211D7">
        <w:rPr>
          <w:rFonts w:ascii="Arial" w:hAnsi="Arial" w:cs="Arial"/>
          <w:sz w:val="24"/>
          <w:szCs w:val="24"/>
        </w:rPr>
        <w:t>08</w:t>
      </w:r>
      <w:r w:rsidR="00FE368F">
        <w:rPr>
          <w:rFonts w:ascii="Arial" w:hAnsi="Arial" w:cs="Arial"/>
          <w:sz w:val="24"/>
          <w:szCs w:val="24"/>
        </w:rPr>
        <w:t>/</w:t>
      </w:r>
      <w:r w:rsidRPr="009211D7">
        <w:rPr>
          <w:rFonts w:ascii="Arial" w:hAnsi="Arial" w:cs="Arial"/>
          <w:sz w:val="24"/>
          <w:szCs w:val="24"/>
        </w:rPr>
        <w:t>2018</w:t>
      </w:r>
      <w:r w:rsidR="00FE368F">
        <w:rPr>
          <w:rFonts w:ascii="Arial" w:hAnsi="Arial" w:cs="Arial"/>
          <w:sz w:val="24"/>
          <w:szCs w:val="24"/>
        </w:rPr>
        <w:t>,</w:t>
      </w:r>
      <w:r w:rsidRPr="009211D7">
        <w:rPr>
          <w:rFonts w:ascii="Arial" w:hAnsi="Arial" w:cs="Arial"/>
          <w:sz w:val="24"/>
          <w:szCs w:val="24"/>
        </w:rPr>
        <w:t xml:space="preserve"> usando el plazo de gracia.</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Asimismo, la parte recurrente goza del beneficio de gratuidad por ser obrera y actora, por lo que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Por lo expuesto, VOTO a esta PRIMERA CUESTIÓN por la AFIRMATIVA.</w:t>
      </w:r>
    </w:p>
    <w:p w:rsidR="000A1A75" w:rsidRPr="00B52025" w:rsidRDefault="000A1A75" w:rsidP="000E195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9211D7" w:rsidRPr="009211D7" w:rsidRDefault="009211D7" w:rsidP="000E195B">
      <w:pPr>
        <w:spacing w:after="0" w:line="360" w:lineRule="auto"/>
        <w:ind w:firstLine="1985"/>
        <w:jc w:val="both"/>
        <w:rPr>
          <w:rFonts w:ascii="Arial" w:hAnsi="Arial" w:cs="Arial"/>
          <w:sz w:val="24"/>
          <w:szCs w:val="24"/>
        </w:rPr>
      </w:pPr>
    </w:p>
    <w:p w:rsidR="009211D7" w:rsidRPr="009211D7" w:rsidRDefault="009211D7" w:rsidP="000E195B">
      <w:pPr>
        <w:pStyle w:val="Textoindependiente2"/>
        <w:tabs>
          <w:tab w:val="left" w:pos="1440"/>
          <w:tab w:val="left" w:pos="4680"/>
        </w:tabs>
        <w:spacing w:after="0" w:line="360" w:lineRule="auto"/>
        <w:jc w:val="both"/>
        <w:rPr>
          <w:rFonts w:ascii="Arial" w:hAnsi="Arial" w:cs="Arial"/>
          <w:sz w:val="24"/>
          <w:szCs w:val="24"/>
        </w:rPr>
      </w:pPr>
      <w:r w:rsidRPr="009211D7">
        <w:rPr>
          <w:rFonts w:ascii="Arial" w:hAnsi="Arial" w:cs="Arial"/>
          <w:b/>
          <w:sz w:val="24"/>
          <w:szCs w:val="24"/>
          <w:u w:val="single"/>
        </w:rPr>
        <w:t xml:space="preserve">A LA SEGUNDA CUESTIÓN, </w:t>
      </w:r>
      <w:r w:rsidRPr="009211D7">
        <w:rPr>
          <w:rFonts w:ascii="Arial" w:hAnsi="Arial" w:cs="Arial"/>
          <w:b/>
          <w:sz w:val="24"/>
          <w:szCs w:val="24"/>
          <w:u w:val="single"/>
          <w:lang w:val="es-ES"/>
        </w:rPr>
        <w:t>la Dra. LILIA ANA NOVILLO</w:t>
      </w:r>
      <w:r w:rsidR="005F1C42">
        <w:rPr>
          <w:rFonts w:ascii="Arial" w:hAnsi="Arial" w:cs="Arial"/>
          <w:b/>
          <w:sz w:val="24"/>
          <w:szCs w:val="24"/>
          <w:u w:val="single"/>
          <w:lang w:val="es-ES"/>
        </w:rPr>
        <w:t>,</w:t>
      </w:r>
      <w:r w:rsidRPr="009211D7">
        <w:rPr>
          <w:rFonts w:ascii="Arial" w:hAnsi="Arial" w:cs="Arial"/>
          <w:b/>
          <w:sz w:val="24"/>
          <w:szCs w:val="24"/>
          <w:u w:val="single"/>
          <w:lang w:val="es-ES" w:eastAsia="es-ES"/>
        </w:rPr>
        <w:t xml:space="preserve"> </w:t>
      </w:r>
      <w:r w:rsidRPr="009211D7">
        <w:rPr>
          <w:rFonts w:ascii="Arial" w:hAnsi="Arial" w:cs="Arial"/>
          <w:b/>
          <w:sz w:val="24"/>
          <w:szCs w:val="24"/>
          <w:u w:val="single"/>
          <w:lang w:val="es-ES"/>
        </w:rPr>
        <w:t>dijo</w:t>
      </w:r>
      <w:r w:rsidRPr="009211D7">
        <w:rPr>
          <w:rFonts w:ascii="Arial" w:hAnsi="Arial" w:cs="Arial"/>
          <w:b/>
          <w:bCs/>
          <w:sz w:val="24"/>
          <w:szCs w:val="24"/>
        </w:rPr>
        <w:t xml:space="preserve">: </w:t>
      </w:r>
      <w:r w:rsidR="00890E8F" w:rsidRPr="00890E8F">
        <w:rPr>
          <w:rFonts w:ascii="Arial" w:hAnsi="Arial" w:cs="Arial"/>
          <w:bCs/>
          <w:sz w:val="24"/>
          <w:szCs w:val="24"/>
        </w:rPr>
        <w:t>1)</w:t>
      </w:r>
      <w:r w:rsidR="00890E8F">
        <w:rPr>
          <w:rFonts w:ascii="Arial" w:hAnsi="Arial" w:cs="Arial"/>
          <w:b/>
          <w:bCs/>
          <w:sz w:val="24"/>
          <w:szCs w:val="24"/>
        </w:rPr>
        <w:t xml:space="preserve"> </w:t>
      </w:r>
      <w:r w:rsidRPr="009211D7">
        <w:rPr>
          <w:rFonts w:ascii="Arial" w:hAnsi="Arial" w:cs="Arial"/>
          <w:sz w:val="24"/>
          <w:szCs w:val="24"/>
          <w:u w:val="single"/>
        </w:rPr>
        <w:t>ANTECEDENTES</w:t>
      </w:r>
      <w:r w:rsidRPr="009211D7">
        <w:rPr>
          <w:rFonts w:ascii="Arial" w:hAnsi="Arial" w:cs="Arial"/>
          <w:sz w:val="24"/>
          <w:szCs w:val="24"/>
        </w:rPr>
        <w:t xml:space="preserve">: </w:t>
      </w:r>
      <w:r w:rsidR="00EE65B8">
        <w:rPr>
          <w:rFonts w:ascii="Arial" w:hAnsi="Arial" w:cs="Arial"/>
          <w:sz w:val="24"/>
          <w:szCs w:val="24"/>
        </w:rPr>
        <w:t xml:space="preserve">a) </w:t>
      </w:r>
      <w:r w:rsidRPr="009211D7">
        <w:rPr>
          <w:rFonts w:ascii="Arial" w:hAnsi="Arial" w:cs="Arial"/>
          <w:sz w:val="24"/>
          <w:szCs w:val="24"/>
        </w:rPr>
        <w:t>Que en lo que aquí interesa resaltar para una mejor comprensión del i</w:t>
      </w:r>
      <w:r w:rsidR="00C77D22">
        <w:rPr>
          <w:rFonts w:ascii="Arial" w:hAnsi="Arial" w:cs="Arial"/>
          <w:sz w:val="24"/>
          <w:szCs w:val="24"/>
        </w:rPr>
        <w:t>ter procesal de la causa, señaló</w:t>
      </w:r>
      <w:r w:rsidRPr="009211D7">
        <w:rPr>
          <w:rFonts w:ascii="Arial" w:hAnsi="Arial" w:cs="Arial"/>
          <w:sz w:val="24"/>
          <w:szCs w:val="24"/>
        </w:rPr>
        <w:t xml:space="preserve"> que el </w:t>
      </w:r>
      <w:r w:rsidR="00693CCA">
        <w:rPr>
          <w:rFonts w:ascii="Arial" w:hAnsi="Arial" w:cs="Arial"/>
          <w:sz w:val="24"/>
          <w:szCs w:val="24"/>
        </w:rPr>
        <w:t>juez de primera instancia</w:t>
      </w:r>
      <w:r w:rsidRPr="009211D7">
        <w:rPr>
          <w:rFonts w:ascii="Arial" w:hAnsi="Arial" w:cs="Arial"/>
          <w:sz w:val="24"/>
          <w:szCs w:val="24"/>
        </w:rPr>
        <w:t xml:space="preserve"> falló declarando en sentencia Nº 231</w:t>
      </w:r>
      <w:r w:rsidR="00890E8F">
        <w:rPr>
          <w:rFonts w:ascii="Arial" w:hAnsi="Arial" w:cs="Arial"/>
          <w:sz w:val="24"/>
          <w:szCs w:val="24"/>
        </w:rPr>
        <w:t>,</w:t>
      </w:r>
      <w:r w:rsidRPr="009211D7">
        <w:rPr>
          <w:rFonts w:ascii="Arial" w:hAnsi="Arial" w:cs="Arial"/>
          <w:sz w:val="24"/>
          <w:szCs w:val="24"/>
        </w:rPr>
        <w:t xml:space="preserve"> de fecha 28</w:t>
      </w:r>
      <w:r w:rsidR="00890E8F">
        <w:rPr>
          <w:rFonts w:ascii="Arial" w:hAnsi="Arial" w:cs="Arial"/>
          <w:sz w:val="24"/>
          <w:szCs w:val="24"/>
        </w:rPr>
        <w:t>/</w:t>
      </w:r>
      <w:r w:rsidRPr="009211D7">
        <w:rPr>
          <w:rFonts w:ascii="Arial" w:hAnsi="Arial" w:cs="Arial"/>
          <w:sz w:val="24"/>
          <w:szCs w:val="24"/>
        </w:rPr>
        <w:t>12</w:t>
      </w:r>
      <w:r w:rsidR="00890E8F">
        <w:rPr>
          <w:rFonts w:ascii="Arial" w:hAnsi="Arial" w:cs="Arial"/>
          <w:sz w:val="24"/>
          <w:szCs w:val="24"/>
        </w:rPr>
        <w:t>/</w:t>
      </w:r>
      <w:r w:rsidRPr="009211D7">
        <w:rPr>
          <w:rFonts w:ascii="Arial" w:hAnsi="Arial" w:cs="Arial"/>
          <w:sz w:val="24"/>
          <w:szCs w:val="24"/>
        </w:rPr>
        <w:t>2017: “…</w:t>
      </w:r>
      <w:r w:rsidRPr="009211D7">
        <w:rPr>
          <w:rFonts w:ascii="Arial" w:hAnsi="Arial" w:cs="Arial"/>
          <w:i/>
          <w:sz w:val="24"/>
          <w:szCs w:val="24"/>
        </w:rPr>
        <w:t xml:space="preserve"> I. </w:t>
      </w:r>
      <w:r w:rsidRPr="009211D7">
        <w:rPr>
          <w:rFonts w:ascii="Arial" w:eastAsia="Calibri" w:hAnsi="Arial" w:cs="Arial"/>
          <w:i/>
          <w:color w:val="00000A"/>
          <w:sz w:val="24"/>
          <w:szCs w:val="24"/>
        </w:rPr>
        <w:t xml:space="preserve">Hacer lugar parcialmente a la demanda condenando a SONNE SRL a abonar al Sr. LEANDRO GABRIEL KADAR en el plazo de diez días de quedar firme la presente la suma de </w:t>
      </w:r>
      <w:r w:rsidRPr="009211D7">
        <w:rPr>
          <w:rFonts w:ascii="Arial" w:eastAsia="Calibri" w:hAnsi="Arial" w:cs="Arial"/>
          <w:bCs/>
          <w:i/>
          <w:color w:val="00000A"/>
          <w:sz w:val="24"/>
          <w:szCs w:val="24"/>
        </w:rPr>
        <w:t>PESOS SETENTA Y TRES MIL SEISCIENTOS VEINTIUNO CON UN CENTAVO ($ 73.621,01.-)</w:t>
      </w:r>
      <w:r w:rsidRPr="009211D7">
        <w:rPr>
          <w:rFonts w:ascii="Arial" w:eastAsia="Calibri" w:hAnsi="Arial" w:cs="Arial"/>
          <w:i/>
          <w:color w:val="00000A"/>
          <w:sz w:val="24"/>
          <w:szCs w:val="24"/>
        </w:rPr>
        <w:t xml:space="preserve">, debidamente actualizados </w:t>
      </w:r>
      <w:r w:rsidRPr="009211D7">
        <w:rPr>
          <w:rFonts w:ascii="Arial" w:eastAsia="Calibri" w:hAnsi="Arial" w:cs="Arial"/>
          <w:i/>
          <w:color w:val="00000A"/>
          <w:sz w:val="24"/>
          <w:szCs w:val="24"/>
        </w:rPr>
        <w:lastRenderedPageBreak/>
        <w:t xml:space="preserve">desde la fecha del distracto (31/10/2012) hasta su efectivo pago, conforme Tasa Activa establecida por el Banco de la Nación Argentina, para sus operaciones de crédito.- </w:t>
      </w:r>
      <w:r w:rsidRPr="009211D7">
        <w:rPr>
          <w:rFonts w:ascii="Arial" w:eastAsia="Calibri" w:hAnsi="Arial" w:cs="Arial"/>
          <w:bCs/>
          <w:i/>
          <w:color w:val="00000A"/>
          <w:sz w:val="24"/>
          <w:szCs w:val="24"/>
        </w:rPr>
        <w:t xml:space="preserve">II.- </w:t>
      </w:r>
      <w:r w:rsidRPr="009211D7">
        <w:rPr>
          <w:rFonts w:ascii="Arial" w:eastAsia="Calibri" w:hAnsi="Arial" w:cs="Arial"/>
          <w:i/>
          <w:color w:val="00000A"/>
          <w:sz w:val="24"/>
          <w:szCs w:val="24"/>
        </w:rPr>
        <w:t>Imponer las costas del presente proceso en un 30 % a la parte actora y en un 70 % a la parte demandada (Art. 71 siguientes y concordantes del CPCC de aplicación supletoria) … “</w:t>
      </w:r>
    </w:p>
    <w:p w:rsidR="00EE65B8" w:rsidRDefault="009211D7" w:rsidP="000E195B">
      <w:pPr>
        <w:pStyle w:val="Textoindependiente2"/>
        <w:tabs>
          <w:tab w:val="left" w:pos="1440"/>
          <w:tab w:val="left" w:pos="4680"/>
        </w:tabs>
        <w:spacing w:after="0" w:line="360" w:lineRule="auto"/>
        <w:ind w:firstLine="1985"/>
        <w:jc w:val="both"/>
        <w:rPr>
          <w:rFonts w:ascii="Arial" w:eastAsia="Calibri" w:hAnsi="Arial" w:cs="Arial"/>
          <w:sz w:val="24"/>
          <w:szCs w:val="24"/>
        </w:rPr>
      </w:pPr>
      <w:r w:rsidRPr="009211D7">
        <w:rPr>
          <w:rFonts w:ascii="Arial" w:eastAsia="Calibri" w:hAnsi="Arial" w:cs="Arial"/>
          <w:sz w:val="24"/>
          <w:szCs w:val="24"/>
        </w:rPr>
        <w:t>Ante tal resolución apelaron tanto la parte actora como la parte demandada. L</w:t>
      </w:r>
      <w:r w:rsidRPr="009211D7">
        <w:rPr>
          <w:rFonts w:ascii="Arial" w:hAnsi="Arial" w:cs="Arial"/>
          <w:sz w:val="24"/>
          <w:szCs w:val="24"/>
        </w:rPr>
        <w:t>a Excma. Cámara de Apelaciones resolvió h</w:t>
      </w:r>
      <w:r w:rsidRPr="009211D7">
        <w:rPr>
          <w:rFonts w:ascii="Arial" w:eastAsia="Calibri" w:hAnsi="Arial" w:cs="Arial"/>
          <w:sz w:val="24"/>
          <w:szCs w:val="24"/>
        </w:rPr>
        <w:t xml:space="preserve">acer lugar al recurso de apelación interpuesto por la demandada y en consecuencia revocar la Sentencia Definitiva N° 231 de primera instancia </w:t>
      </w:r>
      <w:r w:rsidR="00481F96">
        <w:rPr>
          <w:rFonts w:ascii="Arial" w:eastAsia="Calibri" w:hAnsi="Arial" w:cs="Arial"/>
          <w:sz w:val="24"/>
          <w:szCs w:val="24"/>
        </w:rPr>
        <w:t>e</w:t>
      </w:r>
      <w:r w:rsidRPr="009211D7">
        <w:rPr>
          <w:rFonts w:ascii="Arial" w:eastAsia="Calibri" w:hAnsi="Arial" w:cs="Arial"/>
          <w:sz w:val="24"/>
          <w:szCs w:val="24"/>
        </w:rPr>
        <w:t xml:space="preserve"> impuso las costas de ambas instancias a la actora vencida. </w:t>
      </w:r>
    </w:p>
    <w:p w:rsidR="009211D7" w:rsidRPr="009211D7" w:rsidRDefault="00EE65B8" w:rsidP="000E195B">
      <w:pPr>
        <w:pStyle w:val="Textoindependiente2"/>
        <w:tabs>
          <w:tab w:val="left" w:pos="1440"/>
          <w:tab w:val="left" w:pos="4680"/>
        </w:tabs>
        <w:spacing w:after="0" w:line="360" w:lineRule="auto"/>
        <w:ind w:firstLine="1985"/>
        <w:jc w:val="both"/>
        <w:rPr>
          <w:rFonts w:ascii="Arial" w:eastAsia="Calibri" w:hAnsi="Arial" w:cs="Arial"/>
          <w:sz w:val="24"/>
          <w:szCs w:val="24"/>
        </w:rPr>
      </w:pPr>
      <w:r>
        <w:rPr>
          <w:rFonts w:ascii="Arial" w:eastAsia="Calibri" w:hAnsi="Arial" w:cs="Arial"/>
          <w:sz w:val="24"/>
          <w:szCs w:val="24"/>
        </w:rPr>
        <w:t xml:space="preserve">b) </w:t>
      </w:r>
      <w:r w:rsidR="009211D7" w:rsidRPr="009211D7">
        <w:rPr>
          <w:rFonts w:ascii="Arial" w:hAnsi="Arial" w:cs="Arial"/>
          <w:sz w:val="24"/>
          <w:szCs w:val="24"/>
        </w:rPr>
        <w:t xml:space="preserve">Que en cuanto a la fundamentación el recurrente alegó que en </w:t>
      </w:r>
      <w:r w:rsidR="009211D7" w:rsidRPr="009211D7">
        <w:rPr>
          <w:rFonts w:ascii="Arial" w:eastAsia="Calibri" w:hAnsi="Arial" w:cs="Arial"/>
          <w:sz w:val="24"/>
          <w:szCs w:val="24"/>
        </w:rPr>
        <w:t>el fallo recurrido y puesto en crisis manifiestamente no se aplicaron las normas correspondientes por lo que se incurrió en la causal contemplada en el art. 287 del CPC</w:t>
      </w:r>
      <w:r w:rsidR="00C77D22">
        <w:rPr>
          <w:rFonts w:ascii="Arial" w:eastAsia="Calibri" w:hAnsi="Arial" w:cs="Arial"/>
          <w:sz w:val="24"/>
          <w:szCs w:val="24"/>
        </w:rPr>
        <w:t xml:space="preserve"> y C</w:t>
      </w:r>
      <w:r w:rsidR="009211D7" w:rsidRPr="009211D7">
        <w:rPr>
          <w:rFonts w:ascii="Arial" w:eastAsia="Calibri" w:hAnsi="Arial" w:cs="Arial"/>
          <w:sz w:val="24"/>
          <w:szCs w:val="24"/>
        </w:rPr>
        <w:t>. inc. a).; las normas no aplicadas son los principios generales del derecho laboral, los que se encuentran consagrados, entre otras normas nacionales e internacionales, en los propios artículos 7, 9, 12, 14, 23, 58 y 63 de la Ley de Contratos de Trabajo.</w:t>
      </w:r>
    </w:p>
    <w:p w:rsidR="009211D7" w:rsidRPr="009211D7" w:rsidRDefault="009211D7" w:rsidP="000E195B">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9211D7">
        <w:rPr>
          <w:rFonts w:ascii="Arial" w:eastAsia="Calibri" w:hAnsi="Arial" w:cs="Arial"/>
          <w:sz w:val="24"/>
          <w:szCs w:val="24"/>
        </w:rPr>
        <w:t>Explicó que la sentencia dictada por la Excma. Cámara resolvió contrario a derecho, y fue fundada en la propia "voluntad" de los jueces Sosa y Piguillem, fuera de los alcances y extremos de la litis, sin resguardo del "principio de congruencia", del "debido proceso': de la "igualdad de las partes" y por ende violatoria de los "derechos del trabajador" que constituyen los principios que rigen en materia laboral.</w:t>
      </w:r>
    </w:p>
    <w:p w:rsidR="009211D7" w:rsidRPr="009211D7" w:rsidRDefault="009211D7" w:rsidP="000E195B">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9211D7">
        <w:rPr>
          <w:rFonts w:ascii="Arial" w:eastAsia="Calibri" w:hAnsi="Arial" w:cs="Arial"/>
          <w:sz w:val="24"/>
          <w:szCs w:val="24"/>
          <w:lang w:val="es-ES"/>
        </w:rPr>
        <w:t>Refirió que e</w:t>
      </w:r>
      <w:r w:rsidRPr="009211D7">
        <w:rPr>
          <w:rFonts w:ascii="Arial" w:eastAsia="Calibri" w:hAnsi="Arial" w:cs="Arial"/>
          <w:sz w:val="24"/>
          <w:szCs w:val="24"/>
        </w:rPr>
        <w:t xml:space="preserve">l primer gran absurdo que se encuentra en la sentencia de la Cámara de Apelaciones de la Tercera Circunscripción con asiento en la localidad de Cocarán es la decisión de tomar como que la ruptura de la relación laboral entre las partes se produjo por un abandono del trabajador, más aun se animó a decir que al intimar el trabajador aclarar </w:t>
      </w:r>
      <w:r w:rsidR="003B513D" w:rsidRPr="003B513D">
        <w:rPr>
          <w:rFonts w:ascii="Arial" w:eastAsia="Calibri" w:hAnsi="Arial" w:cs="Arial"/>
          <w:color w:val="FF0000"/>
          <w:sz w:val="24"/>
          <w:szCs w:val="24"/>
        </w:rPr>
        <w:t>la</w:t>
      </w:r>
      <w:r w:rsidR="003B513D">
        <w:rPr>
          <w:rFonts w:ascii="Arial" w:eastAsia="Calibri" w:hAnsi="Arial" w:cs="Arial"/>
          <w:sz w:val="24"/>
          <w:szCs w:val="24"/>
        </w:rPr>
        <w:t xml:space="preserve"> </w:t>
      </w:r>
      <w:r w:rsidRPr="009211D7">
        <w:rPr>
          <w:rFonts w:ascii="Arial" w:eastAsia="Calibri" w:hAnsi="Arial" w:cs="Arial"/>
          <w:sz w:val="24"/>
          <w:szCs w:val="24"/>
        </w:rPr>
        <w:t>situación laboral, lo realiza con malicia, cuando claramente fue probado que se le negó el ingreso a la fábrica.</w:t>
      </w:r>
    </w:p>
    <w:p w:rsidR="009211D7" w:rsidRPr="009211D7" w:rsidRDefault="009211D7" w:rsidP="000E195B">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9211D7">
        <w:rPr>
          <w:rFonts w:ascii="Arial" w:eastAsia="Calibri" w:hAnsi="Arial" w:cs="Arial"/>
          <w:sz w:val="24"/>
          <w:szCs w:val="24"/>
        </w:rPr>
        <w:lastRenderedPageBreak/>
        <w:t>Infirió que es imposible que la actora haya actuado de mala fe o bien haya realizado abandono de tareas, una mera y simple discusión con un compañero de trabajo, no puede colocar al trabajad</w:t>
      </w:r>
      <w:r w:rsidR="002415C8">
        <w:rPr>
          <w:rFonts w:ascii="Arial" w:eastAsia="Calibri" w:hAnsi="Arial" w:cs="Arial"/>
          <w:sz w:val="24"/>
          <w:szCs w:val="24"/>
        </w:rPr>
        <w:t>or en una posición maliciosa, má</w:t>
      </w:r>
      <w:r w:rsidRPr="009211D7">
        <w:rPr>
          <w:rFonts w:ascii="Arial" w:eastAsia="Calibri" w:hAnsi="Arial" w:cs="Arial"/>
          <w:sz w:val="24"/>
          <w:szCs w:val="24"/>
        </w:rPr>
        <w:t>s aun cuando a su siguiente turno se presentó a trabajar como fue probado y no se le permitió el ingreso, llevando dicha negativa de tareas a intimar a la demandada a los fines de aclarar</w:t>
      </w:r>
      <w:r w:rsidR="002415C8">
        <w:rPr>
          <w:rFonts w:ascii="Arial" w:eastAsia="Calibri" w:hAnsi="Arial" w:cs="Arial"/>
          <w:sz w:val="24"/>
          <w:szCs w:val="24"/>
        </w:rPr>
        <w:t xml:space="preserve"> la </w:t>
      </w:r>
      <w:r w:rsidRPr="009211D7">
        <w:rPr>
          <w:rFonts w:ascii="Arial" w:eastAsia="Calibri" w:hAnsi="Arial" w:cs="Arial"/>
          <w:sz w:val="24"/>
          <w:szCs w:val="24"/>
        </w:rPr>
        <w:t xml:space="preserve"> situación laboral.</w:t>
      </w:r>
    </w:p>
    <w:p w:rsidR="009211D7" w:rsidRPr="009211D7" w:rsidRDefault="000E195B" w:rsidP="000E195B">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Asi</w:t>
      </w:r>
      <w:r w:rsidR="009211D7" w:rsidRPr="009211D7">
        <w:rPr>
          <w:rFonts w:ascii="Arial" w:eastAsia="Calibri" w:hAnsi="Arial" w:cs="Arial"/>
          <w:sz w:val="24"/>
          <w:szCs w:val="24"/>
        </w:rPr>
        <w:t>mismo</w:t>
      </w:r>
      <w:r w:rsidR="002415C8">
        <w:rPr>
          <w:rFonts w:ascii="Arial" w:eastAsia="Calibri" w:hAnsi="Arial" w:cs="Arial"/>
          <w:sz w:val="24"/>
          <w:szCs w:val="24"/>
        </w:rPr>
        <w:t>,</w:t>
      </w:r>
      <w:r w:rsidR="009211D7" w:rsidRPr="009211D7">
        <w:rPr>
          <w:rFonts w:ascii="Arial" w:eastAsia="Calibri" w:hAnsi="Arial" w:cs="Arial"/>
          <w:sz w:val="24"/>
          <w:szCs w:val="24"/>
        </w:rPr>
        <w:t xml:space="preserve"> expresó que la sentencia de segunda instancia dejó de aplicar normas que se corresponden con el </w:t>
      </w:r>
      <w:r w:rsidR="002415C8">
        <w:rPr>
          <w:rFonts w:ascii="Arial" w:eastAsia="Calibri" w:hAnsi="Arial" w:cs="Arial"/>
          <w:sz w:val="24"/>
          <w:szCs w:val="24"/>
        </w:rPr>
        <w:t>a</w:t>
      </w:r>
      <w:r w:rsidR="009211D7" w:rsidRPr="009211D7">
        <w:rPr>
          <w:rFonts w:ascii="Arial" w:eastAsia="Calibri" w:hAnsi="Arial" w:cs="Arial"/>
          <w:sz w:val="24"/>
          <w:szCs w:val="24"/>
        </w:rPr>
        <w:t>rt. 3° del Código Civil y Comercial.</w:t>
      </w:r>
    </w:p>
    <w:p w:rsidR="009211D7" w:rsidRPr="009211D7" w:rsidRDefault="009211D7" w:rsidP="000E195B">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9211D7">
        <w:rPr>
          <w:rFonts w:ascii="Arial" w:eastAsia="Calibri" w:hAnsi="Arial" w:cs="Arial"/>
          <w:sz w:val="24"/>
          <w:szCs w:val="24"/>
        </w:rPr>
        <w:t>Concluyó que en el fallo recurrido, se denota un claro apartamiento a las reglas de la sana crítica, carece de fundamentación seria, no se realiza un análisis razonado, la decisión carece de fundamento legal de acuerdo al derecho vigente, entre otras cuestiones lo que no hace más que confirmar las falencias de la definitiva atacada.</w:t>
      </w:r>
    </w:p>
    <w:p w:rsidR="009211D7" w:rsidRPr="009211D7" w:rsidRDefault="000E195B" w:rsidP="000E195B">
      <w:pPr>
        <w:pStyle w:val="Textosinformato"/>
        <w:spacing w:line="360" w:lineRule="auto"/>
        <w:ind w:firstLine="1985"/>
        <w:jc w:val="both"/>
        <w:rPr>
          <w:rFonts w:ascii="Arial" w:hAnsi="Arial" w:cs="Arial"/>
          <w:sz w:val="24"/>
          <w:szCs w:val="24"/>
          <w:lang w:val="es-AR"/>
        </w:rPr>
      </w:pPr>
      <w:r>
        <w:rPr>
          <w:rFonts w:ascii="Arial" w:hAnsi="Arial" w:cs="Arial"/>
          <w:sz w:val="24"/>
          <w:szCs w:val="24"/>
          <w:lang w:val="es-AR"/>
        </w:rPr>
        <w:t>Formuló</w:t>
      </w:r>
      <w:r w:rsidR="009211D7" w:rsidRPr="009211D7">
        <w:rPr>
          <w:rFonts w:ascii="Arial" w:hAnsi="Arial" w:cs="Arial"/>
          <w:sz w:val="24"/>
          <w:szCs w:val="24"/>
          <w:lang w:val="es-AR"/>
        </w:rPr>
        <w:t xml:space="preserve"> reserva.</w:t>
      </w:r>
    </w:p>
    <w:p w:rsidR="009211D7" w:rsidRPr="009211D7" w:rsidRDefault="003946B5" w:rsidP="000E195B">
      <w:pPr>
        <w:pStyle w:val="Textosinformato"/>
        <w:spacing w:line="360" w:lineRule="auto"/>
        <w:ind w:firstLine="1985"/>
        <w:jc w:val="both"/>
        <w:rPr>
          <w:rFonts w:ascii="Arial" w:hAnsi="Arial" w:cs="Arial"/>
          <w:sz w:val="24"/>
          <w:szCs w:val="24"/>
        </w:rPr>
      </w:pPr>
      <w:r>
        <w:rPr>
          <w:rFonts w:ascii="Arial" w:hAnsi="Arial" w:cs="Arial"/>
          <w:sz w:val="24"/>
          <w:szCs w:val="24"/>
          <w:lang w:val="es-AR"/>
        </w:rPr>
        <w:t xml:space="preserve">2) </w:t>
      </w:r>
      <w:r w:rsidR="009211D7" w:rsidRPr="009211D7">
        <w:rPr>
          <w:rFonts w:ascii="Arial" w:hAnsi="Arial" w:cs="Arial"/>
          <w:sz w:val="24"/>
          <w:szCs w:val="24"/>
          <w:u w:val="single"/>
          <w:lang w:val="es-AR"/>
        </w:rPr>
        <w:t>TRASLADO A LA CONTRARIA</w:t>
      </w:r>
      <w:r w:rsidR="009211D7" w:rsidRPr="009211D7">
        <w:rPr>
          <w:rFonts w:ascii="Arial" w:hAnsi="Arial" w:cs="Arial"/>
          <w:sz w:val="24"/>
          <w:szCs w:val="24"/>
          <w:lang w:val="es-AR"/>
        </w:rPr>
        <w:t>:</w:t>
      </w:r>
      <w:r>
        <w:rPr>
          <w:rFonts w:ascii="Arial" w:hAnsi="Arial" w:cs="Arial"/>
          <w:sz w:val="24"/>
          <w:szCs w:val="24"/>
          <w:lang w:val="es-AR"/>
        </w:rPr>
        <w:t xml:space="preserve"> </w:t>
      </w:r>
      <w:r w:rsidR="009211D7" w:rsidRPr="009211D7">
        <w:rPr>
          <w:rFonts w:ascii="Arial" w:hAnsi="Arial" w:cs="Arial"/>
          <w:sz w:val="24"/>
          <w:szCs w:val="24"/>
        </w:rPr>
        <w:t xml:space="preserve">Que ordenado correr traslado a la contraria por </w:t>
      </w:r>
      <w:r>
        <w:rPr>
          <w:rFonts w:ascii="Arial" w:hAnsi="Arial" w:cs="Arial"/>
          <w:sz w:val="24"/>
          <w:szCs w:val="24"/>
        </w:rPr>
        <w:t>a</w:t>
      </w:r>
      <w:r w:rsidR="009211D7" w:rsidRPr="009211D7">
        <w:rPr>
          <w:rFonts w:ascii="Arial" w:hAnsi="Arial" w:cs="Arial"/>
          <w:sz w:val="24"/>
          <w:szCs w:val="24"/>
        </w:rPr>
        <w:t>ctuación Nº 9762702</w:t>
      </w:r>
      <w:r>
        <w:rPr>
          <w:rFonts w:ascii="Arial" w:hAnsi="Arial" w:cs="Arial"/>
          <w:sz w:val="24"/>
          <w:szCs w:val="24"/>
        </w:rPr>
        <w:t>,</w:t>
      </w:r>
      <w:r w:rsidR="009211D7" w:rsidRPr="009211D7">
        <w:rPr>
          <w:rFonts w:ascii="Arial" w:hAnsi="Arial" w:cs="Arial"/>
          <w:sz w:val="24"/>
          <w:szCs w:val="24"/>
        </w:rPr>
        <w:t xml:space="preserve"> de fecha 13</w:t>
      </w:r>
      <w:r>
        <w:rPr>
          <w:rFonts w:ascii="Arial" w:hAnsi="Arial" w:cs="Arial"/>
          <w:sz w:val="24"/>
          <w:szCs w:val="24"/>
        </w:rPr>
        <w:t>/</w:t>
      </w:r>
      <w:r w:rsidR="009211D7" w:rsidRPr="009211D7">
        <w:rPr>
          <w:rFonts w:ascii="Arial" w:hAnsi="Arial" w:cs="Arial"/>
          <w:sz w:val="24"/>
          <w:szCs w:val="24"/>
        </w:rPr>
        <w:t>08</w:t>
      </w:r>
      <w:r>
        <w:rPr>
          <w:rFonts w:ascii="Arial" w:hAnsi="Arial" w:cs="Arial"/>
          <w:sz w:val="24"/>
          <w:szCs w:val="24"/>
        </w:rPr>
        <w:t>/</w:t>
      </w:r>
      <w:r w:rsidR="009211D7" w:rsidRPr="009211D7">
        <w:rPr>
          <w:rFonts w:ascii="Arial" w:hAnsi="Arial" w:cs="Arial"/>
          <w:sz w:val="24"/>
          <w:szCs w:val="24"/>
        </w:rPr>
        <w:t>2018, notificado el 21</w:t>
      </w:r>
      <w:r>
        <w:rPr>
          <w:rFonts w:ascii="Arial" w:hAnsi="Arial" w:cs="Arial"/>
          <w:sz w:val="24"/>
          <w:szCs w:val="24"/>
        </w:rPr>
        <w:t>/</w:t>
      </w:r>
      <w:r w:rsidR="009211D7" w:rsidRPr="009211D7">
        <w:rPr>
          <w:rFonts w:ascii="Arial" w:hAnsi="Arial" w:cs="Arial"/>
          <w:sz w:val="24"/>
          <w:szCs w:val="24"/>
        </w:rPr>
        <w:t>08</w:t>
      </w:r>
      <w:r>
        <w:rPr>
          <w:rFonts w:ascii="Arial" w:hAnsi="Arial" w:cs="Arial"/>
          <w:sz w:val="24"/>
          <w:szCs w:val="24"/>
        </w:rPr>
        <w:t>/</w:t>
      </w:r>
      <w:r w:rsidR="009211D7" w:rsidRPr="009211D7">
        <w:rPr>
          <w:rFonts w:ascii="Arial" w:hAnsi="Arial" w:cs="Arial"/>
          <w:sz w:val="24"/>
          <w:szCs w:val="24"/>
        </w:rPr>
        <w:t>2018 (Cf</w:t>
      </w:r>
      <w:r>
        <w:rPr>
          <w:rFonts w:ascii="Arial" w:hAnsi="Arial" w:cs="Arial"/>
          <w:sz w:val="24"/>
          <w:szCs w:val="24"/>
        </w:rPr>
        <w:t>r. comprobante de cé</w:t>
      </w:r>
      <w:r w:rsidR="009211D7" w:rsidRPr="009211D7">
        <w:rPr>
          <w:rFonts w:ascii="Arial" w:hAnsi="Arial" w:cs="Arial"/>
          <w:sz w:val="24"/>
          <w:szCs w:val="24"/>
        </w:rPr>
        <w:t xml:space="preserve">dula Nº 9823743), el apoderado de la demandada contestó en tiempo por </w:t>
      </w:r>
      <w:r w:rsidR="00A477EF">
        <w:rPr>
          <w:rFonts w:ascii="Arial" w:hAnsi="Arial" w:cs="Arial"/>
          <w:sz w:val="24"/>
          <w:szCs w:val="24"/>
        </w:rPr>
        <w:t>ESC</w:t>
      </w:r>
      <w:r w:rsidR="009211D7" w:rsidRPr="009211D7">
        <w:rPr>
          <w:rFonts w:ascii="Arial" w:hAnsi="Arial" w:cs="Arial"/>
          <w:sz w:val="24"/>
          <w:szCs w:val="24"/>
        </w:rPr>
        <w:t>EXT Nº 9939378</w:t>
      </w:r>
      <w:r w:rsidR="00A477EF">
        <w:rPr>
          <w:rFonts w:ascii="Arial" w:hAnsi="Arial" w:cs="Arial"/>
          <w:sz w:val="24"/>
          <w:szCs w:val="24"/>
        </w:rPr>
        <w:t>,</w:t>
      </w:r>
      <w:r w:rsidR="009211D7" w:rsidRPr="009211D7">
        <w:rPr>
          <w:rFonts w:ascii="Arial" w:hAnsi="Arial" w:cs="Arial"/>
          <w:sz w:val="24"/>
          <w:szCs w:val="24"/>
        </w:rPr>
        <w:t xml:space="preserve"> de fecha 05</w:t>
      </w:r>
      <w:r w:rsidR="00A477EF">
        <w:rPr>
          <w:rFonts w:ascii="Arial" w:hAnsi="Arial" w:cs="Arial"/>
          <w:sz w:val="24"/>
          <w:szCs w:val="24"/>
        </w:rPr>
        <w:t>/</w:t>
      </w:r>
      <w:r w:rsidR="009211D7" w:rsidRPr="009211D7">
        <w:rPr>
          <w:rFonts w:ascii="Arial" w:hAnsi="Arial" w:cs="Arial"/>
          <w:sz w:val="24"/>
          <w:szCs w:val="24"/>
        </w:rPr>
        <w:t>09</w:t>
      </w:r>
      <w:r w:rsidR="00A477EF">
        <w:rPr>
          <w:rFonts w:ascii="Arial" w:hAnsi="Arial" w:cs="Arial"/>
          <w:sz w:val="24"/>
          <w:szCs w:val="24"/>
        </w:rPr>
        <w:t>/</w:t>
      </w:r>
      <w:r w:rsidR="009211D7" w:rsidRPr="009211D7">
        <w:rPr>
          <w:rFonts w:ascii="Arial" w:hAnsi="Arial" w:cs="Arial"/>
          <w:sz w:val="24"/>
          <w:szCs w:val="24"/>
        </w:rPr>
        <w:t>2018, solicitando se rechace el recurso de casación con costas.</w:t>
      </w:r>
    </w:p>
    <w:p w:rsidR="009211D7" w:rsidRPr="009211D7" w:rsidRDefault="009211D7" w:rsidP="000E195B">
      <w:pPr>
        <w:pStyle w:val="Textosinformato"/>
        <w:spacing w:line="360" w:lineRule="auto"/>
        <w:ind w:firstLine="1985"/>
        <w:jc w:val="both"/>
        <w:rPr>
          <w:rFonts w:ascii="Arial" w:eastAsia="Calibri" w:hAnsi="Arial" w:cs="Arial"/>
          <w:sz w:val="24"/>
          <w:szCs w:val="24"/>
          <w:lang w:val="es-AR" w:eastAsia="es-AR"/>
        </w:rPr>
      </w:pPr>
      <w:r w:rsidRPr="009211D7">
        <w:rPr>
          <w:rFonts w:ascii="Arial" w:hAnsi="Arial" w:cs="Arial"/>
          <w:sz w:val="24"/>
          <w:szCs w:val="24"/>
        </w:rPr>
        <w:t xml:space="preserve">Expresó que resulta </w:t>
      </w:r>
      <w:r w:rsidRPr="009211D7">
        <w:rPr>
          <w:rFonts w:ascii="Arial" w:eastAsia="Calibri" w:hAnsi="Arial" w:cs="Arial"/>
          <w:sz w:val="24"/>
          <w:szCs w:val="24"/>
          <w:lang w:val="es-AR" w:eastAsia="es-AR"/>
        </w:rPr>
        <w:t xml:space="preserve">manifiesta la improcedencia del recurso de casación interpuesto en virtud de que sobre la base de mencionar genéricamente normas y principios generales de derecho, la actora se limita a cuestionar la valoración de la prueba que ha realizado la Cámara de </w:t>
      </w:r>
      <w:r w:rsidR="00B17158">
        <w:rPr>
          <w:rFonts w:ascii="Arial" w:eastAsia="Calibri" w:hAnsi="Arial" w:cs="Arial"/>
          <w:sz w:val="24"/>
          <w:szCs w:val="24"/>
          <w:lang w:val="es-AR" w:eastAsia="es-AR"/>
        </w:rPr>
        <w:t>A</w:t>
      </w:r>
      <w:r w:rsidRPr="009211D7">
        <w:rPr>
          <w:rFonts w:ascii="Arial" w:eastAsia="Calibri" w:hAnsi="Arial" w:cs="Arial"/>
          <w:sz w:val="24"/>
          <w:szCs w:val="24"/>
          <w:lang w:val="es-AR" w:eastAsia="es-AR"/>
        </w:rPr>
        <w:t>pelaciones para resolver sobre la forma en que finalizó la relación laboral y la conclusión</w:t>
      </w:r>
      <w:r w:rsidR="0044415E">
        <w:rPr>
          <w:rFonts w:ascii="Arial" w:eastAsia="Calibri" w:hAnsi="Arial" w:cs="Arial"/>
          <w:sz w:val="24"/>
          <w:szCs w:val="24"/>
          <w:lang w:val="es-AR" w:eastAsia="es-AR"/>
        </w:rPr>
        <w:t xml:space="preserve"> a la que se arriba.</w:t>
      </w:r>
    </w:p>
    <w:p w:rsidR="003946B5" w:rsidRDefault="009211D7" w:rsidP="000E195B">
      <w:pPr>
        <w:pStyle w:val="Textosinformato"/>
        <w:spacing w:line="360" w:lineRule="auto"/>
        <w:ind w:firstLine="1985"/>
        <w:jc w:val="both"/>
        <w:rPr>
          <w:rFonts w:ascii="Arial" w:hAnsi="Arial" w:cs="Arial"/>
          <w:b/>
          <w:sz w:val="24"/>
          <w:szCs w:val="24"/>
        </w:rPr>
      </w:pPr>
      <w:r w:rsidRPr="009211D7">
        <w:rPr>
          <w:rFonts w:ascii="Arial" w:eastAsia="Calibri" w:hAnsi="Arial" w:cs="Arial"/>
          <w:sz w:val="24"/>
          <w:szCs w:val="24"/>
          <w:lang w:val="es-AR" w:eastAsia="es-AR"/>
        </w:rPr>
        <w:t xml:space="preserve">Aclaró que no existe una interpretación errónea de una ley, sino una discrepancia con la valoración de las pruebas y fijación de los hechos por parte de la </w:t>
      </w:r>
      <w:r w:rsidR="0044415E">
        <w:rPr>
          <w:rFonts w:ascii="Arial" w:eastAsia="Calibri" w:hAnsi="Arial" w:cs="Arial"/>
          <w:sz w:val="24"/>
          <w:szCs w:val="24"/>
          <w:lang w:val="es-AR" w:eastAsia="es-AR"/>
        </w:rPr>
        <w:t>C</w:t>
      </w:r>
      <w:r w:rsidRPr="009211D7">
        <w:rPr>
          <w:rFonts w:ascii="Arial" w:eastAsia="Calibri" w:hAnsi="Arial" w:cs="Arial"/>
          <w:sz w:val="24"/>
          <w:szCs w:val="24"/>
          <w:lang w:val="es-AR" w:eastAsia="es-AR"/>
        </w:rPr>
        <w:t>ámara.</w:t>
      </w:r>
    </w:p>
    <w:p w:rsidR="009211D7" w:rsidRPr="009211D7" w:rsidRDefault="003946B5" w:rsidP="000E195B">
      <w:pPr>
        <w:pStyle w:val="Textosinformato"/>
        <w:spacing w:line="360" w:lineRule="auto"/>
        <w:ind w:firstLine="1985"/>
        <w:jc w:val="both"/>
        <w:rPr>
          <w:rFonts w:ascii="Arial" w:eastAsia="Calibri" w:hAnsi="Arial" w:cs="Arial"/>
          <w:sz w:val="24"/>
          <w:szCs w:val="24"/>
          <w:lang w:val="es-AR" w:eastAsia="es-AR"/>
        </w:rPr>
      </w:pPr>
      <w:r w:rsidRPr="003946B5">
        <w:rPr>
          <w:rFonts w:ascii="Arial" w:hAnsi="Arial" w:cs="Arial"/>
          <w:sz w:val="24"/>
          <w:szCs w:val="24"/>
        </w:rPr>
        <w:t>3)</w:t>
      </w:r>
      <w:r>
        <w:rPr>
          <w:rFonts w:ascii="Arial" w:hAnsi="Arial" w:cs="Arial"/>
          <w:b/>
          <w:sz w:val="24"/>
          <w:szCs w:val="24"/>
        </w:rPr>
        <w:t xml:space="preserve"> </w:t>
      </w:r>
      <w:r w:rsidR="009211D7" w:rsidRPr="009211D7">
        <w:rPr>
          <w:rFonts w:ascii="Arial" w:eastAsia="Calibri" w:hAnsi="Arial" w:cs="Arial"/>
          <w:sz w:val="24"/>
          <w:szCs w:val="24"/>
          <w:u w:val="single"/>
          <w:lang w:val="es-AR" w:eastAsia="es-AR"/>
        </w:rPr>
        <w:t>DICTAMEN DEL PROCURADOR</w:t>
      </w:r>
      <w:r w:rsidR="000E5398">
        <w:rPr>
          <w:rFonts w:ascii="Arial" w:eastAsia="Calibri" w:hAnsi="Arial" w:cs="Arial"/>
          <w:sz w:val="24"/>
          <w:szCs w:val="24"/>
          <w:u w:val="single"/>
          <w:lang w:val="es-AR" w:eastAsia="es-AR"/>
        </w:rPr>
        <w:t>:</w:t>
      </w:r>
      <w:r w:rsidRPr="003946B5">
        <w:rPr>
          <w:rFonts w:ascii="Arial" w:eastAsia="Calibri" w:hAnsi="Arial" w:cs="Arial"/>
          <w:sz w:val="24"/>
          <w:szCs w:val="24"/>
          <w:lang w:val="es-AR" w:eastAsia="es-AR"/>
        </w:rPr>
        <w:t xml:space="preserve"> </w:t>
      </w:r>
      <w:r w:rsidR="009211D7" w:rsidRPr="009211D7">
        <w:rPr>
          <w:rFonts w:ascii="Arial" w:eastAsia="Calibri" w:hAnsi="Arial" w:cs="Arial"/>
          <w:sz w:val="24"/>
          <w:szCs w:val="24"/>
          <w:lang w:val="es-AR" w:eastAsia="es-AR"/>
        </w:rPr>
        <w:t xml:space="preserve">Que por </w:t>
      </w:r>
      <w:r w:rsidR="00AA6A82">
        <w:rPr>
          <w:rFonts w:ascii="Arial" w:eastAsia="Calibri" w:hAnsi="Arial" w:cs="Arial"/>
          <w:sz w:val="24"/>
          <w:szCs w:val="24"/>
          <w:lang w:val="es-AR" w:eastAsia="es-AR"/>
        </w:rPr>
        <w:t>a</w:t>
      </w:r>
      <w:r w:rsidR="009211D7" w:rsidRPr="009211D7">
        <w:rPr>
          <w:rFonts w:ascii="Arial" w:eastAsia="Calibri" w:hAnsi="Arial" w:cs="Arial"/>
          <w:sz w:val="24"/>
          <w:szCs w:val="24"/>
          <w:lang w:val="es-AR" w:eastAsia="es-AR"/>
        </w:rPr>
        <w:t>ctuación Nº 10133791</w:t>
      </w:r>
      <w:r w:rsidR="00080F0A">
        <w:rPr>
          <w:rFonts w:ascii="Arial" w:eastAsia="Calibri" w:hAnsi="Arial" w:cs="Arial"/>
          <w:sz w:val="24"/>
          <w:szCs w:val="24"/>
          <w:lang w:val="es-AR" w:eastAsia="es-AR"/>
        </w:rPr>
        <w:t>,</w:t>
      </w:r>
      <w:r w:rsidR="009211D7" w:rsidRPr="009211D7">
        <w:rPr>
          <w:rFonts w:ascii="Arial" w:eastAsia="Calibri" w:hAnsi="Arial" w:cs="Arial"/>
          <w:sz w:val="24"/>
          <w:szCs w:val="24"/>
          <w:lang w:val="es-AR" w:eastAsia="es-AR"/>
        </w:rPr>
        <w:t xml:space="preserve"> de fecha 02</w:t>
      </w:r>
      <w:r w:rsidR="00AA6A82">
        <w:rPr>
          <w:rFonts w:ascii="Arial" w:eastAsia="Calibri" w:hAnsi="Arial" w:cs="Arial"/>
          <w:sz w:val="24"/>
          <w:szCs w:val="24"/>
          <w:lang w:val="es-AR" w:eastAsia="es-AR"/>
        </w:rPr>
        <w:t>/</w:t>
      </w:r>
      <w:r w:rsidR="009211D7" w:rsidRPr="009211D7">
        <w:rPr>
          <w:rFonts w:ascii="Arial" w:eastAsia="Calibri" w:hAnsi="Arial" w:cs="Arial"/>
          <w:sz w:val="24"/>
          <w:szCs w:val="24"/>
          <w:lang w:val="es-AR" w:eastAsia="es-AR"/>
        </w:rPr>
        <w:t>10</w:t>
      </w:r>
      <w:r w:rsidR="00AA6A82">
        <w:rPr>
          <w:rFonts w:ascii="Arial" w:eastAsia="Calibri" w:hAnsi="Arial" w:cs="Arial"/>
          <w:sz w:val="24"/>
          <w:szCs w:val="24"/>
          <w:lang w:val="es-AR" w:eastAsia="es-AR"/>
        </w:rPr>
        <w:t>/</w:t>
      </w:r>
      <w:r w:rsidR="009211D7" w:rsidRPr="009211D7">
        <w:rPr>
          <w:rFonts w:ascii="Arial" w:eastAsia="Calibri" w:hAnsi="Arial" w:cs="Arial"/>
          <w:sz w:val="24"/>
          <w:szCs w:val="24"/>
          <w:lang w:val="es-AR" w:eastAsia="es-AR"/>
        </w:rPr>
        <w:t>2018</w:t>
      </w:r>
      <w:r w:rsidR="00080F0A">
        <w:rPr>
          <w:rFonts w:ascii="Arial" w:eastAsia="Calibri" w:hAnsi="Arial" w:cs="Arial"/>
          <w:sz w:val="24"/>
          <w:szCs w:val="24"/>
          <w:lang w:val="es-AR" w:eastAsia="es-AR"/>
        </w:rPr>
        <w:t>,</w:t>
      </w:r>
      <w:r w:rsidR="009211D7" w:rsidRPr="009211D7">
        <w:rPr>
          <w:rFonts w:ascii="Arial" w:eastAsia="Calibri" w:hAnsi="Arial" w:cs="Arial"/>
          <w:sz w:val="24"/>
          <w:szCs w:val="24"/>
          <w:lang w:val="es-AR" w:eastAsia="es-AR"/>
        </w:rPr>
        <w:t xml:space="preserve"> dictaminó el Sr. Procurador General de la </w:t>
      </w:r>
      <w:r w:rsidR="009211D7" w:rsidRPr="009211D7">
        <w:rPr>
          <w:rFonts w:ascii="Arial" w:eastAsia="Calibri" w:hAnsi="Arial" w:cs="Arial"/>
          <w:sz w:val="24"/>
          <w:szCs w:val="24"/>
          <w:lang w:val="es-AR" w:eastAsia="es-AR"/>
        </w:rPr>
        <w:lastRenderedPageBreak/>
        <w:t xml:space="preserve">provincia de San Luis quien en lo esencial opinó que: “… </w:t>
      </w:r>
      <w:r w:rsidR="009211D7" w:rsidRPr="009211D7">
        <w:rPr>
          <w:rFonts w:ascii="Arial" w:eastAsia="Calibri" w:hAnsi="Arial" w:cs="Arial"/>
          <w:i/>
          <w:sz w:val="24"/>
          <w:szCs w:val="24"/>
          <w:lang w:val="es-AR" w:eastAsia="es-AR"/>
        </w:rPr>
        <w:t>sin lugar a dudas, en el caso concreto el recurrente pretende, ante la disconformidad con el fallo de Cámara, crear una tercera instancia ordinaria, ya que se advierte que los agravios del recurrente, se encuentran vinculados principalmente con cuestiones de valoración de hecho y prueba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concreto y en base a ello fallar.-…”,</w:t>
      </w:r>
      <w:r w:rsidR="009211D7" w:rsidRPr="009211D7">
        <w:rPr>
          <w:rFonts w:ascii="Arial" w:eastAsia="Calibri" w:hAnsi="Arial" w:cs="Arial"/>
          <w:sz w:val="24"/>
          <w:szCs w:val="24"/>
          <w:lang w:val="es-AR" w:eastAsia="es-AR"/>
        </w:rPr>
        <w:t xml:space="preserve"> propició así el rechazo del remedio intentado.</w:t>
      </w:r>
    </w:p>
    <w:p w:rsidR="009211D7" w:rsidRPr="009211D7" w:rsidRDefault="000E5398" w:rsidP="000E195B">
      <w:pPr>
        <w:pStyle w:val="Textosinformato"/>
        <w:spacing w:line="360" w:lineRule="auto"/>
        <w:ind w:firstLine="1985"/>
        <w:jc w:val="both"/>
        <w:rPr>
          <w:rFonts w:ascii="Arial" w:eastAsia="Calibri" w:hAnsi="Arial" w:cs="Arial"/>
          <w:sz w:val="24"/>
          <w:szCs w:val="24"/>
          <w:lang w:val="es-AR" w:eastAsia="es-AR"/>
        </w:rPr>
      </w:pPr>
      <w:r>
        <w:rPr>
          <w:rFonts w:ascii="Arial" w:eastAsia="Calibri" w:hAnsi="Arial" w:cs="Arial"/>
          <w:sz w:val="24"/>
          <w:szCs w:val="24"/>
          <w:lang w:val="es-AR" w:eastAsia="es-AR"/>
        </w:rPr>
        <w:t xml:space="preserve">4) </w:t>
      </w:r>
      <w:r w:rsidR="009211D7" w:rsidRPr="009211D7">
        <w:rPr>
          <w:rFonts w:ascii="Arial" w:hAnsi="Arial" w:cs="Arial"/>
          <w:sz w:val="24"/>
          <w:szCs w:val="24"/>
          <w:u w:val="single"/>
        </w:rPr>
        <w:t>AN</w:t>
      </w:r>
      <w:r>
        <w:rPr>
          <w:rFonts w:ascii="Arial" w:hAnsi="Arial" w:cs="Arial"/>
          <w:sz w:val="24"/>
          <w:szCs w:val="24"/>
          <w:u w:val="single"/>
        </w:rPr>
        <w:t>Á</w:t>
      </w:r>
      <w:r w:rsidR="00F050C6">
        <w:rPr>
          <w:rFonts w:ascii="Arial" w:hAnsi="Arial" w:cs="Arial"/>
          <w:sz w:val="24"/>
          <w:szCs w:val="24"/>
          <w:u w:val="single"/>
        </w:rPr>
        <w:t>LISIS DE LA CUESTIÓ</w:t>
      </w:r>
      <w:r w:rsidR="009211D7" w:rsidRPr="009211D7">
        <w:rPr>
          <w:rFonts w:ascii="Arial" w:hAnsi="Arial" w:cs="Arial"/>
          <w:sz w:val="24"/>
          <w:szCs w:val="24"/>
          <w:u w:val="single"/>
        </w:rPr>
        <w:t>N</w:t>
      </w:r>
      <w:r w:rsidR="009211D7" w:rsidRPr="009211D7">
        <w:rPr>
          <w:rFonts w:ascii="Arial" w:hAnsi="Arial" w:cs="Arial"/>
          <w:sz w:val="24"/>
          <w:szCs w:val="24"/>
        </w:rPr>
        <w:t xml:space="preserve">: Que a los efectos del análisis de esta segunda cuestión, y en armonía </w:t>
      </w:r>
      <w:r w:rsidR="00F050C6">
        <w:rPr>
          <w:rFonts w:ascii="Arial" w:hAnsi="Arial" w:cs="Arial"/>
          <w:sz w:val="24"/>
          <w:szCs w:val="24"/>
        </w:rPr>
        <w:t>con</w:t>
      </w:r>
      <w:r w:rsidR="009211D7" w:rsidRPr="009211D7">
        <w:rPr>
          <w:rFonts w:ascii="Arial" w:hAnsi="Arial" w:cs="Arial"/>
          <w:sz w:val="24"/>
          <w:szCs w:val="24"/>
        </w:rPr>
        <w:t xml:space="preserve"> lo que pres</w:t>
      </w:r>
      <w:r>
        <w:rPr>
          <w:rFonts w:ascii="Arial" w:hAnsi="Arial" w:cs="Arial"/>
          <w:sz w:val="24"/>
          <w:szCs w:val="24"/>
        </w:rPr>
        <w:t>cribe el art. 301 inc. b) del C</w:t>
      </w:r>
      <w:r w:rsidR="009211D7" w:rsidRPr="009211D7">
        <w:rPr>
          <w:rFonts w:ascii="Arial" w:hAnsi="Arial" w:cs="Arial"/>
          <w:sz w:val="24"/>
          <w:szCs w:val="24"/>
        </w:rPr>
        <w:t xml:space="preserve">PC y C., debe dilucidarse si el escrito de fundamentación se basta a sí mismo, esto es, si surge con claridad alguna de las circunstancias señaladas en el art. 287 del código de rito, ya que en caso contrario el recurso deducido no podrá prosperar. </w:t>
      </w:r>
    </w:p>
    <w:p w:rsidR="009211D7" w:rsidRPr="009211D7" w:rsidRDefault="009211D7" w:rsidP="000E195B">
      <w:pPr>
        <w:pStyle w:val="Textosinformato"/>
        <w:spacing w:line="360" w:lineRule="auto"/>
        <w:ind w:firstLine="1985"/>
        <w:jc w:val="both"/>
        <w:rPr>
          <w:rFonts w:ascii="Arial" w:eastAsia="Calibri" w:hAnsi="Arial" w:cs="Arial"/>
          <w:sz w:val="24"/>
          <w:szCs w:val="24"/>
          <w:lang w:val="es-AR" w:eastAsia="es-AR"/>
        </w:rPr>
      </w:pPr>
      <w:r w:rsidRPr="009211D7">
        <w:rPr>
          <w:rFonts w:ascii="Arial" w:hAnsi="Arial" w:cs="Arial"/>
          <w:sz w:val="24"/>
          <w:szCs w:val="24"/>
        </w:rPr>
        <w:t xml:space="preserve">Ello es así, porque la interposición del </w:t>
      </w:r>
      <w:r w:rsidR="003821ED">
        <w:rPr>
          <w:rFonts w:ascii="Arial" w:hAnsi="Arial" w:cs="Arial"/>
          <w:sz w:val="24"/>
          <w:szCs w:val="24"/>
        </w:rPr>
        <w:t>r</w:t>
      </w:r>
      <w:r w:rsidRPr="009211D7">
        <w:rPr>
          <w:rFonts w:ascii="Arial" w:hAnsi="Arial" w:cs="Arial"/>
          <w:sz w:val="24"/>
          <w:szCs w:val="24"/>
        </w:rPr>
        <w:t xml:space="preserve">ecurso de </w:t>
      </w:r>
      <w:r w:rsidR="003821ED">
        <w:rPr>
          <w:rFonts w:ascii="Arial" w:hAnsi="Arial" w:cs="Arial"/>
          <w:sz w:val="24"/>
          <w:szCs w:val="24"/>
        </w:rPr>
        <w:t>c</w:t>
      </w:r>
      <w:r w:rsidRPr="009211D7">
        <w:rPr>
          <w:rFonts w:ascii="Arial" w:hAnsi="Arial" w:cs="Arial"/>
          <w:sz w:val="24"/>
          <w:szCs w:val="24"/>
        </w:rPr>
        <w:t>asación, y los fundamentos que contenga, fijan la propia competencia del Superior Tribunal, por lo que si no se ha fundado debidamente, no habrá recurso deducido.</w:t>
      </w:r>
    </w:p>
    <w:p w:rsidR="009211D7" w:rsidRPr="009211D7" w:rsidRDefault="009211D7" w:rsidP="000E195B">
      <w:pPr>
        <w:pStyle w:val="Textosinformato"/>
        <w:spacing w:line="360" w:lineRule="auto"/>
        <w:ind w:firstLine="1985"/>
        <w:jc w:val="both"/>
        <w:rPr>
          <w:rFonts w:ascii="Arial" w:hAnsi="Arial" w:cs="Arial"/>
          <w:sz w:val="24"/>
          <w:szCs w:val="24"/>
        </w:rPr>
      </w:pPr>
      <w:r w:rsidRPr="009211D7">
        <w:rPr>
          <w:rFonts w:ascii="Arial" w:hAnsi="Arial" w:cs="Arial"/>
          <w:sz w:val="24"/>
          <w:szCs w:val="24"/>
        </w:rPr>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Tienen que replicarse en forma completa o adecuada las motivaciones esenciales que el pronunciamiento cuestionado contiene, porque, de otra forma, aquellas permanecen firmes e impiden su revisión.</w:t>
      </w:r>
    </w:p>
    <w:p w:rsidR="009211D7" w:rsidRPr="009211D7" w:rsidRDefault="009211D7" w:rsidP="000E195B">
      <w:pPr>
        <w:pStyle w:val="Textosinformato"/>
        <w:spacing w:line="360" w:lineRule="auto"/>
        <w:ind w:firstLine="1985"/>
        <w:jc w:val="both"/>
        <w:rPr>
          <w:rFonts w:ascii="Arial" w:hAnsi="Arial" w:cs="Arial"/>
          <w:sz w:val="24"/>
          <w:szCs w:val="24"/>
        </w:rPr>
      </w:pPr>
      <w:r w:rsidRPr="009211D7">
        <w:rPr>
          <w:rFonts w:ascii="Arial" w:hAnsi="Arial" w:cs="Arial"/>
          <w:sz w:val="24"/>
          <w:szCs w:val="24"/>
        </w:rPr>
        <w:t xml:space="preserve">El </w:t>
      </w:r>
      <w:r w:rsidR="00461283">
        <w:rPr>
          <w:rFonts w:ascii="Arial" w:hAnsi="Arial" w:cs="Arial"/>
          <w:sz w:val="24"/>
          <w:szCs w:val="24"/>
        </w:rPr>
        <w:t>r</w:t>
      </w:r>
      <w:r w:rsidRPr="009211D7">
        <w:rPr>
          <w:rFonts w:ascii="Arial" w:hAnsi="Arial" w:cs="Arial"/>
          <w:sz w:val="24"/>
          <w:szCs w:val="24"/>
        </w:rPr>
        <w:t xml:space="preserve">ecurso de </w:t>
      </w:r>
      <w:r w:rsidR="00461283">
        <w:rPr>
          <w:rFonts w:ascii="Arial" w:hAnsi="Arial" w:cs="Arial"/>
          <w:sz w:val="24"/>
          <w:szCs w:val="24"/>
        </w:rPr>
        <w:t>c</w:t>
      </w:r>
      <w:r w:rsidRPr="009211D7">
        <w:rPr>
          <w:rFonts w:ascii="Arial" w:hAnsi="Arial" w:cs="Arial"/>
          <w:sz w:val="24"/>
          <w:szCs w:val="24"/>
        </w:rPr>
        <w:t xml:space="preserve">asación constituye una vía de impugnación extraordinaria por la que se denuncian ante el Máximo Tribunal, fallas en la </w:t>
      </w:r>
      <w:r w:rsidRPr="009211D7">
        <w:rPr>
          <w:rFonts w:ascii="Arial" w:hAnsi="Arial" w:cs="Arial"/>
          <w:sz w:val="24"/>
          <w:szCs w:val="24"/>
        </w:rPr>
        <w:lastRenderedPageBreak/>
        <w:t>interpretación y aplicación de derecho, y se busca que la Corte declare cual es el correcto derecho aplicable, esto es, cuál es, en definitiva, la solución que corresponde dar al caso sometido a decisión de los tribunales. (Cfr. Morello Augusto M. Sosa, Gualberto L. y Berizonce Roberto O. Códigos Procesales en lo Civil y Comercial de la Provincia de Buenos Aires y de la Nación. Comentados y anotados, Plantense - Abeledo-Perrot, Buenos Aires, 1988, t. III, pág. 493).-</w:t>
      </w:r>
    </w:p>
    <w:p w:rsidR="009211D7" w:rsidRPr="009211D7" w:rsidRDefault="009211D7" w:rsidP="000E195B">
      <w:pPr>
        <w:pStyle w:val="Textosinformato"/>
        <w:spacing w:line="360" w:lineRule="auto"/>
        <w:ind w:firstLine="1985"/>
        <w:jc w:val="both"/>
        <w:rPr>
          <w:rFonts w:ascii="Arial" w:eastAsia="MS Mincho" w:hAnsi="Arial" w:cs="Arial"/>
          <w:sz w:val="24"/>
          <w:szCs w:val="24"/>
        </w:rPr>
      </w:pPr>
      <w:r w:rsidRPr="009211D7">
        <w:rPr>
          <w:rFonts w:ascii="Arial" w:eastAsia="MS Mincho" w:hAnsi="Arial" w:cs="Arial"/>
          <w:sz w:val="24"/>
          <w:szCs w:val="24"/>
        </w:rPr>
        <w:t>En este sentido</w:t>
      </w:r>
      <w:r w:rsidR="00F050C6">
        <w:rPr>
          <w:rFonts w:ascii="Arial" w:eastAsia="MS Mincho" w:hAnsi="Arial" w:cs="Arial"/>
          <w:sz w:val="24"/>
          <w:szCs w:val="24"/>
        </w:rPr>
        <w:t>,</w:t>
      </w:r>
      <w:r w:rsidRPr="009211D7">
        <w:rPr>
          <w:rFonts w:ascii="Arial" w:eastAsia="MS Mincho" w:hAnsi="Arial" w:cs="Arial"/>
          <w:sz w:val="24"/>
          <w:szCs w:val="24"/>
        </w:rPr>
        <w:t xml:space="preserve"> el planteo de casación adolece de deficiencia técnica en su presentación, por haber sido formulado de manera excesivamente genérica, a la hora de determinar las normas que supuestamente, no han sido atendidas por los jueces.</w:t>
      </w:r>
    </w:p>
    <w:p w:rsidR="009211D7" w:rsidRPr="009211D7" w:rsidRDefault="009211D7" w:rsidP="000E195B">
      <w:pPr>
        <w:pStyle w:val="Textosinformato"/>
        <w:spacing w:line="360" w:lineRule="auto"/>
        <w:ind w:firstLine="1985"/>
        <w:jc w:val="both"/>
        <w:rPr>
          <w:rFonts w:ascii="Arial" w:eastAsia="MS Mincho" w:hAnsi="Arial" w:cs="Arial"/>
          <w:sz w:val="24"/>
          <w:szCs w:val="24"/>
        </w:rPr>
      </w:pPr>
      <w:r w:rsidRPr="009211D7">
        <w:rPr>
          <w:rFonts w:ascii="Arial" w:eastAsia="MS Mincho" w:hAnsi="Arial" w:cs="Arial"/>
          <w:sz w:val="24"/>
          <w:szCs w:val="24"/>
        </w:rPr>
        <w:t>En efecto, decir que se han se han interpretado erróneamente o se han dejado de aplicar “….</w:t>
      </w:r>
      <w:r w:rsidRPr="009211D7">
        <w:rPr>
          <w:rFonts w:ascii="Arial" w:eastAsia="Calibri" w:hAnsi="Arial" w:cs="Arial"/>
          <w:i/>
          <w:sz w:val="24"/>
          <w:szCs w:val="24"/>
          <w:lang w:val="es-AR" w:eastAsia="es-AR"/>
        </w:rPr>
        <w:t>los principios generales del derecho laboral,</w:t>
      </w:r>
      <w:r w:rsidRPr="009211D7">
        <w:rPr>
          <w:rFonts w:ascii="Arial" w:eastAsia="Calibri" w:hAnsi="Arial" w:cs="Arial"/>
          <w:i/>
          <w:sz w:val="24"/>
          <w:szCs w:val="24"/>
        </w:rPr>
        <w:t xml:space="preserve"> </w:t>
      </w:r>
      <w:r w:rsidRPr="009211D7">
        <w:rPr>
          <w:rFonts w:ascii="Arial" w:eastAsia="Calibri" w:hAnsi="Arial" w:cs="Arial"/>
          <w:i/>
          <w:sz w:val="24"/>
          <w:szCs w:val="24"/>
          <w:lang w:val="es-AR" w:eastAsia="es-AR"/>
        </w:rPr>
        <w:t xml:space="preserve">los que se encuentran </w:t>
      </w:r>
      <w:r w:rsidRPr="009211D7">
        <w:rPr>
          <w:rFonts w:ascii="Arial" w:eastAsia="Calibri" w:hAnsi="Arial" w:cs="Arial"/>
          <w:i/>
          <w:sz w:val="24"/>
          <w:szCs w:val="24"/>
        </w:rPr>
        <w:t>consagrados</w:t>
      </w:r>
      <w:r w:rsidRPr="009211D7">
        <w:rPr>
          <w:rFonts w:ascii="Arial" w:eastAsia="Calibri" w:hAnsi="Arial" w:cs="Arial"/>
          <w:i/>
          <w:sz w:val="24"/>
          <w:szCs w:val="24"/>
          <w:lang w:val="es-AR" w:eastAsia="es-AR"/>
        </w:rPr>
        <w:t>, entre otras normas nacionales e internacionales, en los</w:t>
      </w:r>
      <w:r w:rsidRPr="009211D7">
        <w:rPr>
          <w:rFonts w:ascii="Arial" w:eastAsia="Calibri" w:hAnsi="Arial" w:cs="Arial"/>
          <w:i/>
          <w:sz w:val="24"/>
          <w:szCs w:val="24"/>
        </w:rPr>
        <w:t xml:space="preserve"> </w:t>
      </w:r>
      <w:r w:rsidRPr="009211D7">
        <w:rPr>
          <w:rFonts w:ascii="Arial" w:eastAsia="Calibri" w:hAnsi="Arial" w:cs="Arial"/>
          <w:i/>
          <w:sz w:val="24"/>
          <w:szCs w:val="24"/>
          <w:lang w:val="es-AR" w:eastAsia="es-AR"/>
        </w:rPr>
        <w:t>propios artículos 7, 9, 12, 14, 23, 58 y 63 de la Ley de Contratos de Trabajo</w:t>
      </w:r>
      <w:r w:rsidRPr="009211D7">
        <w:rPr>
          <w:rFonts w:ascii="Arial" w:eastAsia="Calibri" w:hAnsi="Arial" w:cs="Arial"/>
          <w:sz w:val="24"/>
          <w:szCs w:val="24"/>
          <w:lang w:val="es-AR" w:eastAsia="es-AR"/>
        </w:rPr>
        <w:t xml:space="preserve">…” </w:t>
      </w:r>
      <w:r w:rsidRPr="009211D7">
        <w:rPr>
          <w:rFonts w:ascii="Arial" w:eastAsia="MS Mincho" w:hAnsi="Arial" w:cs="Arial"/>
          <w:sz w:val="24"/>
          <w:szCs w:val="24"/>
        </w:rPr>
        <w:t>no corresponde a una correcta técnica de fundación casatoria,</w:t>
      </w:r>
      <w:r w:rsidR="008C39CB">
        <w:rPr>
          <w:rFonts w:ascii="Arial" w:eastAsia="MS Mincho" w:hAnsi="Arial" w:cs="Arial"/>
          <w:sz w:val="24"/>
          <w:szCs w:val="24"/>
        </w:rPr>
        <w:t xml:space="preserve"> que haga atendible el recurso.</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 xml:space="preserve">Verdaderamente, el medio impugnativo intentado sólo tiene viabilidad en el caso que exista un </w:t>
      </w:r>
      <w:r w:rsidRPr="009211D7">
        <w:rPr>
          <w:rFonts w:ascii="Arial" w:hAnsi="Arial" w:cs="Arial"/>
          <w:i/>
          <w:sz w:val="24"/>
          <w:szCs w:val="24"/>
        </w:rPr>
        <w:t>“motivo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9211D7">
        <w:rPr>
          <w:rFonts w:ascii="Arial" w:hAnsi="Arial" w:cs="Arial"/>
          <w:sz w:val="24"/>
          <w:szCs w:val="24"/>
        </w:rPr>
        <w:t xml:space="preserve"> (Cfr. Hitters, J.C. “Técnica de los recursos extraordinarios y de la casación”, 2ª. Edición, Libr</w:t>
      </w:r>
      <w:r w:rsidR="008C39CB">
        <w:rPr>
          <w:rFonts w:ascii="Arial" w:hAnsi="Arial" w:cs="Arial"/>
          <w:sz w:val="24"/>
          <w:szCs w:val="24"/>
        </w:rPr>
        <w:t>ería Editora Platense. p. 213).</w:t>
      </w:r>
    </w:p>
    <w:p w:rsidR="009211D7" w:rsidRPr="009211D7" w:rsidRDefault="009211D7" w:rsidP="000E195B">
      <w:pPr>
        <w:pStyle w:val="Textosinformato"/>
        <w:spacing w:line="360" w:lineRule="auto"/>
        <w:ind w:firstLine="1985"/>
        <w:jc w:val="both"/>
        <w:rPr>
          <w:rFonts w:ascii="Arial" w:eastAsia="MS Mincho" w:hAnsi="Arial" w:cs="Arial"/>
          <w:i/>
          <w:sz w:val="24"/>
          <w:szCs w:val="24"/>
        </w:rPr>
      </w:pPr>
      <w:r w:rsidRPr="009211D7">
        <w:rPr>
          <w:rFonts w:ascii="Arial" w:eastAsia="MS Mincho" w:hAnsi="Arial" w:cs="Arial"/>
          <w:sz w:val="24"/>
          <w:szCs w:val="24"/>
        </w:rPr>
        <w:t xml:space="preserve">En tal sentido, se ha pronunciado el Superior Tribunal en: STJSL-S.J.–S.D. Nº 100/15, “TORRES, AGUILERA EDUARDO ALFRED c/ LA </w:t>
      </w:r>
      <w:r w:rsidRPr="009211D7">
        <w:rPr>
          <w:rFonts w:ascii="Arial" w:eastAsia="MS Mincho" w:hAnsi="Arial" w:cs="Arial"/>
          <w:sz w:val="24"/>
          <w:szCs w:val="24"/>
        </w:rPr>
        <w:lastRenderedPageBreak/>
        <w:t>CAJA ASEGURADORA DE RIESGOS DE TRABAJO A.R.T. S.A. s/ ACCIDENTE o ENFERMEDAD LABORAL – LABORAL - RECURSO DE CASACIÓN” - IURIX Nº 105157/9, de fecha 17/11/2015, cuando dijo que</w:t>
      </w:r>
      <w:r w:rsidRPr="009211D7">
        <w:rPr>
          <w:rFonts w:ascii="Arial" w:eastAsia="MS Mincho" w:hAnsi="Arial" w:cs="Arial"/>
          <w:i/>
          <w:sz w:val="24"/>
          <w:szCs w:val="24"/>
        </w:rPr>
        <w:t>: “en relación al primer inciso, las supuestas normas dejadas de aplicar por el tribunal cuestionado, han sido mencionadas con excesiva generalidad, acusando a la sentencia puesta en crisis, de la no aplicación de normas constitucionales, tratados internacionales, normas de la Constitución Provincial y de los arts. 9 y 75 de la ley N° 20.744; sin precisar con todo detalle y especificación, en qué consistió la mentada falta de aplicación. Es decir, tenemos dos vaguedades que hacen inviable la cuadratura jurídica en este inciso. Por un lado, la remisión genérica a normas constitucionales y tratados internacionales, sin identificar de manera singular cuál o cuáles dejaron de aplicarse; y por otro, la falta de especificación de la parte de los arts. 9 y 75 de la LCT, que cree no fueron aplicados y la pertinencia –de la supuesta falta de aplicación- con lo resuelto en la sentencia qu</w:t>
      </w:r>
      <w:r w:rsidR="00EF13FA">
        <w:rPr>
          <w:rFonts w:ascii="Arial" w:eastAsia="MS Mincho" w:hAnsi="Arial" w:cs="Arial"/>
          <w:i/>
          <w:sz w:val="24"/>
          <w:szCs w:val="24"/>
        </w:rPr>
        <w:t>e se recurre…”.</w:t>
      </w:r>
    </w:p>
    <w:p w:rsidR="009211D7" w:rsidRPr="009211D7" w:rsidRDefault="009211D7" w:rsidP="000E195B">
      <w:pPr>
        <w:spacing w:after="0" w:line="360" w:lineRule="auto"/>
        <w:ind w:firstLine="1985"/>
        <w:jc w:val="both"/>
        <w:rPr>
          <w:rFonts w:ascii="Arial" w:hAnsi="Arial" w:cs="Arial"/>
          <w:sz w:val="24"/>
          <w:szCs w:val="24"/>
        </w:rPr>
      </w:pPr>
      <w:r w:rsidRPr="009211D7">
        <w:rPr>
          <w:rFonts w:ascii="Arial" w:hAnsi="Arial" w:cs="Arial"/>
          <w:sz w:val="24"/>
          <w:szCs w:val="24"/>
        </w:rPr>
        <w:t xml:space="preserve">Sentado lo anterior, adelanto que coincido con el dictamen del Procurador, por el que se propicia el rechazo del </w:t>
      </w:r>
      <w:r w:rsidR="00691C52">
        <w:rPr>
          <w:rFonts w:ascii="Arial" w:hAnsi="Arial" w:cs="Arial"/>
          <w:sz w:val="24"/>
          <w:szCs w:val="24"/>
        </w:rPr>
        <w:t>r</w:t>
      </w:r>
      <w:r w:rsidRPr="009211D7">
        <w:rPr>
          <w:rFonts w:ascii="Arial" w:hAnsi="Arial" w:cs="Arial"/>
          <w:sz w:val="24"/>
          <w:szCs w:val="24"/>
        </w:rPr>
        <w:t xml:space="preserve">ecurso de </w:t>
      </w:r>
      <w:r w:rsidR="00691C52">
        <w:rPr>
          <w:rFonts w:ascii="Arial" w:hAnsi="Arial" w:cs="Arial"/>
          <w:sz w:val="24"/>
          <w:szCs w:val="24"/>
        </w:rPr>
        <w:t>c</w:t>
      </w:r>
      <w:r w:rsidRPr="009211D7">
        <w:rPr>
          <w:rFonts w:ascii="Arial" w:hAnsi="Arial" w:cs="Arial"/>
          <w:sz w:val="24"/>
          <w:szCs w:val="24"/>
        </w:rPr>
        <w:t>asación por improcedente, en razón de que los argumentos dados por el recurrente no exceden de una mera invocación de normas constitucionales vulneradas y una simple disconformidad con lo resuelto; advirtiéndose que los agravios expresados se fundan en cuestiones ajenas al ámbito</w:t>
      </w:r>
      <w:r w:rsidR="00691C52">
        <w:rPr>
          <w:rFonts w:ascii="Arial" w:hAnsi="Arial" w:cs="Arial"/>
          <w:sz w:val="24"/>
          <w:szCs w:val="24"/>
        </w:rPr>
        <w:t xml:space="preserve"> de aplicación de la casación.</w:t>
      </w:r>
    </w:p>
    <w:p w:rsidR="009211D7" w:rsidRPr="009211D7" w:rsidRDefault="009211D7" w:rsidP="000E195B">
      <w:pPr>
        <w:spacing w:after="0" w:line="360" w:lineRule="auto"/>
        <w:ind w:firstLine="1985"/>
        <w:jc w:val="both"/>
        <w:rPr>
          <w:rFonts w:ascii="Arial" w:hAnsi="Arial" w:cs="Arial"/>
          <w:sz w:val="24"/>
          <w:szCs w:val="24"/>
          <w:u w:val="single"/>
        </w:rPr>
      </w:pPr>
      <w:r w:rsidRPr="009211D7">
        <w:rPr>
          <w:rFonts w:ascii="Arial" w:hAnsi="Arial" w:cs="Arial"/>
          <w:sz w:val="24"/>
          <w:szCs w:val="24"/>
        </w:rPr>
        <w:t xml:space="preserve">Asimismo, es evidente que la crítica del fallo, parte fundamentalmente de una discrepancia, respecto de las valoraciones probatorias realizadas por el </w:t>
      </w:r>
      <w:r w:rsidRPr="009211D7">
        <w:rPr>
          <w:rFonts w:ascii="Arial" w:hAnsi="Arial" w:cs="Arial"/>
          <w:i/>
          <w:sz w:val="24"/>
          <w:szCs w:val="24"/>
        </w:rPr>
        <w:t>a-quo</w:t>
      </w:r>
      <w:r w:rsidRPr="009211D7">
        <w:rPr>
          <w:rFonts w:ascii="Arial" w:hAnsi="Arial" w:cs="Arial"/>
          <w:sz w:val="24"/>
          <w:szCs w:val="24"/>
        </w:rPr>
        <w:t>, en tal sentido, el Superio</w:t>
      </w:r>
      <w:r w:rsidR="00FE3D48">
        <w:rPr>
          <w:rFonts w:ascii="Arial" w:hAnsi="Arial" w:cs="Arial"/>
          <w:sz w:val="24"/>
          <w:szCs w:val="24"/>
        </w:rPr>
        <w:t>r Tribunal de San Luis ha dicho</w:t>
      </w:r>
      <w:r w:rsidRPr="009211D7">
        <w:rPr>
          <w:rFonts w:ascii="Arial" w:hAnsi="Arial" w:cs="Arial"/>
          <w:sz w:val="24"/>
          <w:szCs w:val="24"/>
        </w:rPr>
        <w:t xml:space="preserve"> que: </w:t>
      </w:r>
      <w:r w:rsidRPr="009211D7">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w:t>
      </w:r>
      <w:r w:rsidRPr="009211D7">
        <w:rPr>
          <w:rFonts w:ascii="Arial" w:hAnsi="Arial" w:cs="Arial"/>
          <w:i/>
          <w:sz w:val="24"/>
          <w:szCs w:val="24"/>
        </w:rPr>
        <w:lastRenderedPageBreak/>
        <w:t>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9211D7">
        <w:rPr>
          <w:rFonts w:ascii="Arial" w:hAnsi="Arial" w:cs="Arial"/>
          <w:sz w:val="24"/>
          <w:szCs w:val="24"/>
        </w:rPr>
        <w:t xml:space="preserve">  (Cf</w:t>
      </w:r>
      <w:r w:rsidR="00EF13FA">
        <w:rPr>
          <w:rFonts w:ascii="Arial" w:hAnsi="Arial" w:cs="Arial"/>
          <w:sz w:val="24"/>
          <w:szCs w:val="24"/>
        </w:rPr>
        <w:t>r</w:t>
      </w:r>
      <w:r w:rsidRPr="009211D7">
        <w:rPr>
          <w:rFonts w:ascii="Arial" w:hAnsi="Arial" w:cs="Arial"/>
          <w:sz w:val="24"/>
          <w:szCs w:val="24"/>
        </w:rPr>
        <w:t xml:space="preserve">. </w:t>
      </w:r>
      <w:r w:rsidRPr="009211D7">
        <w:rPr>
          <w:rFonts w:ascii="Arial" w:eastAsia="Calibri" w:hAnsi="Arial" w:cs="Arial"/>
          <w:bCs/>
          <w:sz w:val="24"/>
          <w:szCs w:val="24"/>
          <w:lang w:eastAsia="en-US"/>
        </w:rPr>
        <w:t xml:space="preserve">STJSL-S.J. – S.D. Nº 097/18 - </w:t>
      </w:r>
      <w:r w:rsidRPr="009211D7">
        <w:rPr>
          <w:rFonts w:ascii="Arial" w:hAnsi="Arial" w:cs="Arial"/>
          <w:sz w:val="24"/>
          <w:szCs w:val="24"/>
        </w:rPr>
        <w:t>“</w:t>
      </w:r>
      <w:r w:rsidRPr="009211D7">
        <w:rPr>
          <w:rFonts w:ascii="Arial" w:hAnsi="Arial" w:cs="Arial"/>
          <w:bCs/>
          <w:sz w:val="24"/>
          <w:szCs w:val="24"/>
        </w:rPr>
        <w:t>MOYA, MARÍA JESÚS c/ N</w:t>
      </w:r>
      <w:r w:rsidR="000E195B">
        <w:rPr>
          <w:rFonts w:ascii="Arial" w:hAnsi="Arial" w:cs="Arial"/>
          <w:bCs/>
          <w:sz w:val="24"/>
          <w:szCs w:val="24"/>
        </w:rPr>
        <w:t xml:space="preserve">ATEL NOEMÍ DEL CARMEN </w:t>
      </w:r>
      <w:r w:rsidRPr="009211D7">
        <w:rPr>
          <w:rFonts w:ascii="Arial" w:hAnsi="Arial" w:cs="Arial"/>
          <w:bCs/>
          <w:sz w:val="24"/>
          <w:szCs w:val="24"/>
        </w:rPr>
        <w:t>s/ COBRO DE PESOS – LABORAL – RECURSO DE CASACIÓN</w:t>
      </w:r>
      <w:r w:rsidR="00FE3D48">
        <w:rPr>
          <w:rFonts w:ascii="Arial" w:hAnsi="Arial" w:cs="Arial"/>
          <w:sz w:val="24"/>
          <w:szCs w:val="24"/>
        </w:rPr>
        <w:t>” - IURIX EXP Nº 237572/12.</w:t>
      </w:r>
      <w:r w:rsidRPr="009211D7">
        <w:rPr>
          <w:rFonts w:ascii="Arial" w:hAnsi="Arial" w:cs="Arial"/>
          <w:sz w:val="24"/>
          <w:szCs w:val="24"/>
        </w:rPr>
        <w:t>)</w:t>
      </w:r>
    </w:p>
    <w:p w:rsidR="009211D7" w:rsidRPr="009211D7" w:rsidRDefault="009211D7" w:rsidP="000E195B">
      <w:pPr>
        <w:tabs>
          <w:tab w:val="left" w:pos="1134"/>
          <w:tab w:val="left" w:pos="1985"/>
          <w:tab w:val="left" w:pos="2127"/>
        </w:tabs>
        <w:spacing w:after="0" w:line="360" w:lineRule="auto"/>
        <w:ind w:firstLine="1985"/>
        <w:jc w:val="both"/>
        <w:rPr>
          <w:rFonts w:ascii="Arial" w:hAnsi="Arial" w:cs="Arial"/>
          <w:sz w:val="24"/>
          <w:szCs w:val="24"/>
          <w:lang w:val="es-MX"/>
        </w:rPr>
      </w:pPr>
      <w:r w:rsidRPr="009211D7">
        <w:rPr>
          <w:rFonts w:ascii="Arial" w:hAnsi="Arial" w:cs="Arial"/>
          <w:sz w:val="24"/>
          <w:szCs w:val="24"/>
        </w:rPr>
        <w:t xml:space="preserve">Que, advirtiendo el incumplimiento por parte del recurrente de los recaudos exigidos, a los fines de la fundamentación del </w:t>
      </w:r>
      <w:r w:rsidR="00FE3D48">
        <w:rPr>
          <w:rFonts w:ascii="Arial" w:hAnsi="Arial" w:cs="Arial"/>
          <w:sz w:val="24"/>
          <w:szCs w:val="24"/>
        </w:rPr>
        <w:t>r</w:t>
      </w:r>
      <w:r w:rsidRPr="009211D7">
        <w:rPr>
          <w:rFonts w:ascii="Arial" w:hAnsi="Arial" w:cs="Arial"/>
          <w:sz w:val="24"/>
          <w:szCs w:val="24"/>
        </w:rPr>
        <w:t xml:space="preserve">ecurso de </w:t>
      </w:r>
      <w:r w:rsidR="00FE3D48">
        <w:rPr>
          <w:rFonts w:ascii="Arial" w:hAnsi="Arial" w:cs="Arial"/>
          <w:sz w:val="24"/>
          <w:szCs w:val="24"/>
        </w:rPr>
        <w:t>c</w:t>
      </w:r>
      <w:r w:rsidRPr="009211D7">
        <w:rPr>
          <w:rFonts w:ascii="Arial" w:hAnsi="Arial" w:cs="Arial"/>
          <w:sz w:val="24"/>
          <w:szCs w:val="24"/>
        </w:rPr>
        <w:t xml:space="preserve">asación, y en concordancia con lo dictaminado por el Sr. Procurador General, </w:t>
      </w:r>
      <w:r w:rsidR="00FE3D48">
        <w:rPr>
          <w:rFonts w:ascii="Arial" w:hAnsi="Arial" w:cs="Arial"/>
          <w:sz w:val="24"/>
          <w:szCs w:val="24"/>
        </w:rPr>
        <w:t>corresponde rechazar el mismo.</w:t>
      </w:r>
    </w:p>
    <w:p w:rsidR="009211D7" w:rsidRDefault="009211D7" w:rsidP="000E195B">
      <w:pPr>
        <w:autoSpaceDE w:val="0"/>
        <w:autoSpaceDN w:val="0"/>
        <w:adjustRightInd w:val="0"/>
        <w:spacing w:after="0" w:line="360" w:lineRule="auto"/>
        <w:ind w:firstLine="1985"/>
        <w:jc w:val="both"/>
        <w:rPr>
          <w:rFonts w:ascii="Arial" w:hAnsi="Arial" w:cs="Arial"/>
          <w:sz w:val="24"/>
          <w:szCs w:val="24"/>
        </w:rPr>
      </w:pPr>
      <w:r w:rsidRPr="009211D7">
        <w:rPr>
          <w:rFonts w:ascii="Arial" w:hAnsi="Arial" w:cs="Arial"/>
          <w:sz w:val="24"/>
          <w:szCs w:val="24"/>
        </w:rPr>
        <w:t>Por lo que VOTO a esta cuestión por la NEGATIVA.</w:t>
      </w:r>
    </w:p>
    <w:p w:rsidR="00FD54EA" w:rsidRPr="00B52025" w:rsidRDefault="00FD54EA" w:rsidP="000E195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FD54EA" w:rsidRPr="009211D7" w:rsidRDefault="00FD54EA" w:rsidP="000E195B">
      <w:pPr>
        <w:autoSpaceDE w:val="0"/>
        <w:autoSpaceDN w:val="0"/>
        <w:adjustRightInd w:val="0"/>
        <w:spacing w:after="0" w:line="360" w:lineRule="auto"/>
        <w:ind w:firstLine="1985"/>
        <w:jc w:val="both"/>
        <w:rPr>
          <w:rFonts w:ascii="Arial" w:hAnsi="Arial" w:cs="Arial"/>
          <w:sz w:val="24"/>
          <w:szCs w:val="24"/>
        </w:rPr>
      </w:pPr>
    </w:p>
    <w:p w:rsidR="009211D7" w:rsidRDefault="000E195B" w:rsidP="000E195B">
      <w:pPr>
        <w:spacing w:after="0" w:line="360" w:lineRule="auto"/>
        <w:jc w:val="both"/>
        <w:rPr>
          <w:rFonts w:ascii="Arial" w:hAnsi="Arial" w:cs="Arial"/>
          <w:sz w:val="24"/>
          <w:szCs w:val="24"/>
        </w:rPr>
      </w:pPr>
      <w:r>
        <w:rPr>
          <w:rFonts w:ascii="Arial" w:hAnsi="Arial" w:cs="Arial"/>
          <w:b/>
          <w:sz w:val="24"/>
          <w:szCs w:val="24"/>
          <w:u w:val="single"/>
        </w:rPr>
        <w:t xml:space="preserve">A LA TERCERA CUESTIÓN, </w:t>
      </w:r>
      <w:r w:rsidR="009211D7" w:rsidRPr="009211D7">
        <w:rPr>
          <w:rFonts w:ascii="Arial" w:hAnsi="Arial" w:cs="Arial"/>
          <w:b/>
          <w:sz w:val="24"/>
          <w:szCs w:val="24"/>
          <w:u w:val="single"/>
        </w:rPr>
        <w:t>la Dra. LILIA ANA NOVILLO</w:t>
      </w:r>
      <w:r w:rsidR="009211D7">
        <w:rPr>
          <w:rFonts w:ascii="Arial" w:hAnsi="Arial" w:cs="Arial"/>
          <w:b/>
          <w:sz w:val="24"/>
          <w:szCs w:val="24"/>
          <w:u w:val="single"/>
        </w:rPr>
        <w:t>,</w:t>
      </w:r>
      <w:r w:rsidR="009211D7" w:rsidRPr="009211D7">
        <w:rPr>
          <w:rFonts w:ascii="Arial" w:hAnsi="Arial" w:cs="Arial"/>
          <w:b/>
          <w:sz w:val="24"/>
          <w:szCs w:val="24"/>
          <w:u w:val="single"/>
        </w:rPr>
        <w:t xml:space="preserve"> dijo:</w:t>
      </w:r>
      <w:r w:rsidR="009211D7" w:rsidRPr="009211D7">
        <w:rPr>
          <w:rFonts w:ascii="Arial" w:hAnsi="Arial" w:cs="Arial"/>
          <w:sz w:val="24"/>
          <w:szCs w:val="24"/>
        </w:rPr>
        <w:t xml:space="preserve"> Dado la forma como se ha votado la cuestión anterior, no corresponde su tratamiento.</w:t>
      </w:r>
      <w:r w:rsidR="008A1B50">
        <w:rPr>
          <w:rFonts w:ascii="Arial" w:hAnsi="Arial" w:cs="Arial"/>
          <w:sz w:val="24"/>
          <w:szCs w:val="24"/>
        </w:rPr>
        <w:t xml:space="preserve"> ASÍ LO VOTO.-</w:t>
      </w:r>
    </w:p>
    <w:p w:rsidR="00FD54EA" w:rsidRPr="00B52025" w:rsidRDefault="00FD54EA" w:rsidP="000E195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FD54EA" w:rsidRPr="009211D7" w:rsidRDefault="00FD54EA" w:rsidP="000E195B">
      <w:pPr>
        <w:spacing w:after="0" w:line="360" w:lineRule="auto"/>
        <w:ind w:firstLine="1985"/>
        <w:jc w:val="both"/>
        <w:rPr>
          <w:rFonts w:ascii="Arial" w:hAnsi="Arial" w:cs="Arial"/>
          <w:sz w:val="24"/>
          <w:szCs w:val="24"/>
        </w:rPr>
      </w:pPr>
    </w:p>
    <w:p w:rsidR="009211D7" w:rsidRDefault="009211D7" w:rsidP="000E195B">
      <w:pPr>
        <w:spacing w:after="0" w:line="360" w:lineRule="auto"/>
        <w:jc w:val="both"/>
        <w:rPr>
          <w:rFonts w:ascii="Arial" w:hAnsi="Arial" w:cs="Arial"/>
          <w:sz w:val="24"/>
          <w:szCs w:val="24"/>
        </w:rPr>
      </w:pPr>
      <w:r w:rsidRPr="009211D7">
        <w:rPr>
          <w:rFonts w:ascii="Arial" w:hAnsi="Arial" w:cs="Arial"/>
          <w:b/>
          <w:sz w:val="24"/>
          <w:szCs w:val="24"/>
          <w:u w:val="single"/>
        </w:rPr>
        <w:t>A LA CUARTA CUESTIÓN, la Dra. LILIA ANA NOVILLO</w:t>
      </w:r>
      <w:r>
        <w:rPr>
          <w:rFonts w:ascii="Arial" w:hAnsi="Arial" w:cs="Arial"/>
          <w:b/>
          <w:sz w:val="24"/>
          <w:szCs w:val="24"/>
          <w:u w:val="single"/>
        </w:rPr>
        <w:t>,</w:t>
      </w:r>
      <w:r w:rsidRPr="009211D7">
        <w:rPr>
          <w:rFonts w:ascii="Arial" w:hAnsi="Arial" w:cs="Arial"/>
          <w:b/>
          <w:sz w:val="24"/>
          <w:szCs w:val="24"/>
          <w:u w:val="single"/>
        </w:rPr>
        <w:t xml:space="preserve"> dijo:</w:t>
      </w:r>
      <w:r w:rsidRPr="009211D7">
        <w:rPr>
          <w:rFonts w:ascii="Arial" w:hAnsi="Arial" w:cs="Arial"/>
          <w:sz w:val="24"/>
          <w:szCs w:val="24"/>
        </w:rPr>
        <w:t xml:space="preserve"> Que, en consecuencia corresponde rechazar el recurso de casación articulado por la parte actora. AS</w:t>
      </w:r>
      <w:r w:rsidR="008A1B50">
        <w:rPr>
          <w:rFonts w:ascii="Arial" w:hAnsi="Arial" w:cs="Arial"/>
          <w:sz w:val="24"/>
          <w:szCs w:val="24"/>
        </w:rPr>
        <w:t>Í</w:t>
      </w:r>
      <w:r w:rsidRPr="009211D7">
        <w:rPr>
          <w:rFonts w:ascii="Arial" w:hAnsi="Arial" w:cs="Arial"/>
          <w:sz w:val="24"/>
          <w:szCs w:val="24"/>
        </w:rPr>
        <w:t xml:space="preserve"> LO VOTO.</w:t>
      </w:r>
    </w:p>
    <w:p w:rsidR="00FD54EA" w:rsidRPr="00B52025" w:rsidRDefault="00FD54EA" w:rsidP="000E195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FD54EA" w:rsidRPr="009211D7" w:rsidRDefault="00FD54EA" w:rsidP="000E195B">
      <w:pPr>
        <w:spacing w:after="0" w:line="360" w:lineRule="auto"/>
        <w:ind w:firstLine="1985"/>
        <w:jc w:val="both"/>
        <w:rPr>
          <w:rFonts w:ascii="Arial" w:hAnsi="Arial" w:cs="Arial"/>
          <w:sz w:val="24"/>
          <w:szCs w:val="24"/>
        </w:rPr>
      </w:pPr>
    </w:p>
    <w:p w:rsidR="009211D7" w:rsidRPr="009211D7" w:rsidRDefault="009211D7" w:rsidP="000E195B">
      <w:pPr>
        <w:spacing w:after="0" w:line="360" w:lineRule="auto"/>
        <w:jc w:val="both"/>
        <w:rPr>
          <w:rFonts w:ascii="Arial" w:hAnsi="Arial" w:cs="Arial"/>
          <w:sz w:val="24"/>
          <w:szCs w:val="24"/>
        </w:rPr>
      </w:pPr>
      <w:r w:rsidRPr="009211D7">
        <w:rPr>
          <w:rFonts w:ascii="Arial" w:hAnsi="Arial" w:cs="Arial"/>
          <w:b/>
          <w:sz w:val="24"/>
          <w:szCs w:val="24"/>
          <w:u w:val="single"/>
        </w:rPr>
        <w:t>A LA QUINTA CUESTIÓN, la Dra. LILIA ANA NOVILLO</w:t>
      </w:r>
      <w:r>
        <w:rPr>
          <w:rFonts w:ascii="Arial" w:hAnsi="Arial" w:cs="Arial"/>
          <w:b/>
          <w:sz w:val="24"/>
          <w:szCs w:val="24"/>
          <w:u w:val="single"/>
        </w:rPr>
        <w:t>,</w:t>
      </w:r>
      <w:r w:rsidRPr="009211D7">
        <w:rPr>
          <w:rFonts w:ascii="Arial" w:hAnsi="Arial" w:cs="Arial"/>
          <w:b/>
          <w:sz w:val="24"/>
          <w:szCs w:val="24"/>
          <w:u w:val="single"/>
        </w:rPr>
        <w:t xml:space="preserve"> dijo</w:t>
      </w:r>
      <w:r w:rsidRPr="009211D7">
        <w:rPr>
          <w:rFonts w:ascii="Arial" w:hAnsi="Arial" w:cs="Arial"/>
          <w:sz w:val="24"/>
          <w:szCs w:val="24"/>
        </w:rPr>
        <w:t>: Las costas deben imponerse al recurrente en casación vencido (art. 68 del CPC</w:t>
      </w:r>
      <w:r>
        <w:rPr>
          <w:rFonts w:ascii="Arial" w:hAnsi="Arial" w:cs="Arial"/>
          <w:sz w:val="24"/>
          <w:szCs w:val="24"/>
        </w:rPr>
        <w:t xml:space="preserve"> y C</w:t>
      </w:r>
      <w:r w:rsidRPr="009211D7">
        <w:rPr>
          <w:rFonts w:ascii="Arial" w:hAnsi="Arial" w:cs="Arial"/>
          <w:sz w:val="24"/>
          <w:szCs w:val="24"/>
        </w:rPr>
        <w:t>). AS</w:t>
      </w:r>
      <w:r w:rsidR="008A1B50">
        <w:rPr>
          <w:rFonts w:ascii="Arial" w:hAnsi="Arial" w:cs="Arial"/>
          <w:sz w:val="24"/>
          <w:szCs w:val="24"/>
        </w:rPr>
        <w:t>Í</w:t>
      </w:r>
      <w:r w:rsidRPr="009211D7">
        <w:rPr>
          <w:rFonts w:ascii="Arial" w:hAnsi="Arial" w:cs="Arial"/>
          <w:sz w:val="24"/>
          <w:szCs w:val="24"/>
        </w:rPr>
        <w:t xml:space="preserve"> LO VOTO.</w:t>
      </w:r>
    </w:p>
    <w:p w:rsidR="00A23A36" w:rsidRPr="00B52025" w:rsidRDefault="00A23A36" w:rsidP="000E195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FD54EA">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A23A36" w:rsidRPr="00B52025" w:rsidRDefault="00A23A36" w:rsidP="000E195B">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A23A36" w:rsidRPr="00B52025" w:rsidRDefault="00A23A36" w:rsidP="000E195B">
      <w:pPr>
        <w:widowControl w:val="0"/>
        <w:spacing w:after="0" w:line="360" w:lineRule="auto"/>
        <w:ind w:firstLine="1985"/>
        <w:jc w:val="both"/>
        <w:rPr>
          <w:rFonts w:ascii="Arial" w:eastAsia="Calibri" w:hAnsi="Arial" w:cs="Arial"/>
          <w:bCs/>
          <w:sz w:val="24"/>
          <w:szCs w:val="24"/>
          <w:lang w:eastAsia="en-US"/>
        </w:rPr>
      </w:pPr>
    </w:p>
    <w:p w:rsidR="00A23A36" w:rsidRPr="00B52025" w:rsidRDefault="00A23A36" w:rsidP="000E195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481F96">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w:t>
      </w:r>
      <w:r w:rsidR="007B715D">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A23A36" w:rsidRPr="00B52025" w:rsidRDefault="00A23A36" w:rsidP="000E195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9B236F">
        <w:rPr>
          <w:rFonts w:ascii="Arial" w:eastAsia="Calibri" w:hAnsi="Arial" w:cs="Arial"/>
          <w:bCs/>
          <w:sz w:val="24"/>
          <w:szCs w:val="24"/>
          <w:lang w:eastAsia="en-US"/>
        </w:rPr>
        <w:t>R</w:t>
      </w:r>
      <w:r w:rsidR="009B236F" w:rsidRPr="009B236F">
        <w:rPr>
          <w:rFonts w:ascii="Arial" w:eastAsia="Calibri" w:hAnsi="Arial" w:cs="Arial"/>
          <w:bCs/>
          <w:sz w:val="24"/>
          <w:szCs w:val="24"/>
          <w:lang w:eastAsia="en-US"/>
        </w:rPr>
        <w:t>echazar el recurso de casación articulado por la parte actora</w:t>
      </w:r>
      <w:r w:rsidR="009B236F">
        <w:rPr>
          <w:rFonts w:ascii="Arial" w:eastAsia="Calibri" w:hAnsi="Arial" w:cs="Arial"/>
          <w:bCs/>
          <w:sz w:val="24"/>
          <w:szCs w:val="24"/>
          <w:lang w:eastAsia="en-US"/>
        </w:rPr>
        <w:t xml:space="preserve"> en fecha 31/07/18</w:t>
      </w:r>
      <w:r w:rsidRPr="006D2EB7">
        <w:rPr>
          <w:rFonts w:ascii="Arial" w:eastAsia="Calibri" w:hAnsi="Arial" w:cs="Arial"/>
          <w:bCs/>
          <w:sz w:val="24"/>
          <w:szCs w:val="24"/>
          <w:lang w:eastAsia="en-US"/>
        </w:rPr>
        <w:t xml:space="preserve">. </w:t>
      </w:r>
    </w:p>
    <w:p w:rsidR="00A23A36" w:rsidRPr="00B52025" w:rsidRDefault="00A23A36" w:rsidP="000E195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Pr>
          <w:rFonts w:ascii="Arial" w:eastAsia="Calibri" w:hAnsi="Arial" w:cs="Arial"/>
          <w:bCs/>
          <w:sz w:val="24"/>
          <w:szCs w:val="24"/>
          <w:lang w:eastAsia="en-US"/>
        </w:rPr>
        <w:t>C</w:t>
      </w:r>
      <w:r w:rsidRPr="006D2EB7">
        <w:rPr>
          <w:rFonts w:ascii="Arial" w:eastAsia="Calibri" w:hAnsi="Arial" w:cs="Arial"/>
          <w:bCs/>
          <w:sz w:val="24"/>
          <w:szCs w:val="24"/>
          <w:lang w:eastAsia="en-US"/>
        </w:rPr>
        <w:t>ostas al recurrente</w:t>
      </w:r>
      <w:r>
        <w:rPr>
          <w:rFonts w:ascii="Arial" w:eastAsia="Calibri" w:hAnsi="Arial" w:cs="Arial"/>
          <w:bCs/>
          <w:sz w:val="24"/>
          <w:szCs w:val="24"/>
          <w:lang w:eastAsia="en-US"/>
        </w:rPr>
        <w:t xml:space="preserve"> en casación</w:t>
      </w:r>
      <w:r w:rsidRPr="006D2EB7">
        <w:rPr>
          <w:rFonts w:ascii="Arial" w:eastAsia="Calibri" w:hAnsi="Arial" w:cs="Arial"/>
          <w:bCs/>
          <w:sz w:val="24"/>
          <w:szCs w:val="24"/>
          <w:lang w:eastAsia="en-US"/>
        </w:rPr>
        <w:t xml:space="preserve"> vencido</w:t>
      </w:r>
      <w:r w:rsidRPr="00B52025">
        <w:rPr>
          <w:rFonts w:ascii="Arial" w:eastAsia="Calibri" w:hAnsi="Arial" w:cs="Arial"/>
          <w:sz w:val="24"/>
          <w:szCs w:val="24"/>
          <w:lang w:eastAsia="en-US"/>
        </w:rPr>
        <w:t>.-</w:t>
      </w:r>
    </w:p>
    <w:p w:rsidR="00A23A36" w:rsidRPr="00593542" w:rsidRDefault="00A23A36" w:rsidP="000E195B">
      <w:pPr>
        <w:widowControl w:val="0"/>
        <w:spacing w:after="0" w:line="360" w:lineRule="auto"/>
        <w:ind w:firstLine="1985"/>
        <w:jc w:val="both"/>
        <w:rPr>
          <w:rFonts w:ascii="Arial" w:eastAsia="Times New Roman" w:hAnsi="Arial" w:cs="Arial"/>
          <w:sz w:val="24"/>
          <w:szCs w:val="24"/>
          <w:lang w:val="es-ES" w:eastAsia="es-ES"/>
        </w:rPr>
      </w:pPr>
      <w:r w:rsidRPr="00593542">
        <w:rPr>
          <w:rFonts w:ascii="Arial" w:eastAsia="Times New Roman" w:hAnsi="Arial" w:cs="Arial"/>
          <w:sz w:val="24"/>
          <w:szCs w:val="24"/>
          <w:lang w:val="es-ES" w:eastAsia="es-ES"/>
        </w:rPr>
        <w:t xml:space="preserve">REGÍSTRESE y NOTIFÍQUESE.- </w:t>
      </w:r>
    </w:p>
    <w:p w:rsidR="00A23A36" w:rsidRPr="00C20F04" w:rsidRDefault="00A23A36" w:rsidP="000E195B">
      <w:pPr>
        <w:widowControl w:val="0"/>
        <w:spacing w:after="0" w:line="360" w:lineRule="auto"/>
        <w:ind w:firstLine="1985"/>
        <w:jc w:val="both"/>
        <w:rPr>
          <w:rFonts w:ascii="Arial" w:eastAsia="Calibri" w:hAnsi="Arial" w:cs="Arial"/>
          <w:bCs/>
          <w:sz w:val="24"/>
          <w:szCs w:val="24"/>
          <w:lang w:eastAsia="en-US"/>
        </w:rPr>
      </w:pPr>
    </w:p>
    <w:p w:rsidR="00A23A36" w:rsidRPr="00BE2CA8" w:rsidRDefault="00A23A36" w:rsidP="000E195B">
      <w:pPr>
        <w:pBdr>
          <w:top w:val="single" w:sz="4" w:space="2" w:color="auto"/>
        </w:pBdr>
        <w:spacing w:after="0" w:line="240" w:lineRule="auto"/>
        <w:jc w:val="both"/>
        <w:rPr>
          <w:rFonts w:ascii="Times New Roman" w:eastAsia="Calibri" w:hAnsi="Times New Roman" w:cs="Times New Roman"/>
          <w:sz w:val="16"/>
          <w:szCs w:val="16"/>
          <w:lang w:eastAsia="en-US"/>
        </w:rPr>
      </w:pPr>
    </w:p>
    <w:p w:rsidR="00A23A36" w:rsidRPr="00815894" w:rsidRDefault="00A23A36" w:rsidP="000E195B">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9211D7" w:rsidRPr="009211D7" w:rsidRDefault="009211D7" w:rsidP="000E195B">
      <w:pPr>
        <w:spacing w:after="0" w:line="360" w:lineRule="auto"/>
        <w:ind w:firstLine="1985"/>
        <w:jc w:val="both"/>
        <w:rPr>
          <w:rFonts w:ascii="Arial" w:hAnsi="Arial" w:cs="Arial"/>
          <w:sz w:val="24"/>
          <w:szCs w:val="24"/>
        </w:rPr>
      </w:pPr>
    </w:p>
    <w:p w:rsidR="001B3B2A" w:rsidRPr="009211D7" w:rsidRDefault="001B3B2A" w:rsidP="000E195B">
      <w:pPr>
        <w:spacing w:after="0" w:line="360" w:lineRule="auto"/>
        <w:ind w:firstLine="1985"/>
        <w:jc w:val="both"/>
        <w:rPr>
          <w:rFonts w:ascii="Arial" w:hAnsi="Arial" w:cs="Arial"/>
          <w:sz w:val="24"/>
          <w:szCs w:val="24"/>
        </w:rPr>
      </w:pPr>
    </w:p>
    <w:sectPr w:rsidR="001B3B2A" w:rsidRPr="009211D7" w:rsidSect="009211D7">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D7" w:rsidRDefault="009211D7" w:rsidP="009211D7">
      <w:pPr>
        <w:spacing w:after="0" w:line="240" w:lineRule="auto"/>
      </w:pPr>
      <w:r>
        <w:separator/>
      </w:r>
    </w:p>
  </w:endnote>
  <w:endnote w:type="continuationSeparator" w:id="1">
    <w:p w:rsidR="009211D7" w:rsidRDefault="009211D7" w:rsidP="00921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5D" w:rsidRPr="009211D7" w:rsidRDefault="001B3B2A">
    <w:pPr>
      <w:pStyle w:val="Piedepgina"/>
      <w:jc w:val="right"/>
      <w:rPr>
        <w:rFonts w:ascii="Arial" w:hAnsi="Arial" w:cs="Arial"/>
      </w:rPr>
    </w:pPr>
    <w:r w:rsidRPr="009211D7">
      <w:rPr>
        <w:rFonts w:ascii="Arial" w:hAnsi="Arial" w:cs="Arial"/>
      </w:rPr>
      <w:fldChar w:fldCharType="begin"/>
    </w:r>
    <w:r w:rsidR="00FE3D48" w:rsidRPr="009211D7">
      <w:rPr>
        <w:rFonts w:ascii="Arial" w:hAnsi="Arial" w:cs="Arial"/>
      </w:rPr>
      <w:instrText xml:space="preserve"> PAGE   \* MERGEFORMAT </w:instrText>
    </w:r>
    <w:r w:rsidRPr="009211D7">
      <w:rPr>
        <w:rFonts w:ascii="Arial" w:hAnsi="Arial" w:cs="Arial"/>
      </w:rPr>
      <w:fldChar w:fldCharType="separate"/>
    </w:r>
    <w:r w:rsidR="00481F96">
      <w:rPr>
        <w:rFonts w:ascii="Arial" w:hAnsi="Arial" w:cs="Arial"/>
        <w:noProof/>
      </w:rPr>
      <w:t>9</w:t>
    </w:r>
    <w:r w:rsidRPr="009211D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D7" w:rsidRDefault="009211D7" w:rsidP="009211D7">
      <w:pPr>
        <w:spacing w:after="0" w:line="240" w:lineRule="auto"/>
      </w:pPr>
      <w:r>
        <w:separator/>
      </w:r>
    </w:p>
  </w:footnote>
  <w:footnote w:type="continuationSeparator" w:id="1">
    <w:p w:rsidR="009211D7" w:rsidRDefault="009211D7" w:rsidP="00921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004D2C"/>
    <w:multiLevelType w:val="hybridMultilevel"/>
    <w:tmpl w:val="0D14352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2627997"/>
    <w:multiLevelType w:val="hybridMultilevel"/>
    <w:tmpl w:val="51220D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11D7"/>
    <w:rsid w:val="00080F0A"/>
    <w:rsid w:val="000A1A75"/>
    <w:rsid w:val="000E195B"/>
    <w:rsid w:val="000E5398"/>
    <w:rsid w:val="001B3B2A"/>
    <w:rsid w:val="001C7CA5"/>
    <w:rsid w:val="002415C8"/>
    <w:rsid w:val="003821ED"/>
    <w:rsid w:val="003946B5"/>
    <w:rsid w:val="003B513D"/>
    <w:rsid w:val="0044415E"/>
    <w:rsid w:val="00461283"/>
    <w:rsid w:val="00481F96"/>
    <w:rsid w:val="005A1D56"/>
    <w:rsid w:val="005F1C42"/>
    <w:rsid w:val="00605A09"/>
    <w:rsid w:val="00645DBC"/>
    <w:rsid w:val="00691C52"/>
    <w:rsid w:val="00693CCA"/>
    <w:rsid w:val="00764B64"/>
    <w:rsid w:val="00795CCA"/>
    <w:rsid w:val="007B715D"/>
    <w:rsid w:val="007E1862"/>
    <w:rsid w:val="00806C3C"/>
    <w:rsid w:val="0085345A"/>
    <w:rsid w:val="008675CD"/>
    <w:rsid w:val="00890E8F"/>
    <w:rsid w:val="00892305"/>
    <w:rsid w:val="008A1B50"/>
    <w:rsid w:val="008C39CB"/>
    <w:rsid w:val="008C7624"/>
    <w:rsid w:val="009211D7"/>
    <w:rsid w:val="00983538"/>
    <w:rsid w:val="009B236F"/>
    <w:rsid w:val="00A23A36"/>
    <w:rsid w:val="00A477EF"/>
    <w:rsid w:val="00AA6A82"/>
    <w:rsid w:val="00B17158"/>
    <w:rsid w:val="00B35FE0"/>
    <w:rsid w:val="00B71E48"/>
    <w:rsid w:val="00B80733"/>
    <w:rsid w:val="00C77D22"/>
    <w:rsid w:val="00DD390C"/>
    <w:rsid w:val="00EE65B8"/>
    <w:rsid w:val="00EF13FA"/>
    <w:rsid w:val="00F050C6"/>
    <w:rsid w:val="00FD525F"/>
    <w:rsid w:val="00FD54EA"/>
    <w:rsid w:val="00FE368F"/>
    <w:rsid w:val="00FE3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211D7"/>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rsid w:val="009211D7"/>
    <w:rPr>
      <w:rFonts w:ascii="Arial" w:eastAsia="MS Mincho" w:hAnsi="Arial" w:cs="Arial"/>
      <w:sz w:val="24"/>
      <w:szCs w:val="24"/>
      <w:lang w:val="es-ES" w:eastAsia="es-ES"/>
    </w:rPr>
  </w:style>
  <w:style w:type="paragraph" w:styleId="Textosinformato">
    <w:name w:val="Plain Text"/>
    <w:basedOn w:val="Normal"/>
    <w:link w:val="TextosinformatoCar"/>
    <w:rsid w:val="009211D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211D7"/>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iPriority w:val="99"/>
    <w:unhideWhenUsed/>
    <w:rsid w:val="009211D7"/>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9211D7"/>
    <w:rPr>
      <w:rFonts w:ascii="Calibri" w:eastAsia="Times New Roman" w:hAnsi="Calibri" w:cs="Times New Roman"/>
    </w:rPr>
  </w:style>
  <w:style w:type="paragraph" w:styleId="Piedepgina">
    <w:name w:val="footer"/>
    <w:basedOn w:val="Normal"/>
    <w:link w:val="PiedepginaCar"/>
    <w:uiPriority w:val="99"/>
    <w:unhideWhenUsed/>
    <w:rsid w:val="009211D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211D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21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11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2549</Words>
  <Characters>14022</Characters>
  <Application>Microsoft Office Word</Application>
  <DocSecurity>0</DocSecurity>
  <Lines>116</Lines>
  <Paragraphs>33</Paragraphs>
  <ScaleCrop>false</ScaleCrop>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50</cp:revision>
  <dcterms:created xsi:type="dcterms:W3CDTF">2019-04-01T11:24:00Z</dcterms:created>
  <dcterms:modified xsi:type="dcterms:W3CDTF">2019-04-03T13:01:00Z</dcterms:modified>
</cp:coreProperties>
</file>