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43" w:rsidRPr="00796B43" w:rsidRDefault="00796B43" w:rsidP="00796B4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pt-BR"/>
        </w:rPr>
      </w:pPr>
      <w:r w:rsidRPr="00796B43">
        <w:rPr>
          <w:rFonts w:ascii="Arial" w:eastAsia="Times New Roman" w:hAnsi="Arial" w:cs="Arial"/>
          <w:b/>
          <w:bCs/>
          <w:sz w:val="24"/>
          <w:szCs w:val="24"/>
          <w:u w:val="single"/>
          <w:lang w:val="pt-BR"/>
        </w:rPr>
        <w:t>STJSL-</w:t>
      </w:r>
      <w:proofErr w:type="gramStart"/>
      <w:r w:rsidRPr="00796B43">
        <w:rPr>
          <w:rFonts w:ascii="Arial" w:eastAsia="Times New Roman" w:hAnsi="Arial" w:cs="Arial"/>
          <w:b/>
          <w:bCs/>
          <w:sz w:val="24"/>
          <w:szCs w:val="24"/>
          <w:u w:val="single"/>
          <w:lang w:val="pt-BR"/>
        </w:rPr>
        <w:t>S.</w:t>
      </w:r>
      <w:proofErr w:type="gramEnd"/>
      <w:r w:rsidRPr="00796B43">
        <w:rPr>
          <w:rFonts w:ascii="Arial" w:eastAsia="Times New Roman" w:hAnsi="Arial" w:cs="Arial"/>
          <w:b/>
          <w:bCs/>
          <w:sz w:val="24"/>
          <w:szCs w:val="24"/>
          <w:u w:val="single"/>
          <w:lang w:val="pt-BR"/>
        </w:rPr>
        <w:t xml:space="preserve">J. – S.D. Nº </w:t>
      </w:r>
      <w:proofErr w:type="gramStart"/>
      <w:r w:rsidR="00754A75">
        <w:rPr>
          <w:rFonts w:ascii="Arial" w:eastAsia="Times New Roman" w:hAnsi="Arial" w:cs="Arial"/>
          <w:b/>
          <w:bCs/>
          <w:sz w:val="24"/>
          <w:szCs w:val="24"/>
          <w:u w:val="single"/>
          <w:lang w:val="pt-BR"/>
        </w:rPr>
        <w:t>139</w:t>
      </w:r>
      <w:r w:rsidRPr="00796B43">
        <w:rPr>
          <w:rFonts w:ascii="Arial" w:eastAsia="Times New Roman" w:hAnsi="Arial" w:cs="Arial"/>
          <w:b/>
          <w:bCs/>
          <w:sz w:val="24"/>
          <w:szCs w:val="24"/>
          <w:u w:val="single"/>
          <w:lang w:val="pt-BR"/>
        </w:rPr>
        <w:t>/19.</w:t>
      </w:r>
      <w:proofErr w:type="gramEnd"/>
      <w:r w:rsidRPr="00796B43">
        <w:rPr>
          <w:rFonts w:ascii="Arial" w:eastAsia="Times New Roman" w:hAnsi="Arial" w:cs="Arial"/>
          <w:b/>
          <w:bCs/>
          <w:sz w:val="24"/>
          <w:szCs w:val="24"/>
          <w:u w:val="single"/>
          <w:lang w:val="pt-BR"/>
        </w:rPr>
        <w:t>-</w:t>
      </w:r>
    </w:p>
    <w:p w:rsidR="00796B43" w:rsidRPr="00796B43" w:rsidRDefault="00796B43" w:rsidP="00796B4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96B43">
        <w:rPr>
          <w:rFonts w:ascii="Arial" w:eastAsia="MS Mincho" w:hAnsi="Arial" w:cs="Arial"/>
          <w:sz w:val="24"/>
          <w:szCs w:val="24"/>
        </w:rPr>
        <w:t xml:space="preserve">--En la Provincia de San Luis, </w:t>
      </w:r>
      <w:r w:rsidRPr="00796B43">
        <w:rPr>
          <w:rFonts w:ascii="Arial" w:eastAsia="MS Mincho" w:hAnsi="Arial" w:cs="Arial"/>
          <w:b/>
          <w:bCs/>
          <w:sz w:val="24"/>
          <w:szCs w:val="24"/>
        </w:rPr>
        <w:t xml:space="preserve">a </w:t>
      </w:r>
      <w:r w:rsidR="00754A75">
        <w:rPr>
          <w:rFonts w:ascii="Arial" w:eastAsia="MS Mincho" w:hAnsi="Arial" w:cs="Arial"/>
          <w:b/>
          <w:bCs/>
          <w:sz w:val="24"/>
          <w:szCs w:val="24"/>
        </w:rPr>
        <w:t>cinco</w:t>
      </w:r>
      <w:r w:rsidRPr="00796B43">
        <w:rPr>
          <w:rFonts w:ascii="Arial" w:eastAsia="MS Mincho" w:hAnsi="Arial" w:cs="Arial"/>
          <w:b/>
          <w:bCs/>
          <w:sz w:val="24"/>
          <w:szCs w:val="24"/>
        </w:rPr>
        <w:t xml:space="preserve"> días del mes de </w:t>
      </w:r>
      <w:r w:rsidR="00904EF2">
        <w:rPr>
          <w:rFonts w:ascii="Arial" w:eastAsia="MS Mincho" w:hAnsi="Arial" w:cs="Arial"/>
          <w:b/>
          <w:bCs/>
          <w:sz w:val="24"/>
          <w:szCs w:val="24"/>
        </w:rPr>
        <w:t xml:space="preserve">septiembre </w:t>
      </w:r>
      <w:r w:rsidRPr="00796B43">
        <w:rPr>
          <w:rFonts w:ascii="Arial" w:eastAsia="MS Mincho" w:hAnsi="Arial" w:cs="Arial"/>
          <w:b/>
          <w:bCs/>
          <w:sz w:val="24"/>
          <w:szCs w:val="24"/>
        </w:rPr>
        <w:t>de dos mil diecinueve</w:t>
      </w:r>
      <w:r w:rsidRPr="00796B43">
        <w:rPr>
          <w:rFonts w:ascii="Arial" w:eastAsia="MS Mincho" w:hAnsi="Arial" w:cs="Arial"/>
          <w:sz w:val="24"/>
          <w:szCs w:val="24"/>
        </w:rPr>
        <w:t>,</w:t>
      </w:r>
      <w:r w:rsidRPr="00796B43">
        <w:rPr>
          <w:rFonts w:ascii="Arial" w:eastAsia="MS Mincho" w:hAnsi="Arial" w:cs="Arial"/>
          <w:i/>
          <w:sz w:val="24"/>
          <w:szCs w:val="24"/>
        </w:rPr>
        <w:t xml:space="preserve"> </w:t>
      </w:r>
      <w:r w:rsidRPr="00796B43">
        <w:rPr>
          <w:rFonts w:ascii="Arial" w:eastAsia="MS Mincho" w:hAnsi="Arial" w:cs="Arial"/>
          <w:sz w:val="24"/>
          <w:szCs w:val="24"/>
        </w:rPr>
        <w:t xml:space="preserve">se reúnen en Audiencia Pública los Señores Ministros </w:t>
      </w:r>
      <w:proofErr w:type="spellStart"/>
      <w:r w:rsidRPr="00796B43">
        <w:rPr>
          <w:rFonts w:ascii="Arial" w:eastAsia="MS Mincho" w:hAnsi="Arial" w:cs="Arial"/>
          <w:sz w:val="24"/>
          <w:szCs w:val="24"/>
        </w:rPr>
        <w:t>Dres</w:t>
      </w:r>
      <w:proofErr w:type="spellEnd"/>
      <w:r w:rsidRPr="00796B43">
        <w:rPr>
          <w:rFonts w:ascii="Arial" w:eastAsia="MS Mincho" w:hAnsi="Arial" w:cs="Arial"/>
          <w:sz w:val="24"/>
          <w:szCs w:val="24"/>
        </w:rPr>
        <w:t>. CARLOS ALBERTO COBO, MARTHA RAQUEL CORVALÁN y LILIA ANA NOVILLO - Miembros del SUPERIOR TRIBUNAL DE JUSTICIA, para dictar sentencia en los autos</w:t>
      </w:r>
      <w:r w:rsidRPr="00796B43">
        <w:rPr>
          <w:rFonts w:ascii="Arial" w:eastAsia="MS Mincho" w:hAnsi="Arial" w:cs="Arial"/>
          <w:i/>
          <w:iCs/>
          <w:sz w:val="24"/>
          <w:szCs w:val="24"/>
        </w:rPr>
        <w:t xml:space="preserve">: </w:t>
      </w:r>
      <w:r w:rsidRPr="00796B43">
        <w:rPr>
          <w:rFonts w:ascii="Arial" w:eastAsia="Times New Roman" w:hAnsi="Arial" w:cs="Arial"/>
          <w:b/>
          <w:i/>
          <w:sz w:val="24"/>
          <w:szCs w:val="24"/>
        </w:rPr>
        <w:t xml:space="preserve">“QUIROGA JUAN ENRIQUE 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 c</w:t>
      </w:r>
      <w:r w:rsidRPr="00796B43">
        <w:rPr>
          <w:rFonts w:ascii="Arial" w:eastAsia="Times New Roman" w:hAnsi="Arial" w:cs="Arial"/>
          <w:b/>
          <w:i/>
          <w:sz w:val="24"/>
          <w:szCs w:val="24"/>
        </w:rPr>
        <w:t xml:space="preserve">/ 25 DE MAYO S.R.L. 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y </w:t>
      </w:r>
      <w:r w:rsidRPr="00796B43">
        <w:rPr>
          <w:rFonts w:ascii="Arial" w:eastAsia="Times New Roman" w:hAnsi="Arial" w:cs="Arial"/>
          <w:b/>
          <w:i/>
          <w:sz w:val="24"/>
          <w:szCs w:val="24"/>
        </w:rPr>
        <w:t xml:space="preserve">OTRO 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 s</w:t>
      </w:r>
      <w:r w:rsidRPr="00796B43">
        <w:rPr>
          <w:rFonts w:ascii="Arial" w:eastAsia="Times New Roman" w:hAnsi="Arial" w:cs="Arial"/>
          <w:b/>
          <w:i/>
          <w:sz w:val="24"/>
          <w:szCs w:val="24"/>
        </w:rPr>
        <w:t>/ COBRO DE PESOS - RECURSO DE CASACIÓN”</w:t>
      </w:r>
      <w:r w:rsidRPr="00796B43">
        <w:rPr>
          <w:rFonts w:ascii="Arial" w:eastAsia="Times New Roman" w:hAnsi="Arial" w:cs="Arial"/>
          <w:b/>
          <w:sz w:val="24"/>
          <w:szCs w:val="24"/>
        </w:rPr>
        <w:t xml:space="preserve"> - </w:t>
      </w:r>
      <w:r w:rsidRPr="00796B43">
        <w:rPr>
          <w:rFonts w:ascii="Arial" w:eastAsia="Times New Roman" w:hAnsi="Arial" w:cs="Arial"/>
          <w:sz w:val="24"/>
          <w:szCs w:val="24"/>
        </w:rPr>
        <w:t xml:space="preserve">IURIX EXP Nº </w:t>
      </w:r>
      <w:r>
        <w:rPr>
          <w:rFonts w:ascii="Arial" w:eastAsia="Times New Roman" w:hAnsi="Arial" w:cs="Arial"/>
          <w:sz w:val="24"/>
          <w:szCs w:val="24"/>
        </w:rPr>
        <w:t>244526/12</w:t>
      </w:r>
      <w:r w:rsidRPr="00796B43">
        <w:rPr>
          <w:rFonts w:ascii="Arial" w:eastAsia="Times New Roman" w:hAnsi="Arial" w:cs="Arial"/>
          <w:bCs/>
          <w:sz w:val="24"/>
          <w:szCs w:val="24"/>
          <w:lang w:val="pt-BR"/>
        </w:rPr>
        <w:t>.-</w:t>
      </w:r>
    </w:p>
    <w:p w:rsidR="00796B43" w:rsidRPr="00796B43" w:rsidRDefault="00796B43" w:rsidP="00796B43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</w:rPr>
      </w:pPr>
      <w:r w:rsidRPr="00796B43">
        <w:rPr>
          <w:rFonts w:ascii="Arial" w:eastAsia="Times New Roman" w:hAnsi="Arial" w:cs="Arial"/>
          <w:sz w:val="24"/>
          <w:szCs w:val="24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796B43">
        <w:rPr>
          <w:rFonts w:ascii="Arial" w:eastAsia="Times New Roman" w:hAnsi="Arial" w:cs="Arial"/>
          <w:sz w:val="24"/>
          <w:szCs w:val="24"/>
        </w:rPr>
        <w:t>Dres</w:t>
      </w:r>
      <w:proofErr w:type="spellEnd"/>
      <w:r w:rsidRPr="00796B43">
        <w:rPr>
          <w:rFonts w:ascii="Arial" w:eastAsia="Times New Roman" w:hAnsi="Arial" w:cs="Arial"/>
          <w:sz w:val="24"/>
          <w:szCs w:val="24"/>
        </w:rPr>
        <w:t>. MARTHA RAQUEL CORVALÁN</w:t>
      </w:r>
      <w:r>
        <w:rPr>
          <w:rFonts w:ascii="Arial" w:eastAsia="Times New Roman" w:hAnsi="Arial" w:cs="Arial"/>
          <w:sz w:val="24"/>
          <w:szCs w:val="24"/>
        </w:rPr>
        <w:t>,</w:t>
      </w:r>
      <w:r w:rsidRPr="00796B43">
        <w:rPr>
          <w:rFonts w:ascii="Arial" w:eastAsia="Times New Roman" w:hAnsi="Arial" w:cs="Arial"/>
          <w:sz w:val="24"/>
          <w:szCs w:val="24"/>
        </w:rPr>
        <w:t xml:space="preserve"> LILIA ANA NOVILLO y CARLOS ALBERTO COBO.</w:t>
      </w:r>
    </w:p>
    <w:p w:rsidR="00253B16" w:rsidRPr="00507780" w:rsidRDefault="00253B16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07780">
        <w:rPr>
          <w:rFonts w:ascii="Arial" w:hAnsi="Arial" w:cs="Arial"/>
          <w:sz w:val="24"/>
          <w:szCs w:val="24"/>
        </w:rPr>
        <w:t>Las cuestiones formuladas y sometidas a decisión del Tribunal son:</w:t>
      </w:r>
    </w:p>
    <w:p w:rsidR="00253B16" w:rsidRPr="00507780" w:rsidRDefault="00253B16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07780">
        <w:rPr>
          <w:rFonts w:ascii="Arial" w:hAnsi="Arial" w:cs="Arial"/>
          <w:sz w:val="24"/>
          <w:szCs w:val="24"/>
        </w:rPr>
        <w:t>I) ¿Es formalmente procedente el Recurso de Casación?</w:t>
      </w:r>
    </w:p>
    <w:p w:rsidR="00253B16" w:rsidRPr="00507780" w:rsidRDefault="00253B16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07780">
        <w:rPr>
          <w:rFonts w:ascii="Arial" w:hAnsi="Arial" w:cs="Arial"/>
          <w:sz w:val="24"/>
          <w:szCs w:val="24"/>
        </w:rPr>
        <w:t>II) ¿Existe en el fallo recurrido alguna de las causales enumeradas en el art. 287 del Código Procesal Civil?</w:t>
      </w:r>
    </w:p>
    <w:p w:rsidR="00253B16" w:rsidRPr="00507780" w:rsidRDefault="00253B16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07780">
        <w:rPr>
          <w:rFonts w:ascii="Arial" w:hAnsi="Arial" w:cs="Arial"/>
          <w:sz w:val="24"/>
          <w:szCs w:val="24"/>
        </w:rPr>
        <w:t>III) En caso afirmativo de la cuestión anterior, ¿Cuál es la ley a aplicarse, la interpretación que debe hacerse del caso en estudio, o la jurisprudencia contradictoria a unificarse?</w:t>
      </w:r>
    </w:p>
    <w:p w:rsidR="00253B16" w:rsidRPr="00507780" w:rsidRDefault="00253B16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07780">
        <w:rPr>
          <w:rFonts w:ascii="Arial" w:hAnsi="Arial" w:cs="Arial"/>
          <w:sz w:val="24"/>
          <w:szCs w:val="24"/>
        </w:rPr>
        <w:t>IV) ¿Qué resolución corresponde dar al caso en estudio?</w:t>
      </w:r>
    </w:p>
    <w:p w:rsidR="00253B16" w:rsidRPr="00507780" w:rsidRDefault="00253B16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07780">
        <w:rPr>
          <w:rFonts w:ascii="Arial" w:hAnsi="Arial" w:cs="Arial"/>
          <w:sz w:val="24"/>
          <w:szCs w:val="24"/>
        </w:rPr>
        <w:t>V) ¿Cuál sobre las costas?</w:t>
      </w:r>
    </w:p>
    <w:p w:rsidR="00796B43" w:rsidRDefault="00796B43" w:rsidP="00796B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F3623" w:rsidRPr="00507780" w:rsidRDefault="00253B16" w:rsidP="00796B43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507780">
        <w:rPr>
          <w:rFonts w:ascii="Arial" w:hAnsi="Arial" w:cs="Arial"/>
          <w:b/>
          <w:sz w:val="24"/>
          <w:szCs w:val="24"/>
          <w:u w:val="single"/>
        </w:rPr>
        <w:t xml:space="preserve">A LA PRIMERA CUESTIÓN, la Dra. </w:t>
      </w:r>
      <w:r w:rsidR="00CB40B1" w:rsidRPr="00507780">
        <w:rPr>
          <w:rFonts w:ascii="Arial" w:hAnsi="Arial" w:cs="Arial"/>
          <w:b/>
          <w:sz w:val="24"/>
          <w:szCs w:val="24"/>
          <w:u w:val="single"/>
        </w:rPr>
        <w:t>MARTHA RAQUEL CORVALÁN</w:t>
      </w:r>
      <w:r w:rsidR="00796B43">
        <w:rPr>
          <w:rFonts w:ascii="Arial" w:hAnsi="Arial" w:cs="Arial"/>
          <w:b/>
          <w:sz w:val="24"/>
          <w:szCs w:val="24"/>
          <w:u w:val="single"/>
        </w:rPr>
        <w:t>, dijo</w:t>
      </w:r>
      <w:r w:rsidR="00CB40B1" w:rsidRPr="00507780">
        <w:rPr>
          <w:rFonts w:ascii="Arial" w:hAnsi="Arial" w:cs="Arial"/>
          <w:b/>
          <w:sz w:val="24"/>
          <w:szCs w:val="24"/>
          <w:u w:val="single"/>
        </w:rPr>
        <w:t>:</w:t>
      </w:r>
      <w:r w:rsidR="00CB40B1" w:rsidRPr="00507780">
        <w:rPr>
          <w:rFonts w:ascii="Arial" w:hAnsi="Arial" w:cs="Arial"/>
          <w:sz w:val="24"/>
          <w:szCs w:val="24"/>
          <w:u w:val="single"/>
        </w:rPr>
        <w:t xml:space="preserve"> Requisitos formales:</w:t>
      </w:r>
      <w:r w:rsidR="00CB40B1" w:rsidRPr="00507780">
        <w:rPr>
          <w:rFonts w:ascii="Arial" w:hAnsi="Arial" w:cs="Arial"/>
          <w:sz w:val="24"/>
          <w:szCs w:val="24"/>
        </w:rPr>
        <w:t xml:space="preserve"> </w:t>
      </w:r>
      <w:r w:rsidRPr="00507780">
        <w:rPr>
          <w:rFonts w:ascii="Arial" w:hAnsi="Arial" w:cs="Arial"/>
          <w:sz w:val="24"/>
          <w:szCs w:val="24"/>
        </w:rPr>
        <w:t xml:space="preserve">Que en fecha </w:t>
      </w:r>
      <w:r w:rsidR="00683205">
        <w:rPr>
          <w:rFonts w:ascii="Arial" w:hAnsi="Arial" w:cs="Arial"/>
          <w:sz w:val="24"/>
          <w:szCs w:val="24"/>
        </w:rPr>
        <w:t>13</w:t>
      </w:r>
      <w:r w:rsidR="00772503" w:rsidRPr="00507780">
        <w:rPr>
          <w:rFonts w:ascii="Arial" w:hAnsi="Arial" w:cs="Arial"/>
          <w:sz w:val="24"/>
          <w:szCs w:val="24"/>
        </w:rPr>
        <w:t>/06/18 el apoderado</w:t>
      </w:r>
      <w:r w:rsidRPr="00507780">
        <w:rPr>
          <w:rFonts w:ascii="Arial" w:hAnsi="Arial" w:cs="Arial"/>
          <w:sz w:val="24"/>
          <w:szCs w:val="24"/>
        </w:rPr>
        <w:t xml:space="preserve"> de </w:t>
      </w:r>
      <w:r w:rsidR="00796B43">
        <w:rPr>
          <w:rFonts w:ascii="Arial" w:hAnsi="Arial" w:cs="Arial"/>
          <w:sz w:val="24"/>
          <w:szCs w:val="24"/>
        </w:rPr>
        <w:t>la parte demandada por ESC</w:t>
      </w:r>
      <w:r w:rsidR="00683205">
        <w:rPr>
          <w:rFonts w:ascii="Arial" w:hAnsi="Arial" w:cs="Arial"/>
          <w:sz w:val="24"/>
          <w:szCs w:val="24"/>
        </w:rPr>
        <w:t xml:space="preserve">EXT Nº </w:t>
      </w:r>
      <w:r w:rsidR="00D34D82">
        <w:rPr>
          <w:rFonts w:ascii="Arial" w:hAnsi="Arial" w:cs="Arial"/>
          <w:sz w:val="24"/>
          <w:szCs w:val="24"/>
        </w:rPr>
        <w:t>9414968</w:t>
      </w:r>
      <w:r w:rsidR="00796B43">
        <w:rPr>
          <w:rFonts w:ascii="Arial" w:hAnsi="Arial" w:cs="Arial"/>
          <w:sz w:val="24"/>
          <w:szCs w:val="24"/>
        </w:rPr>
        <w:t>,</w:t>
      </w:r>
      <w:r w:rsidR="00D34D82">
        <w:rPr>
          <w:rFonts w:ascii="Arial" w:hAnsi="Arial" w:cs="Arial"/>
          <w:sz w:val="24"/>
          <w:szCs w:val="24"/>
        </w:rPr>
        <w:t xml:space="preserve"> </w:t>
      </w:r>
      <w:r w:rsidR="00510582">
        <w:rPr>
          <w:rFonts w:ascii="Arial" w:hAnsi="Arial" w:cs="Arial"/>
          <w:sz w:val="24"/>
          <w:szCs w:val="24"/>
        </w:rPr>
        <w:t>interpuso</w:t>
      </w:r>
      <w:r w:rsidRPr="00507780">
        <w:rPr>
          <w:rFonts w:ascii="Arial" w:hAnsi="Arial" w:cs="Arial"/>
          <w:sz w:val="24"/>
          <w:szCs w:val="24"/>
        </w:rPr>
        <w:t xml:space="preserve"> recurso de casación en contra </w:t>
      </w:r>
      <w:r w:rsidR="00683205">
        <w:rPr>
          <w:rFonts w:ascii="Arial" w:hAnsi="Arial" w:cs="Arial"/>
          <w:sz w:val="24"/>
          <w:szCs w:val="24"/>
        </w:rPr>
        <w:t>de la Sentencia Definitiva N° 208</w:t>
      </w:r>
      <w:r w:rsidRPr="00507780">
        <w:rPr>
          <w:rFonts w:ascii="Arial" w:hAnsi="Arial" w:cs="Arial"/>
          <w:sz w:val="24"/>
          <w:szCs w:val="24"/>
        </w:rPr>
        <w:t xml:space="preserve"> de fecha </w:t>
      </w:r>
      <w:r w:rsidR="00683205">
        <w:rPr>
          <w:rFonts w:ascii="Arial" w:hAnsi="Arial" w:cs="Arial"/>
          <w:sz w:val="24"/>
          <w:szCs w:val="24"/>
        </w:rPr>
        <w:t>31/10/17</w:t>
      </w:r>
      <w:r w:rsidR="00772503" w:rsidRPr="00507780">
        <w:rPr>
          <w:rFonts w:ascii="Arial" w:hAnsi="Arial" w:cs="Arial"/>
          <w:sz w:val="24"/>
          <w:szCs w:val="24"/>
        </w:rPr>
        <w:t xml:space="preserve"> </w:t>
      </w:r>
      <w:r w:rsidRPr="00507780">
        <w:rPr>
          <w:rFonts w:ascii="Arial" w:hAnsi="Arial" w:cs="Arial"/>
          <w:sz w:val="24"/>
          <w:szCs w:val="24"/>
        </w:rPr>
        <w:t>(</w:t>
      </w:r>
      <w:r w:rsidR="00796B43">
        <w:rPr>
          <w:rFonts w:ascii="Arial" w:hAnsi="Arial" w:cs="Arial"/>
          <w:sz w:val="24"/>
          <w:szCs w:val="24"/>
        </w:rPr>
        <w:t>actuación</w:t>
      </w:r>
      <w:r w:rsidRPr="00507780">
        <w:rPr>
          <w:rFonts w:ascii="Arial" w:hAnsi="Arial" w:cs="Arial"/>
          <w:sz w:val="24"/>
          <w:szCs w:val="24"/>
        </w:rPr>
        <w:t xml:space="preserve"> Nº </w:t>
      </w:r>
      <w:r w:rsidR="00683205">
        <w:rPr>
          <w:rFonts w:ascii="Arial" w:hAnsi="Arial" w:cs="Arial"/>
          <w:sz w:val="24"/>
          <w:szCs w:val="24"/>
        </w:rPr>
        <w:t>8133761</w:t>
      </w:r>
      <w:r w:rsidR="00772503" w:rsidRPr="00507780">
        <w:rPr>
          <w:rFonts w:ascii="Arial" w:hAnsi="Arial" w:cs="Arial"/>
          <w:sz w:val="24"/>
          <w:szCs w:val="24"/>
        </w:rPr>
        <w:t>)</w:t>
      </w:r>
      <w:r w:rsidR="00796B43">
        <w:rPr>
          <w:rFonts w:ascii="Arial" w:hAnsi="Arial" w:cs="Arial"/>
          <w:sz w:val="24"/>
          <w:szCs w:val="24"/>
        </w:rPr>
        <w:t>,</w:t>
      </w:r>
      <w:r w:rsidR="00772503" w:rsidRPr="00507780">
        <w:rPr>
          <w:rFonts w:ascii="Arial" w:hAnsi="Arial" w:cs="Arial"/>
          <w:sz w:val="24"/>
          <w:szCs w:val="24"/>
        </w:rPr>
        <w:t xml:space="preserve"> </w:t>
      </w:r>
      <w:r w:rsidRPr="00507780">
        <w:rPr>
          <w:rFonts w:ascii="Arial" w:hAnsi="Arial" w:cs="Arial"/>
          <w:sz w:val="24"/>
          <w:szCs w:val="24"/>
        </w:rPr>
        <w:t xml:space="preserve">dictada por la Excma. Cámara </w:t>
      </w:r>
      <w:r w:rsidR="00683205">
        <w:rPr>
          <w:rFonts w:ascii="Arial" w:hAnsi="Arial" w:cs="Arial"/>
          <w:sz w:val="24"/>
          <w:szCs w:val="24"/>
        </w:rPr>
        <w:t xml:space="preserve">Civil, Comercial, Minas y Laboral N° 2 de </w:t>
      </w:r>
      <w:r w:rsidR="00772503" w:rsidRPr="00507780">
        <w:rPr>
          <w:rFonts w:ascii="Arial" w:hAnsi="Arial" w:cs="Arial"/>
          <w:sz w:val="24"/>
          <w:szCs w:val="24"/>
        </w:rPr>
        <w:t xml:space="preserve">la </w:t>
      </w:r>
      <w:r w:rsidR="00683205">
        <w:rPr>
          <w:rFonts w:ascii="Arial" w:hAnsi="Arial" w:cs="Arial"/>
          <w:sz w:val="24"/>
          <w:szCs w:val="24"/>
        </w:rPr>
        <w:t xml:space="preserve">Segunda </w:t>
      </w:r>
      <w:r w:rsidR="00772503" w:rsidRPr="00507780">
        <w:rPr>
          <w:rFonts w:ascii="Arial" w:hAnsi="Arial" w:cs="Arial"/>
          <w:sz w:val="24"/>
          <w:szCs w:val="24"/>
        </w:rPr>
        <w:t xml:space="preserve">Circunscripción </w:t>
      </w:r>
      <w:r w:rsidR="00AF3623" w:rsidRPr="00507780">
        <w:rPr>
          <w:rFonts w:ascii="Arial" w:hAnsi="Arial" w:cs="Arial"/>
          <w:sz w:val="24"/>
          <w:szCs w:val="24"/>
        </w:rPr>
        <w:t>Judicial,</w:t>
      </w:r>
      <w:r w:rsidR="00772503" w:rsidRPr="00507780">
        <w:rPr>
          <w:rFonts w:ascii="Arial" w:hAnsi="Arial" w:cs="Arial"/>
          <w:sz w:val="24"/>
          <w:szCs w:val="24"/>
        </w:rPr>
        <w:t xml:space="preserve"> que resolvió </w:t>
      </w:r>
      <w:r w:rsidR="00D34D82">
        <w:rPr>
          <w:rFonts w:ascii="Arial" w:hAnsi="Arial" w:cs="Arial"/>
          <w:sz w:val="24"/>
          <w:szCs w:val="24"/>
        </w:rPr>
        <w:t xml:space="preserve">confirmar en todas sus partes la </w:t>
      </w:r>
      <w:r w:rsidR="00772503" w:rsidRPr="00507780">
        <w:rPr>
          <w:rFonts w:ascii="Arial" w:hAnsi="Arial" w:cs="Arial"/>
          <w:sz w:val="24"/>
          <w:szCs w:val="24"/>
        </w:rPr>
        <w:t xml:space="preserve">Sentencia </w:t>
      </w:r>
      <w:r w:rsidR="00D34D82">
        <w:rPr>
          <w:rFonts w:ascii="Arial" w:hAnsi="Arial" w:cs="Arial"/>
          <w:sz w:val="24"/>
          <w:szCs w:val="24"/>
        </w:rPr>
        <w:t>N° 76 del 28/03/</w:t>
      </w:r>
      <w:r w:rsidR="00D34D82" w:rsidRPr="00E254D5">
        <w:rPr>
          <w:rFonts w:ascii="Arial" w:hAnsi="Arial" w:cs="Arial"/>
          <w:sz w:val="24"/>
          <w:szCs w:val="24"/>
        </w:rPr>
        <w:t>16</w:t>
      </w:r>
      <w:r w:rsidR="00796B43" w:rsidRPr="00E254D5">
        <w:rPr>
          <w:rFonts w:ascii="Arial" w:hAnsi="Arial" w:cs="Arial"/>
          <w:sz w:val="24"/>
          <w:szCs w:val="24"/>
        </w:rPr>
        <w:t xml:space="preserve"> (actuación N°</w:t>
      </w:r>
      <w:r w:rsidR="004F3735" w:rsidRPr="00E254D5">
        <w:rPr>
          <w:rFonts w:ascii="Arial" w:hAnsi="Arial" w:cs="Arial"/>
          <w:sz w:val="24"/>
          <w:szCs w:val="24"/>
        </w:rPr>
        <w:t xml:space="preserve"> 5056787</w:t>
      </w:r>
      <w:r w:rsidR="00796B43" w:rsidRPr="00E254D5">
        <w:rPr>
          <w:rFonts w:ascii="Arial" w:hAnsi="Arial" w:cs="Arial"/>
          <w:sz w:val="24"/>
          <w:szCs w:val="24"/>
        </w:rPr>
        <w:t>)</w:t>
      </w:r>
      <w:r w:rsidR="00D34D82" w:rsidRPr="00E254D5">
        <w:rPr>
          <w:rFonts w:ascii="Arial" w:hAnsi="Arial" w:cs="Arial"/>
          <w:sz w:val="24"/>
          <w:szCs w:val="24"/>
        </w:rPr>
        <w:t>, rechazándose</w:t>
      </w:r>
      <w:r w:rsidR="00D34D82">
        <w:rPr>
          <w:rFonts w:ascii="Arial" w:hAnsi="Arial" w:cs="Arial"/>
          <w:sz w:val="24"/>
          <w:szCs w:val="24"/>
        </w:rPr>
        <w:t xml:space="preserve"> los </w:t>
      </w:r>
      <w:r w:rsidR="00D34D82">
        <w:rPr>
          <w:rFonts w:ascii="Arial" w:hAnsi="Arial" w:cs="Arial"/>
          <w:sz w:val="24"/>
          <w:szCs w:val="24"/>
        </w:rPr>
        <w:lastRenderedPageBreak/>
        <w:t>agravios de la demandada, con costas en ambas instancias a la parte demandada vencida (art. 111 del CPL).-</w:t>
      </w:r>
      <w:r w:rsidR="00772503" w:rsidRPr="00507780">
        <w:rPr>
          <w:rFonts w:ascii="Arial" w:hAnsi="Arial" w:cs="Arial"/>
          <w:sz w:val="24"/>
          <w:szCs w:val="24"/>
        </w:rPr>
        <w:t xml:space="preserve"> </w:t>
      </w:r>
    </w:p>
    <w:p w:rsidR="00253B16" w:rsidRPr="00507780" w:rsidRDefault="00796B43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recurso es fundado por ESC</w:t>
      </w:r>
      <w:r w:rsidR="00253B16" w:rsidRPr="00507780">
        <w:rPr>
          <w:rFonts w:ascii="Arial" w:hAnsi="Arial" w:cs="Arial"/>
          <w:sz w:val="24"/>
          <w:szCs w:val="24"/>
        </w:rPr>
        <w:t xml:space="preserve">EXT Nº </w:t>
      </w:r>
      <w:r w:rsidR="00D34D82">
        <w:rPr>
          <w:rFonts w:ascii="Arial" w:hAnsi="Arial" w:cs="Arial"/>
          <w:sz w:val="24"/>
          <w:szCs w:val="24"/>
        </w:rPr>
        <w:t>9488595</w:t>
      </w:r>
      <w:r w:rsidR="00D34D82" w:rsidRPr="00507780">
        <w:rPr>
          <w:rFonts w:ascii="Arial" w:hAnsi="Arial" w:cs="Arial"/>
          <w:sz w:val="24"/>
          <w:szCs w:val="24"/>
        </w:rPr>
        <w:t xml:space="preserve"> </w:t>
      </w:r>
      <w:r w:rsidR="00AF3623" w:rsidRPr="00507780">
        <w:rPr>
          <w:rFonts w:ascii="Arial" w:hAnsi="Arial" w:cs="Arial"/>
          <w:sz w:val="24"/>
          <w:szCs w:val="24"/>
        </w:rPr>
        <w:t xml:space="preserve"> </w:t>
      </w:r>
      <w:r w:rsidR="00253B16" w:rsidRPr="00507780">
        <w:rPr>
          <w:rFonts w:ascii="Arial" w:hAnsi="Arial" w:cs="Arial"/>
          <w:sz w:val="24"/>
          <w:szCs w:val="24"/>
        </w:rPr>
        <w:t xml:space="preserve">en fecha </w:t>
      </w:r>
      <w:r w:rsidR="00D34D82">
        <w:rPr>
          <w:rFonts w:ascii="Arial" w:hAnsi="Arial" w:cs="Arial"/>
          <w:sz w:val="24"/>
          <w:szCs w:val="24"/>
        </w:rPr>
        <w:t>25/06/18.-</w:t>
      </w:r>
      <w:r w:rsidR="00AF3623" w:rsidRPr="00507780">
        <w:rPr>
          <w:rFonts w:ascii="Arial" w:hAnsi="Arial" w:cs="Arial"/>
          <w:sz w:val="24"/>
          <w:szCs w:val="24"/>
        </w:rPr>
        <w:t xml:space="preserve"> </w:t>
      </w:r>
    </w:p>
    <w:p w:rsidR="00253B16" w:rsidRPr="00507780" w:rsidRDefault="00253B16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07780">
        <w:rPr>
          <w:rFonts w:ascii="Arial" w:hAnsi="Arial" w:cs="Arial"/>
          <w:sz w:val="24"/>
          <w:szCs w:val="24"/>
        </w:rPr>
        <w:t>Que en esta primera cuestión, corresponde determinar</w:t>
      </w:r>
      <w:r w:rsidR="00796B43">
        <w:rPr>
          <w:rFonts w:ascii="Arial" w:hAnsi="Arial" w:cs="Arial"/>
          <w:sz w:val="24"/>
          <w:szCs w:val="24"/>
        </w:rPr>
        <w:t>,</w:t>
      </w:r>
      <w:r w:rsidRPr="00507780">
        <w:rPr>
          <w:rFonts w:ascii="Arial" w:hAnsi="Arial" w:cs="Arial"/>
          <w:sz w:val="24"/>
          <w:szCs w:val="24"/>
        </w:rPr>
        <w:t xml:space="preserve"> si se ha dado cumplimiento a las exigencias formales impuestas por los artículos 286 y siguientes del CPC y C., en orden a considerar si el recurso es admisible.</w:t>
      </w:r>
      <w:r w:rsidR="00D34D82">
        <w:rPr>
          <w:rFonts w:ascii="Arial" w:hAnsi="Arial" w:cs="Arial"/>
          <w:sz w:val="24"/>
          <w:szCs w:val="24"/>
        </w:rPr>
        <w:t>-</w:t>
      </w:r>
    </w:p>
    <w:p w:rsidR="00253B16" w:rsidRDefault="00253B16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07780">
        <w:rPr>
          <w:rFonts w:ascii="Arial" w:hAnsi="Arial" w:cs="Arial"/>
          <w:sz w:val="24"/>
          <w:szCs w:val="24"/>
        </w:rPr>
        <w:t>Que de las constancias de la causa surge</w:t>
      </w:r>
      <w:r w:rsidR="00796B43">
        <w:rPr>
          <w:rFonts w:ascii="Arial" w:hAnsi="Arial" w:cs="Arial"/>
          <w:sz w:val="24"/>
          <w:szCs w:val="24"/>
        </w:rPr>
        <w:t>,</w:t>
      </w:r>
      <w:r w:rsidRPr="00507780">
        <w:rPr>
          <w:rFonts w:ascii="Arial" w:hAnsi="Arial" w:cs="Arial"/>
          <w:sz w:val="24"/>
          <w:szCs w:val="24"/>
        </w:rPr>
        <w:t xml:space="preserve"> que el recurso fue interpuesto y fundado en</w:t>
      </w:r>
      <w:r w:rsidR="00E27525">
        <w:rPr>
          <w:rFonts w:ascii="Arial" w:hAnsi="Arial" w:cs="Arial"/>
          <w:sz w:val="24"/>
          <w:szCs w:val="24"/>
        </w:rPr>
        <w:t xml:space="preserve"> término -art. 289 del CPC y C. (se notificó el 07/06/18 </w:t>
      </w:r>
      <w:r w:rsidR="00E27525" w:rsidRPr="007824B6">
        <w:rPr>
          <w:rFonts w:ascii="Arial" w:hAnsi="Arial" w:cs="Arial"/>
          <w:sz w:val="24"/>
          <w:szCs w:val="24"/>
        </w:rPr>
        <w:t>del rechazo del recurso de revocatoria por S.I. N° 131 de fecha 05/06/18</w:t>
      </w:r>
      <w:r w:rsidR="004F3735" w:rsidRPr="007824B6">
        <w:rPr>
          <w:rFonts w:ascii="Arial" w:hAnsi="Arial" w:cs="Arial"/>
          <w:sz w:val="24"/>
          <w:szCs w:val="24"/>
        </w:rPr>
        <w:t xml:space="preserve"> –actuación N° 9348987)</w:t>
      </w:r>
      <w:r w:rsidRPr="007824B6">
        <w:rPr>
          <w:rFonts w:ascii="Arial" w:hAnsi="Arial" w:cs="Arial"/>
          <w:sz w:val="24"/>
          <w:szCs w:val="24"/>
        </w:rPr>
        <w:t>,</w:t>
      </w:r>
      <w:r w:rsidRPr="00507780">
        <w:rPr>
          <w:rFonts w:ascii="Arial" w:hAnsi="Arial" w:cs="Arial"/>
          <w:sz w:val="24"/>
          <w:szCs w:val="24"/>
        </w:rPr>
        <w:t xml:space="preserve"> ataca una sentencia definitiva y </w:t>
      </w:r>
      <w:r w:rsidR="007824B6">
        <w:rPr>
          <w:rFonts w:ascii="Arial" w:hAnsi="Arial" w:cs="Arial"/>
          <w:sz w:val="24"/>
          <w:szCs w:val="24"/>
        </w:rPr>
        <w:t xml:space="preserve">ha realizado el pago del </w:t>
      </w:r>
      <w:r w:rsidRPr="00507780">
        <w:rPr>
          <w:rFonts w:ascii="Arial" w:hAnsi="Arial" w:cs="Arial"/>
          <w:sz w:val="24"/>
          <w:szCs w:val="24"/>
        </w:rPr>
        <w:t>depó</w:t>
      </w:r>
      <w:r w:rsidR="00796B43">
        <w:rPr>
          <w:rFonts w:ascii="Arial" w:hAnsi="Arial" w:cs="Arial"/>
          <w:sz w:val="24"/>
          <w:szCs w:val="24"/>
        </w:rPr>
        <w:t xml:space="preserve">sito conforme el art. 290 del CPC y </w:t>
      </w:r>
      <w:r w:rsidR="007824B6">
        <w:rPr>
          <w:rFonts w:ascii="Arial" w:hAnsi="Arial" w:cs="Arial"/>
          <w:sz w:val="24"/>
          <w:szCs w:val="24"/>
        </w:rPr>
        <w:t>C, al fundar la casación (actuación Nº 9488595 del 25/06/18).</w:t>
      </w:r>
    </w:p>
    <w:p w:rsidR="00253B16" w:rsidRDefault="00253B16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07780">
        <w:rPr>
          <w:rFonts w:ascii="Arial" w:hAnsi="Arial" w:cs="Arial"/>
          <w:sz w:val="24"/>
          <w:szCs w:val="24"/>
        </w:rPr>
        <w:t xml:space="preserve">Así, en este estudio preliminar y en mérito a lo dispuesto por el art. 301 </w:t>
      </w:r>
      <w:proofErr w:type="gramStart"/>
      <w:r w:rsidRPr="00507780">
        <w:rPr>
          <w:rFonts w:ascii="Arial" w:hAnsi="Arial" w:cs="Arial"/>
          <w:sz w:val="24"/>
          <w:szCs w:val="24"/>
        </w:rPr>
        <w:t>inc</w:t>
      </w:r>
      <w:r w:rsidR="00796B43">
        <w:rPr>
          <w:rFonts w:ascii="Arial" w:hAnsi="Arial" w:cs="Arial"/>
          <w:sz w:val="24"/>
          <w:szCs w:val="24"/>
        </w:rPr>
        <w:t>.</w:t>
      </w:r>
      <w:proofErr w:type="gramEnd"/>
      <w:r w:rsidRPr="00507780">
        <w:rPr>
          <w:rFonts w:ascii="Arial" w:hAnsi="Arial" w:cs="Arial"/>
          <w:sz w:val="24"/>
          <w:szCs w:val="24"/>
        </w:rPr>
        <w:t xml:space="preserve"> a) del CPC y C., hallo que la impugnación es formalmente admisible, y en consecuencia, VOTO a esta PRIMERA CUESTIÓN por la AFIRMATIVA.-</w:t>
      </w:r>
    </w:p>
    <w:p w:rsidR="004E1C50" w:rsidRPr="00B52025" w:rsidRDefault="004E1C50" w:rsidP="004E1C50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52025">
        <w:rPr>
          <w:rFonts w:ascii="Arial" w:eastAsia="Calibri" w:hAnsi="Arial" w:cs="Arial"/>
          <w:sz w:val="24"/>
          <w:szCs w:val="24"/>
          <w:lang w:eastAsia="en-US"/>
        </w:rPr>
        <w:t>L</w:t>
      </w:r>
      <w:r>
        <w:rPr>
          <w:rFonts w:ascii="Arial" w:eastAsia="Calibri" w:hAnsi="Arial" w:cs="Arial"/>
          <w:sz w:val="24"/>
          <w:szCs w:val="24"/>
          <w:lang w:eastAsia="en-US"/>
        </w:rPr>
        <w:t>o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>s Señor</w:t>
      </w:r>
      <w:r>
        <w:rPr>
          <w:rFonts w:ascii="Arial" w:eastAsia="Calibri" w:hAnsi="Arial" w:cs="Arial"/>
          <w:sz w:val="24"/>
          <w:szCs w:val="24"/>
          <w:lang w:eastAsia="en-US"/>
        </w:rPr>
        <w:t>e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s Ministros, </w:t>
      </w:r>
      <w:proofErr w:type="spellStart"/>
      <w:r w:rsidRPr="00B52025">
        <w:rPr>
          <w:rFonts w:ascii="Arial" w:eastAsia="Calibri" w:hAnsi="Arial" w:cs="Arial"/>
          <w:sz w:val="24"/>
          <w:szCs w:val="24"/>
          <w:lang w:eastAsia="en-US"/>
        </w:rPr>
        <w:t>Dr</w:t>
      </w:r>
      <w:r>
        <w:rPr>
          <w:rFonts w:ascii="Arial" w:eastAsia="Calibri" w:hAnsi="Arial" w:cs="Arial"/>
          <w:sz w:val="24"/>
          <w:szCs w:val="24"/>
          <w:lang w:eastAsia="en-US"/>
        </w:rPr>
        <w:t>e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>s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LILIA ANA NOVILLO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y CARLOS ALBERTO COBO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comparten lo expresado por </w:t>
      </w:r>
      <w:r>
        <w:rPr>
          <w:rFonts w:ascii="Arial" w:eastAsia="Calibri" w:hAnsi="Arial" w:cs="Arial"/>
          <w:sz w:val="24"/>
          <w:szCs w:val="24"/>
          <w:lang w:val="es-MX" w:eastAsia="en-US"/>
        </w:rPr>
        <w:t>la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 Sr</w:t>
      </w:r>
      <w:r>
        <w:rPr>
          <w:rFonts w:ascii="Arial" w:eastAsia="Calibri" w:hAnsi="Arial" w:cs="Arial"/>
          <w:sz w:val="24"/>
          <w:szCs w:val="24"/>
          <w:lang w:val="es-MX" w:eastAsia="en-US"/>
        </w:rPr>
        <w:t>a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>. Ministro, Dr</w:t>
      </w:r>
      <w:r>
        <w:rPr>
          <w:rFonts w:ascii="Arial" w:eastAsia="Calibri" w:hAnsi="Arial" w:cs="Arial"/>
          <w:sz w:val="24"/>
          <w:szCs w:val="24"/>
          <w:lang w:val="es-MX" w:eastAsia="en-US"/>
        </w:rPr>
        <w:t>a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>.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MARTHA RAQUEL CORVALÁN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 y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votan en igual sentido a esta 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PRIMERA </w:t>
      </w:r>
      <w:r w:rsidRPr="00B52025">
        <w:rPr>
          <w:rFonts w:ascii="Arial" w:eastAsia="Calibri" w:hAnsi="Arial" w:cs="Arial"/>
          <w:b/>
          <w:bCs/>
          <w:sz w:val="24"/>
          <w:szCs w:val="24"/>
          <w:lang w:eastAsia="en-US"/>
        </w:rPr>
        <w:t>CUESTIÓN.</w:t>
      </w:r>
    </w:p>
    <w:p w:rsidR="00796B43" w:rsidRDefault="00796B43" w:rsidP="00796B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44A66" w:rsidRPr="00507780" w:rsidRDefault="00253B16" w:rsidP="00796B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780">
        <w:rPr>
          <w:rFonts w:ascii="Arial" w:hAnsi="Arial" w:cs="Arial"/>
          <w:b/>
          <w:sz w:val="24"/>
          <w:szCs w:val="24"/>
          <w:u w:val="single"/>
        </w:rPr>
        <w:t xml:space="preserve">A LA SEGUNDA </w:t>
      </w:r>
      <w:r w:rsidR="00796B43">
        <w:rPr>
          <w:rFonts w:ascii="Arial" w:hAnsi="Arial" w:cs="Arial"/>
          <w:b/>
          <w:sz w:val="24"/>
          <w:szCs w:val="24"/>
          <w:u w:val="single"/>
        </w:rPr>
        <w:t>y</w:t>
      </w:r>
      <w:r w:rsidRPr="00507780">
        <w:rPr>
          <w:rFonts w:ascii="Arial" w:hAnsi="Arial" w:cs="Arial"/>
          <w:b/>
          <w:sz w:val="24"/>
          <w:szCs w:val="24"/>
          <w:u w:val="single"/>
        </w:rPr>
        <w:t xml:space="preserve"> TERCERA CUESTI</w:t>
      </w:r>
      <w:r w:rsidR="00796B43">
        <w:rPr>
          <w:rFonts w:ascii="Arial" w:hAnsi="Arial" w:cs="Arial"/>
          <w:b/>
          <w:sz w:val="24"/>
          <w:szCs w:val="24"/>
          <w:u w:val="single"/>
        </w:rPr>
        <w:t>ÓN</w:t>
      </w:r>
      <w:r w:rsidRPr="00507780">
        <w:rPr>
          <w:rFonts w:ascii="Arial" w:hAnsi="Arial" w:cs="Arial"/>
          <w:b/>
          <w:sz w:val="24"/>
          <w:szCs w:val="24"/>
          <w:u w:val="single"/>
        </w:rPr>
        <w:t xml:space="preserve">, la Dra. </w:t>
      </w:r>
      <w:r w:rsidR="003E1931" w:rsidRPr="00507780">
        <w:rPr>
          <w:rFonts w:ascii="Arial" w:hAnsi="Arial" w:cs="Arial"/>
          <w:b/>
          <w:sz w:val="24"/>
          <w:szCs w:val="24"/>
          <w:u w:val="single"/>
        </w:rPr>
        <w:t>MARTHA RAQUEL CORVALÁN</w:t>
      </w:r>
      <w:r w:rsidR="00796B43">
        <w:rPr>
          <w:rFonts w:ascii="Arial" w:hAnsi="Arial" w:cs="Arial"/>
          <w:b/>
          <w:sz w:val="24"/>
          <w:szCs w:val="24"/>
          <w:u w:val="single"/>
        </w:rPr>
        <w:t>,</w:t>
      </w:r>
      <w:r w:rsidR="003E1931" w:rsidRPr="0050778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07780">
        <w:rPr>
          <w:rFonts w:ascii="Arial" w:hAnsi="Arial" w:cs="Arial"/>
          <w:b/>
          <w:sz w:val="24"/>
          <w:szCs w:val="24"/>
          <w:u w:val="single"/>
        </w:rPr>
        <w:t>dijo:</w:t>
      </w:r>
      <w:r w:rsidRPr="00507780">
        <w:rPr>
          <w:rFonts w:ascii="Arial" w:hAnsi="Arial" w:cs="Arial"/>
          <w:sz w:val="24"/>
          <w:szCs w:val="24"/>
        </w:rPr>
        <w:t xml:space="preserve"> 1) </w:t>
      </w:r>
      <w:r w:rsidRPr="00507780">
        <w:rPr>
          <w:rFonts w:ascii="Arial" w:hAnsi="Arial" w:cs="Arial"/>
          <w:sz w:val="24"/>
          <w:szCs w:val="24"/>
          <w:u w:val="single"/>
        </w:rPr>
        <w:t>ANTECEDENTES:</w:t>
      </w:r>
      <w:r w:rsidRPr="00507780">
        <w:rPr>
          <w:rFonts w:ascii="Arial" w:hAnsi="Arial" w:cs="Arial"/>
          <w:sz w:val="24"/>
          <w:szCs w:val="24"/>
        </w:rPr>
        <w:t xml:space="preserve"> Que en lo que aquí interesa destacar para una mejor comprensión del </w:t>
      </w:r>
      <w:proofErr w:type="spellStart"/>
      <w:r w:rsidRPr="00507780">
        <w:rPr>
          <w:rFonts w:ascii="Arial" w:hAnsi="Arial" w:cs="Arial"/>
          <w:sz w:val="24"/>
          <w:szCs w:val="24"/>
        </w:rPr>
        <w:t>iter</w:t>
      </w:r>
      <w:proofErr w:type="spellEnd"/>
      <w:r w:rsidRPr="00507780">
        <w:rPr>
          <w:rFonts w:ascii="Arial" w:hAnsi="Arial" w:cs="Arial"/>
          <w:sz w:val="24"/>
          <w:szCs w:val="24"/>
        </w:rPr>
        <w:t xml:space="preserve"> procesal de la causa, señalo que el Juz</w:t>
      </w:r>
      <w:r w:rsidR="00733E13">
        <w:rPr>
          <w:rFonts w:ascii="Arial" w:hAnsi="Arial" w:cs="Arial"/>
          <w:sz w:val="24"/>
          <w:szCs w:val="24"/>
        </w:rPr>
        <w:t xml:space="preserve">gado </w:t>
      </w:r>
      <w:r w:rsidR="003E1931" w:rsidRPr="00507780">
        <w:rPr>
          <w:rFonts w:ascii="Arial" w:hAnsi="Arial" w:cs="Arial"/>
          <w:sz w:val="24"/>
          <w:szCs w:val="24"/>
        </w:rPr>
        <w:t>Laboral</w:t>
      </w:r>
      <w:r w:rsidRPr="00507780">
        <w:rPr>
          <w:rFonts w:ascii="Arial" w:hAnsi="Arial" w:cs="Arial"/>
          <w:sz w:val="24"/>
          <w:szCs w:val="24"/>
        </w:rPr>
        <w:t xml:space="preserve"> </w:t>
      </w:r>
      <w:r w:rsidR="00733E13">
        <w:rPr>
          <w:rFonts w:ascii="Arial" w:hAnsi="Arial" w:cs="Arial"/>
          <w:sz w:val="24"/>
          <w:szCs w:val="24"/>
        </w:rPr>
        <w:t xml:space="preserve">Nº 2 </w:t>
      </w:r>
      <w:r w:rsidRPr="00507780">
        <w:rPr>
          <w:rFonts w:ascii="Arial" w:hAnsi="Arial" w:cs="Arial"/>
          <w:sz w:val="24"/>
          <w:szCs w:val="24"/>
        </w:rPr>
        <w:t xml:space="preserve">de la </w:t>
      </w:r>
      <w:r w:rsidR="00733E13">
        <w:rPr>
          <w:rFonts w:ascii="Arial" w:hAnsi="Arial" w:cs="Arial"/>
          <w:sz w:val="24"/>
          <w:szCs w:val="24"/>
        </w:rPr>
        <w:t>Segunda</w:t>
      </w:r>
      <w:r w:rsidR="003E1931" w:rsidRPr="00507780">
        <w:rPr>
          <w:rFonts w:ascii="Arial" w:hAnsi="Arial" w:cs="Arial"/>
          <w:sz w:val="24"/>
          <w:szCs w:val="24"/>
        </w:rPr>
        <w:t xml:space="preserve"> </w:t>
      </w:r>
      <w:r w:rsidRPr="00507780">
        <w:rPr>
          <w:rFonts w:ascii="Arial" w:hAnsi="Arial" w:cs="Arial"/>
          <w:sz w:val="24"/>
          <w:szCs w:val="24"/>
        </w:rPr>
        <w:t>Circunscripción J</w:t>
      </w:r>
      <w:r w:rsidR="00733E13">
        <w:rPr>
          <w:rFonts w:ascii="Arial" w:hAnsi="Arial" w:cs="Arial"/>
          <w:sz w:val="24"/>
          <w:szCs w:val="24"/>
        </w:rPr>
        <w:t>udicial</w:t>
      </w:r>
      <w:r w:rsidR="003E1931" w:rsidRPr="00507780">
        <w:rPr>
          <w:rFonts w:ascii="Arial" w:hAnsi="Arial" w:cs="Arial"/>
          <w:sz w:val="24"/>
          <w:szCs w:val="24"/>
        </w:rPr>
        <w:t xml:space="preserve">, </w:t>
      </w:r>
      <w:r w:rsidRPr="00507780">
        <w:rPr>
          <w:rFonts w:ascii="Arial" w:hAnsi="Arial" w:cs="Arial"/>
          <w:sz w:val="24"/>
          <w:szCs w:val="24"/>
        </w:rPr>
        <w:t xml:space="preserve">por </w:t>
      </w:r>
      <w:r w:rsidR="00733E13" w:rsidRPr="00796B43">
        <w:rPr>
          <w:rFonts w:ascii="Arial" w:hAnsi="Arial" w:cs="Arial"/>
          <w:sz w:val="24"/>
          <w:szCs w:val="24"/>
        </w:rPr>
        <w:t>Sentencia Definitiva Nº 76 de fecha 28/03/</w:t>
      </w:r>
      <w:r w:rsidR="00733E13" w:rsidRPr="007824B6">
        <w:rPr>
          <w:rFonts w:ascii="Arial" w:hAnsi="Arial" w:cs="Arial"/>
          <w:sz w:val="24"/>
          <w:szCs w:val="24"/>
        </w:rPr>
        <w:t>16</w:t>
      </w:r>
      <w:r w:rsidR="00796B43" w:rsidRPr="007824B6">
        <w:rPr>
          <w:rFonts w:ascii="Arial" w:hAnsi="Arial" w:cs="Arial"/>
          <w:sz w:val="24"/>
          <w:szCs w:val="24"/>
        </w:rPr>
        <w:t xml:space="preserve"> (actuación N° </w:t>
      </w:r>
      <w:r w:rsidR="004F3735" w:rsidRPr="007824B6">
        <w:rPr>
          <w:rFonts w:ascii="Arial" w:hAnsi="Arial" w:cs="Arial"/>
          <w:sz w:val="24"/>
          <w:szCs w:val="24"/>
        </w:rPr>
        <w:t>5056787)</w:t>
      </w:r>
      <w:r w:rsidR="00733E13" w:rsidRPr="007824B6">
        <w:rPr>
          <w:rFonts w:ascii="Arial" w:hAnsi="Arial" w:cs="Arial"/>
          <w:sz w:val="24"/>
          <w:szCs w:val="24"/>
        </w:rPr>
        <w:t>,</w:t>
      </w:r>
      <w:r w:rsidR="00733E13" w:rsidRPr="007824B6">
        <w:rPr>
          <w:rFonts w:ascii="Arial" w:hAnsi="Arial" w:cs="Arial"/>
          <w:b/>
          <w:sz w:val="24"/>
          <w:szCs w:val="24"/>
        </w:rPr>
        <w:t xml:space="preserve"> </w:t>
      </w:r>
      <w:r w:rsidRPr="007824B6">
        <w:rPr>
          <w:rFonts w:ascii="Arial" w:hAnsi="Arial" w:cs="Arial"/>
          <w:sz w:val="24"/>
          <w:szCs w:val="24"/>
        </w:rPr>
        <w:t xml:space="preserve">resolvió </w:t>
      </w:r>
      <w:r w:rsidR="00733E13" w:rsidRPr="007824B6">
        <w:rPr>
          <w:rFonts w:ascii="Arial" w:hAnsi="Arial" w:cs="Arial"/>
          <w:sz w:val="24"/>
          <w:szCs w:val="24"/>
        </w:rPr>
        <w:t>hacer</w:t>
      </w:r>
      <w:r w:rsidR="00733E13">
        <w:rPr>
          <w:rFonts w:ascii="Arial" w:hAnsi="Arial" w:cs="Arial"/>
          <w:sz w:val="24"/>
          <w:szCs w:val="24"/>
        </w:rPr>
        <w:t xml:space="preserve">  lugar a la demanda interpuesta por el Sr. Juan Enrique Quiroga, en contra de </w:t>
      </w:r>
      <w:r w:rsidR="00796B43">
        <w:rPr>
          <w:rFonts w:ascii="Arial" w:hAnsi="Arial" w:cs="Arial"/>
          <w:sz w:val="24"/>
          <w:szCs w:val="24"/>
        </w:rPr>
        <w:t>25 DE MAYO S.R.L.</w:t>
      </w:r>
      <w:r w:rsidR="00733E13">
        <w:rPr>
          <w:rFonts w:ascii="Arial" w:hAnsi="Arial" w:cs="Arial"/>
          <w:sz w:val="24"/>
          <w:szCs w:val="24"/>
        </w:rPr>
        <w:t xml:space="preserve">, condenando a la parte demandada a abonar al actor la suma de </w:t>
      </w:r>
      <w:r w:rsidR="00796B43">
        <w:rPr>
          <w:rFonts w:ascii="Arial" w:hAnsi="Arial" w:cs="Arial"/>
          <w:sz w:val="24"/>
          <w:szCs w:val="24"/>
        </w:rPr>
        <w:t>PESOS DOSCIENTOS VEINTICINCO MIL CINCUENTA Y UNO CON NOVENTA Y NUEVE CENTAVOS (</w:t>
      </w:r>
      <w:r w:rsidR="00733E13">
        <w:rPr>
          <w:rFonts w:ascii="Arial" w:hAnsi="Arial" w:cs="Arial"/>
          <w:sz w:val="24"/>
          <w:szCs w:val="24"/>
        </w:rPr>
        <w:t>$ 225.051,99</w:t>
      </w:r>
      <w:r w:rsidR="00796B43">
        <w:rPr>
          <w:rFonts w:ascii="Arial" w:hAnsi="Arial" w:cs="Arial"/>
          <w:sz w:val="24"/>
          <w:szCs w:val="24"/>
        </w:rPr>
        <w:t>.-)</w:t>
      </w:r>
      <w:r w:rsidR="00733E13">
        <w:rPr>
          <w:rFonts w:ascii="Arial" w:hAnsi="Arial" w:cs="Arial"/>
          <w:sz w:val="24"/>
          <w:szCs w:val="24"/>
        </w:rPr>
        <w:t xml:space="preserve"> en concepto de capital, con </w:t>
      </w:r>
      <w:r w:rsidR="00733E13">
        <w:rPr>
          <w:rFonts w:ascii="Arial" w:hAnsi="Arial" w:cs="Arial"/>
          <w:sz w:val="24"/>
          <w:szCs w:val="24"/>
        </w:rPr>
        <w:lastRenderedPageBreak/>
        <w:t>más los intereses señalado</w:t>
      </w:r>
      <w:r w:rsidR="00796B43">
        <w:rPr>
          <w:rFonts w:ascii="Arial" w:hAnsi="Arial" w:cs="Arial"/>
          <w:sz w:val="24"/>
          <w:szCs w:val="24"/>
        </w:rPr>
        <w:t>s</w:t>
      </w:r>
      <w:r w:rsidR="00733E13">
        <w:rPr>
          <w:rFonts w:ascii="Arial" w:hAnsi="Arial" w:cs="Arial"/>
          <w:sz w:val="24"/>
          <w:szCs w:val="24"/>
        </w:rPr>
        <w:t xml:space="preserve"> en el punto b. de los considerandos, con costas a la parte demanda</w:t>
      </w:r>
      <w:r w:rsidR="00796B43">
        <w:rPr>
          <w:rFonts w:ascii="Arial" w:hAnsi="Arial" w:cs="Arial"/>
          <w:sz w:val="24"/>
          <w:szCs w:val="24"/>
        </w:rPr>
        <w:t>da</w:t>
      </w:r>
      <w:r w:rsidR="00733E13">
        <w:rPr>
          <w:rFonts w:ascii="Arial" w:hAnsi="Arial" w:cs="Arial"/>
          <w:sz w:val="24"/>
          <w:szCs w:val="24"/>
        </w:rPr>
        <w:t>.-</w:t>
      </w:r>
    </w:p>
    <w:p w:rsidR="00253B16" w:rsidRPr="007824B6" w:rsidRDefault="00253B16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07780">
        <w:rPr>
          <w:rFonts w:ascii="Arial" w:hAnsi="Arial" w:cs="Arial"/>
          <w:sz w:val="24"/>
          <w:szCs w:val="24"/>
        </w:rPr>
        <w:t>Apelada la misma, la Excma. Cámara Civil, Comercial, Minas y Laboral</w:t>
      </w:r>
      <w:r w:rsidR="00E27525">
        <w:rPr>
          <w:rFonts w:ascii="Arial" w:hAnsi="Arial" w:cs="Arial"/>
          <w:sz w:val="24"/>
          <w:szCs w:val="24"/>
        </w:rPr>
        <w:t xml:space="preserve"> N° 2</w:t>
      </w:r>
      <w:r w:rsidRPr="00507780">
        <w:rPr>
          <w:rFonts w:ascii="Arial" w:hAnsi="Arial" w:cs="Arial"/>
          <w:sz w:val="24"/>
          <w:szCs w:val="24"/>
        </w:rPr>
        <w:t xml:space="preserve"> </w:t>
      </w:r>
      <w:r w:rsidR="00E27525">
        <w:rPr>
          <w:rFonts w:ascii="Arial" w:hAnsi="Arial" w:cs="Arial"/>
          <w:sz w:val="24"/>
          <w:szCs w:val="24"/>
        </w:rPr>
        <w:t>de la Segunda</w:t>
      </w:r>
      <w:r w:rsidR="00044A66" w:rsidRPr="00507780">
        <w:rPr>
          <w:rFonts w:ascii="Arial" w:hAnsi="Arial" w:cs="Arial"/>
          <w:sz w:val="24"/>
          <w:szCs w:val="24"/>
        </w:rPr>
        <w:t xml:space="preserve"> </w:t>
      </w:r>
      <w:r w:rsidRPr="00507780">
        <w:rPr>
          <w:rFonts w:ascii="Arial" w:hAnsi="Arial" w:cs="Arial"/>
          <w:sz w:val="24"/>
          <w:szCs w:val="24"/>
        </w:rPr>
        <w:t>Circunscripción Judicial por</w:t>
      </w:r>
      <w:r w:rsidR="00E27525">
        <w:rPr>
          <w:rFonts w:ascii="Arial" w:hAnsi="Arial" w:cs="Arial"/>
          <w:b/>
          <w:sz w:val="24"/>
          <w:szCs w:val="24"/>
        </w:rPr>
        <w:t xml:space="preserve"> </w:t>
      </w:r>
      <w:r w:rsidR="00E27525" w:rsidRPr="00796B43">
        <w:rPr>
          <w:rFonts w:ascii="Arial" w:hAnsi="Arial" w:cs="Arial"/>
          <w:sz w:val="24"/>
          <w:szCs w:val="24"/>
        </w:rPr>
        <w:t>Sentencia Definitiva N° 208</w:t>
      </w:r>
      <w:r w:rsidRPr="00796B43">
        <w:rPr>
          <w:rFonts w:ascii="Arial" w:hAnsi="Arial" w:cs="Arial"/>
          <w:sz w:val="24"/>
          <w:szCs w:val="24"/>
        </w:rPr>
        <w:t xml:space="preserve"> de fecha </w:t>
      </w:r>
      <w:r w:rsidR="00E27525" w:rsidRPr="00796B43">
        <w:rPr>
          <w:rFonts w:ascii="Arial" w:hAnsi="Arial" w:cs="Arial"/>
          <w:sz w:val="24"/>
          <w:szCs w:val="24"/>
        </w:rPr>
        <w:t>31/10/17 (</w:t>
      </w:r>
      <w:r w:rsidR="000920F0">
        <w:rPr>
          <w:rFonts w:ascii="Arial" w:hAnsi="Arial" w:cs="Arial"/>
          <w:sz w:val="24"/>
          <w:szCs w:val="24"/>
        </w:rPr>
        <w:t>actuación</w:t>
      </w:r>
      <w:r w:rsidR="00E27525" w:rsidRPr="00796B43">
        <w:rPr>
          <w:rFonts w:ascii="Arial" w:hAnsi="Arial" w:cs="Arial"/>
          <w:sz w:val="24"/>
          <w:szCs w:val="24"/>
        </w:rPr>
        <w:t xml:space="preserve"> Nº </w:t>
      </w:r>
      <w:r w:rsidR="00E27525" w:rsidRPr="007824B6">
        <w:rPr>
          <w:rFonts w:ascii="Arial" w:hAnsi="Arial" w:cs="Arial"/>
          <w:sz w:val="24"/>
          <w:szCs w:val="24"/>
        </w:rPr>
        <w:t>8133761)</w:t>
      </w:r>
      <w:r w:rsidR="000920F0" w:rsidRPr="007824B6">
        <w:rPr>
          <w:rFonts w:ascii="Arial" w:hAnsi="Arial" w:cs="Arial"/>
          <w:sz w:val="24"/>
          <w:szCs w:val="24"/>
        </w:rPr>
        <w:t>,</w:t>
      </w:r>
      <w:r w:rsidR="00044A66" w:rsidRPr="007824B6">
        <w:rPr>
          <w:rFonts w:ascii="Arial" w:hAnsi="Arial" w:cs="Arial"/>
          <w:b/>
          <w:sz w:val="24"/>
          <w:szCs w:val="24"/>
        </w:rPr>
        <w:t xml:space="preserve"> </w:t>
      </w:r>
      <w:r w:rsidRPr="007824B6">
        <w:rPr>
          <w:rFonts w:ascii="Arial" w:hAnsi="Arial" w:cs="Arial"/>
          <w:sz w:val="24"/>
          <w:szCs w:val="24"/>
        </w:rPr>
        <w:t>resolvió</w:t>
      </w:r>
      <w:r w:rsidR="00044A66" w:rsidRPr="007824B6">
        <w:rPr>
          <w:rFonts w:ascii="Arial" w:hAnsi="Arial" w:cs="Arial"/>
          <w:sz w:val="24"/>
          <w:szCs w:val="24"/>
        </w:rPr>
        <w:t xml:space="preserve"> </w:t>
      </w:r>
      <w:r w:rsidR="00E27525" w:rsidRPr="007824B6">
        <w:rPr>
          <w:rFonts w:ascii="Arial" w:hAnsi="Arial" w:cs="Arial"/>
          <w:sz w:val="24"/>
          <w:szCs w:val="24"/>
        </w:rPr>
        <w:t>confirmar en todas sus partes la Sentencia N° 76 del 28/03/16</w:t>
      </w:r>
      <w:r w:rsidR="000920F0" w:rsidRPr="007824B6">
        <w:rPr>
          <w:rFonts w:ascii="Arial" w:hAnsi="Arial" w:cs="Arial"/>
          <w:sz w:val="24"/>
          <w:szCs w:val="24"/>
        </w:rPr>
        <w:t xml:space="preserve"> (actuación N°</w:t>
      </w:r>
      <w:r w:rsidR="004F3735" w:rsidRPr="007824B6">
        <w:rPr>
          <w:rFonts w:ascii="Arial" w:hAnsi="Arial" w:cs="Arial"/>
          <w:sz w:val="24"/>
          <w:szCs w:val="24"/>
        </w:rPr>
        <w:t xml:space="preserve"> 5056787</w:t>
      </w:r>
      <w:r w:rsidR="000920F0" w:rsidRPr="007824B6">
        <w:rPr>
          <w:rFonts w:ascii="Arial" w:hAnsi="Arial" w:cs="Arial"/>
          <w:sz w:val="24"/>
          <w:szCs w:val="24"/>
        </w:rPr>
        <w:t>)</w:t>
      </w:r>
      <w:r w:rsidR="00E27525" w:rsidRPr="007824B6">
        <w:rPr>
          <w:rFonts w:ascii="Arial" w:hAnsi="Arial" w:cs="Arial"/>
          <w:sz w:val="24"/>
          <w:szCs w:val="24"/>
        </w:rPr>
        <w:t>, rechazándose los agravios de la demandada, con costas en ambas instancias a la parte demandada vencida (art. 111 del CPL).-</w:t>
      </w:r>
    </w:p>
    <w:p w:rsidR="00852F08" w:rsidRPr="007824B6" w:rsidRDefault="00253B16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824B6">
        <w:rPr>
          <w:rFonts w:ascii="Arial" w:hAnsi="Arial" w:cs="Arial"/>
          <w:sz w:val="24"/>
          <w:szCs w:val="24"/>
          <w:u w:val="single"/>
        </w:rPr>
        <w:t>2) Agravios del recurrente:</w:t>
      </w:r>
      <w:r w:rsidRPr="007824B6">
        <w:rPr>
          <w:rFonts w:ascii="Arial" w:hAnsi="Arial" w:cs="Arial"/>
          <w:sz w:val="24"/>
          <w:szCs w:val="24"/>
        </w:rPr>
        <w:t xml:space="preserve"> Manifiesta </w:t>
      </w:r>
      <w:r w:rsidR="00767FA8" w:rsidRPr="007824B6">
        <w:rPr>
          <w:rFonts w:ascii="Arial" w:hAnsi="Arial" w:cs="Arial"/>
          <w:sz w:val="24"/>
          <w:szCs w:val="24"/>
        </w:rPr>
        <w:t>en el título d</w:t>
      </w:r>
      <w:r w:rsidR="00852F08" w:rsidRPr="007824B6">
        <w:rPr>
          <w:rFonts w:ascii="Arial" w:hAnsi="Arial" w:cs="Arial"/>
          <w:sz w:val="24"/>
          <w:szCs w:val="24"/>
        </w:rPr>
        <w:t xml:space="preserve">el recurso </w:t>
      </w:r>
      <w:r w:rsidR="00767FA8" w:rsidRPr="007824B6">
        <w:rPr>
          <w:rFonts w:ascii="Arial" w:hAnsi="Arial" w:cs="Arial"/>
          <w:sz w:val="24"/>
          <w:szCs w:val="24"/>
        </w:rPr>
        <w:t xml:space="preserve">que </w:t>
      </w:r>
      <w:r w:rsidR="00852F08" w:rsidRPr="007824B6">
        <w:rPr>
          <w:rFonts w:ascii="Arial" w:hAnsi="Arial" w:cs="Arial"/>
          <w:sz w:val="24"/>
          <w:szCs w:val="24"/>
        </w:rPr>
        <w:t>se funda</w:t>
      </w:r>
      <w:r w:rsidR="000920F0" w:rsidRPr="007824B6">
        <w:rPr>
          <w:rFonts w:ascii="Arial" w:hAnsi="Arial" w:cs="Arial"/>
          <w:sz w:val="24"/>
          <w:szCs w:val="24"/>
        </w:rPr>
        <w:t>,</w:t>
      </w:r>
      <w:r w:rsidR="00852F08" w:rsidRPr="007824B6">
        <w:rPr>
          <w:rFonts w:ascii="Arial" w:hAnsi="Arial" w:cs="Arial"/>
          <w:sz w:val="24"/>
          <w:szCs w:val="24"/>
        </w:rPr>
        <w:t xml:space="preserve"> en</w:t>
      </w:r>
      <w:r w:rsidR="00E27525" w:rsidRPr="007824B6">
        <w:rPr>
          <w:rFonts w:ascii="Arial" w:hAnsi="Arial" w:cs="Arial"/>
          <w:sz w:val="24"/>
          <w:szCs w:val="24"/>
        </w:rPr>
        <w:t xml:space="preserve"> la </w:t>
      </w:r>
      <w:r w:rsidR="004F74EB" w:rsidRPr="007824B6">
        <w:rPr>
          <w:rFonts w:ascii="Arial" w:hAnsi="Arial" w:cs="Arial"/>
          <w:sz w:val="24"/>
          <w:szCs w:val="24"/>
        </w:rPr>
        <w:t>errónea</w:t>
      </w:r>
      <w:r w:rsidR="00E27525" w:rsidRPr="007824B6">
        <w:rPr>
          <w:rFonts w:ascii="Arial" w:hAnsi="Arial" w:cs="Arial"/>
          <w:sz w:val="24"/>
          <w:szCs w:val="24"/>
        </w:rPr>
        <w:t xml:space="preserve"> aplicación de la ley</w:t>
      </w:r>
      <w:r w:rsidR="004F74EB" w:rsidRPr="007824B6">
        <w:rPr>
          <w:rFonts w:ascii="Arial" w:hAnsi="Arial" w:cs="Arial"/>
          <w:sz w:val="24"/>
          <w:szCs w:val="24"/>
        </w:rPr>
        <w:t>.-</w:t>
      </w:r>
    </w:p>
    <w:p w:rsidR="004F74EB" w:rsidRDefault="004F74EB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824B6">
        <w:rPr>
          <w:rFonts w:ascii="Arial" w:hAnsi="Arial" w:cs="Arial"/>
          <w:sz w:val="24"/>
          <w:szCs w:val="24"/>
        </w:rPr>
        <w:t>Expresa</w:t>
      </w:r>
      <w:r w:rsidR="000920F0" w:rsidRPr="007824B6">
        <w:rPr>
          <w:rFonts w:ascii="Arial" w:hAnsi="Arial" w:cs="Arial"/>
          <w:sz w:val="24"/>
          <w:szCs w:val="24"/>
        </w:rPr>
        <w:t>,</w:t>
      </w:r>
      <w:r w:rsidRPr="007824B6">
        <w:rPr>
          <w:rFonts w:ascii="Arial" w:hAnsi="Arial" w:cs="Arial"/>
          <w:sz w:val="24"/>
          <w:szCs w:val="24"/>
        </w:rPr>
        <w:t xml:space="preserve"> que el fallo aplica mal los arts. 10, 128 y 129 y 242 de la LCT y que no aplicó correctamente los a</w:t>
      </w:r>
      <w:r w:rsidR="000920F0" w:rsidRPr="007824B6">
        <w:rPr>
          <w:rFonts w:ascii="Arial" w:hAnsi="Arial" w:cs="Arial"/>
          <w:sz w:val="24"/>
          <w:szCs w:val="24"/>
        </w:rPr>
        <w:t>rts. 80 CT, 247 LCT y 281 del CP</w:t>
      </w:r>
      <w:r w:rsidRPr="007824B6">
        <w:rPr>
          <w:rFonts w:ascii="Arial" w:hAnsi="Arial" w:cs="Arial"/>
          <w:sz w:val="24"/>
          <w:szCs w:val="24"/>
        </w:rPr>
        <w:t>C</w:t>
      </w:r>
      <w:r w:rsidR="000920F0" w:rsidRPr="007824B6">
        <w:rPr>
          <w:rFonts w:ascii="Arial" w:hAnsi="Arial" w:cs="Arial"/>
          <w:sz w:val="24"/>
          <w:szCs w:val="24"/>
        </w:rPr>
        <w:t xml:space="preserve"> y C</w:t>
      </w:r>
      <w:r w:rsidRPr="007824B6">
        <w:rPr>
          <w:rFonts w:ascii="Arial" w:hAnsi="Arial" w:cs="Arial"/>
          <w:sz w:val="24"/>
          <w:szCs w:val="24"/>
        </w:rPr>
        <w:t>., desconociendo el fallo dictado, jurisprudencia  y criterio de este Alto Cuerpo, respecto de la tasa de interés aplicable y entrega de documentación</w:t>
      </w:r>
      <w:r>
        <w:rPr>
          <w:rFonts w:ascii="Arial" w:hAnsi="Arial" w:cs="Arial"/>
          <w:sz w:val="24"/>
          <w:szCs w:val="24"/>
        </w:rPr>
        <w:t xml:space="preserve"> laboral.-  </w:t>
      </w:r>
    </w:p>
    <w:p w:rsidR="004F74EB" w:rsidRPr="00507780" w:rsidRDefault="001B507D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Refiere</w:t>
      </w:r>
      <w:r w:rsidR="000920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F74EB">
        <w:rPr>
          <w:rFonts w:ascii="Arial" w:hAnsi="Arial" w:cs="Arial"/>
          <w:sz w:val="24"/>
          <w:szCs w:val="24"/>
        </w:rPr>
        <w:t>que el fallo impugnado l</w:t>
      </w:r>
      <w:r w:rsidR="00733E13">
        <w:rPr>
          <w:rFonts w:ascii="Arial" w:hAnsi="Arial" w:cs="Arial"/>
          <w:sz w:val="24"/>
          <w:szCs w:val="24"/>
        </w:rPr>
        <w:t>e causa injuria cierta y grave a los intereses de su</w:t>
      </w:r>
      <w:r w:rsidR="004F74EB">
        <w:rPr>
          <w:rFonts w:ascii="Arial" w:hAnsi="Arial" w:cs="Arial"/>
          <w:sz w:val="24"/>
          <w:szCs w:val="24"/>
        </w:rPr>
        <w:t xml:space="preserve"> mandante al interpretar erróneamente</w:t>
      </w:r>
      <w:r w:rsidR="000920F0">
        <w:rPr>
          <w:rFonts w:ascii="Arial" w:hAnsi="Arial" w:cs="Arial"/>
          <w:sz w:val="24"/>
          <w:szCs w:val="24"/>
        </w:rPr>
        <w:t>,</w:t>
      </w:r>
      <w:r w:rsidR="004F74EB" w:rsidRPr="004F74EB">
        <w:rPr>
          <w:rFonts w:ascii="Arial" w:hAnsi="Arial" w:cs="Arial"/>
          <w:sz w:val="24"/>
          <w:szCs w:val="24"/>
        </w:rPr>
        <w:t xml:space="preserve"> </w:t>
      </w:r>
      <w:r w:rsidR="004F74EB">
        <w:rPr>
          <w:rFonts w:ascii="Arial" w:hAnsi="Arial" w:cs="Arial"/>
          <w:sz w:val="24"/>
          <w:szCs w:val="24"/>
        </w:rPr>
        <w:t>los postulados y principios máximos insertos en los art</w:t>
      </w:r>
      <w:r w:rsidR="000920F0">
        <w:rPr>
          <w:rFonts w:ascii="Arial" w:hAnsi="Arial" w:cs="Arial"/>
          <w:sz w:val="24"/>
          <w:szCs w:val="24"/>
        </w:rPr>
        <w:t>s</w:t>
      </w:r>
      <w:r w:rsidR="004F74EB">
        <w:rPr>
          <w:rFonts w:ascii="Arial" w:hAnsi="Arial" w:cs="Arial"/>
          <w:sz w:val="24"/>
          <w:szCs w:val="24"/>
        </w:rPr>
        <w:t>. 128,129 y concordantes de la LCT y consec</w:t>
      </w:r>
      <w:r w:rsidR="007824B6">
        <w:rPr>
          <w:rFonts w:ascii="Arial" w:hAnsi="Arial" w:cs="Arial"/>
          <w:sz w:val="24"/>
          <w:szCs w:val="24"/>
        </w:rPr>
        <w:t>uentemente los arts. 10 y 242.</w:t>
      </w:r>
    </w:p>
    <w:p w:rsidR="00F65E0A" w:rsidRPr="00507780" w:rsidRDefault="00F65E0A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07780">
        <w:rPr>
          <w:rFonts w:ascii="Arial" w:hAnsi="Arial" w:cs="Arial"/>
          <w:sz w:val="24"/>
          <w:szCs w:val="24"/>
        </w:rPr>
        <w:t>Sostiene</w:t>
      </w:r>
      <w:r w:rsidR="000920F0">
        <w:rPr>
          <w:rFonts w:ascii="Arial" w:hAnsi="Arial" w:cs="Arial"/>
          <w:sz w:val="24"/>
          <w:szCs w:val="24"/>
        </w:rPr>
        <w:t>,</w:t>
      </w:r>
      <w:r w:rsidRPr="00507780">
        <w:rPr>
          <w:rFonts w:ascii="Arial" w:hAnsi="Arial" w:cs="Arial"/>
          <w:sz w:val="24"/>
          <w:szCs w:val="24"/>
        </w:rPr>
        <w:t xml:space="preserve"> que</w:t>
      </w:r>
      <w:r w:rsidR="001B507D">
        <w:rPr>
          <w:rFonts w:ascii="Arial" w:hAnsi="Arial" w:cs="Arial"/>
          <w:sz w:val="24"/>
          <w:szCs w:val="24"/>
        </w:rPr>
        <w:t xml:space="preserve"> en la presente causa</w:t>
      </w:r>
      <w:r w:rsidR="000920F0">
        <w:rPr>
          <w:rFonts w:ascii="Arial" w:hAnsi="Arial" w:cs="Arial"/>
          <w:sz w:val="24"/>
          <w:szCs w:val="24"/>
        </w:rPr>
        <w:t>,</w:t>
      </w:r>
      <w:r w:rsidR="001B507D">
        <w:rPr>
          <w:rFonts w:ascii="Arial" w:hAnsi="Arial" w:cs="Arial"/>
          <w:sz w:val="24"/>
          <w:szCs w:val="24"/>
        </w:rPr>
        <w:t xml:space="preserve"> jamás hubo retención de haberes, por cuanto el Sr. Quiroga, en los meses de marzo y abril</w:t>
      </w:r>
      <w:r w:rsidR="000920F0">
        <w:rPr>
          <w:rFonts w:ascii="Arial" w:hAnsi="Arial" w:cs="Arial"/>
          <w:sz w:val="24"/>
          <w:szCs w:val="24"/>
        </w:rPr>
        <w:t>,</w:t>
      </w:r>
      <w:r w:rsidR="00733E13">
        <w:rPr>
          <w:rFonts w:ascii="Arial" w:hAnsi="Arial" w:cs="Arial"/>
          <w:sz w:val="24"/>
          <w:szCs w:val="24"/>
        </w:rPr>
        <w:t xml:space="preserve"> permitió, acordó, propuso y </w:t>
      </w:r>
      <w:proofErr w:type="spellStart"/>
      <w:r w:rsidR="00733E13">
        <w:rPr>
          <w:rFonts w:ascii="Arial" w:hAnsi="Arial" w:cs="Arial"/>
          <w:sz w:val="24"/>
          <w:szCs w:val="24"/>
        </w:rPr>
        <w:t>dió</w:t>
      </w:r>
      <w:proofErr w:type="spellEnd"/>
      <w:r w:rsidR="001B507D">
        <w:rPr>
          <w:rFonts w:ascii="Arial" w:hAnsi="Arial" w:cs="Arial"/>
          <w:sz w:val="24"/>
          <w:szCs w:val="24"/>
        </w:rPr>
        <w:t xml:space="preserve"> a la empresa</w:t>
      </w:r>
      <w:r w:rsidR="000920F0">
        <w:rPr>
          <w:rFonts w:ascii="Arial" w:hAnsi="Arial" w:cs="Arial"/>
          <w:sz w:val="24"/>
          <w:szCs w:val="24"/>
        </w:rPr>
        <w:t>,</w:t>
      </w:r>
      <w:r w:rsidR="001B507D">
        <w:rPr>
          <w:rFonts w:ascii="Arial" w:hAnsi="Arial" w:cs="Arial"/>
          <w:sz w:val="24"/>
          <w:szCs w:val="24"/>
        </w:rPr>
        <w:t xml:space="preserve"> la conformidad expresa de efectuar el pago de lo debido, con parte de su salario. Dice que no hubo retención ni descuento unilateral</w:t>
      </w:r>
      <w:r w:rsidR="000920F0">
        <w:rPr>
          <w:rFonts w:ascii="Arial" w:hAnsi="Arial" w:cs="Arial"/>
          <w:sz w:val="24"/>
          <w:szCs w:val="24"/>
        </w:rPr>
        <w:t>,</w:t>
      </w:r>
      <w:r w:rsidR="001B507D">
        <w:rPr>
          <w:rFonts w:ascii="Arial" w:hAnsi="Arial" w:cs="Arial"/>
          <w:sz w:val="24"/>
          <w:szCs w:val="24"/>
        </w:rPr>
        <w:t xml:space="preserve"> o forzado por parte de la empresa, sino que hubo consenso entre las</w:t>
      </w:r>
      <w:r w:rsidR="000920F0">
        <w:rPr>
          <w:rFonts w:ascii="Arial" w:hAnsi="Arial" w:cs="Arial"/>
          <w:sz w:val="24"/>
          <w:szCs w:val="24"/>
        </w:rPr>
        <w:t xml:space="preserve"> </w:t>
      </w:r>
      <w:r w:rsidR="000920F0" w:rsidRPr="007824B6">
        <w:rPr>
          <w:rFonts w:ascii="Arial" w:hAnsi="Arial" w:cs="Arial"/>
          <w:sz w:val="24"/>
          <w:szCs w:val="24"/>
        </w:rPr>
        <w:t>partes para efectuar el pago en</w:t>
      </w:r>
      <w:r w:rsidR="007824B6">
        <w:rPr>
          <w:rFonts w:ascii="Arial" w:hAnsi="Arial" w:cs="Arial"/>
          <w:sz w:val="24"/>
          <w:szCs w:val="24"/>
        </w:rPr>
        <w:t xml:space="preserve"> esa forma.</w:t>
      </w:r>
    </w:p>
    <w:p w:rsidR="00F65E0A" w:rsidRPr="00507780" w:rsidRDefault="00F65E0A" w:rsidP="00796B43">
      <w:pPr>
        <w:spacing w:after="0"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507780">
        <w:rPr>
          <w:rFonts w:ascii="Arial" w:hAnsi="Arial" w:cs="Arial"/>
          <w:sz w:val="24"/>
          <w:szCs w:val="24"/>
        </w:rPr>
        <w:t>Agrega</w:t>
      </w:r>
      <w:r w:rsidR="000920F0">
        <w:rPr>
          <w:rFonts w:ascii="Arial" w:hAnsi="Arial" w:cs="Arial"/>
          <w:sz w:val="24"/>
          <w:szCs w:val="24"/>
        </w:rPr>
        <w:t>,</w:t>
      </w:r>
      <w:r w:rsidRPr="00507780">
        <w:rPr>
          <w:rFonts w:ascii="Arial" w:hAnsi="Arial" w:cs="Arial"/>
          <w:sz w:val="24"/>
          <w:szCs w:val="24"/>
        </w:rPr>
        <w:t xml:space="preserve"> que</w:t>
      </w:r>
      <w:r w:rsidR="001B507D">
        <w:rPr>
          <w:rFonts w:ascii="Arial" w:hAnsi="Arial" w:cs="Arial"/>
          <w:sz w:val="24"/>
          <w:szCs w:val="24"/>
        </w:rPr>
        <w:t xml:space="preserve"> aplicar los arts.</w:t>
      </w:r>
      <w:r w:rsidR="000920F0">
        <w:rPr>
          <w:rFonts w:ascii="Arial" w:hAnsi="Arial" w:cs="Arial"/>
          <w:sz w:val="24"/>
          <w:szCs w:val="24"/>
        </w:rPr>
        <w:t xml:space="preserve"> 128 y 129 de la LCT, que regula</w:t>
      </w:r>
      <w:r w:rsidR="001B507D">
        <w:rPr>
          <w:rFonts w:ascii="Arial" w:hAnsi="Arial" w:cs="Arial"/>
          <w:sz w:val="24"/>
          <w:szCs w:val="24"/>
        </w:rPr>
        <w:t>n sobre retención y/o descuento forzado de haberes, implica una errónea aplicación de la ley laboral, se confunden principios laborales con efectos y consecuencias jurídicas distintas.</w:t>
      </w:r>
    </w:p>
    <w:p w:rsidR="00EA05E6" w:rsidRPr="00507780" w:rsidRDefault="00EA05E6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07780">
        <w:rPr>
          <w:rFonts w:ascii="Arial" w:hAnsi="Arial" w:cs="Arial"/>
          <w:sz w:val="24"/>
          <w:szCs w:val="24"/>
        </w:rPr>
        <w:t>Expone</w:t>
      </w:r>
      <w:r w:rsidR="000920F0">
        <w:rPr>
          <w:rFonts w:ascii="Arial" w:hAnsi="Arial" w:cs="Arial"/>
          <w:sz w:val="24"/>
          <w:szCs w:val="24"/>
        </w:rPr>
        <w:t>,</w:t>
      </w:r>
      <w:r w:rsidRPr="00507780">
        <w:rPr>
          <w:rFonts w:ascii="Arial" w:hAnsi="Arial" w:cs="Arial"/>
          <w:sz w:val="24"/>
          <w:szCs w:val="24"/>
        </w:rPr>
        <w:t xml:space="preserve"> que</w:t>
      </w:r>
      <w:r w:rsidR="001B507D">
        <w:rPr>
          <w:rFonts w:ascii="Arial" w:hAnsi="Arial" w:cs="Arial"/>
          <w:sz w:val="24"/>
          <w:szCs w:val="24"/>
        </w:rPr>
        <w:t xml:space="preserve"> esta errónea aplicación de las normas citadas lleva al dictado de un fallo incongruente en sus fundamentos, al igual que el </w:t>
      </w:r>
      <w:r w:rsidR="001B507D">
        <w:rPr>
          <w:rFonts w:ascii="Arial" w:hAnsi="Arial" w:cs="Arial"/>
          <w:sz w:val="24"/>
          <w:szCs w:val="24"/>
        </w:rPr>
        <w:lastRenderedPageBreak/>
        <w:t>fallo de primera instancia</w:t>
      </w:r>
      <w:r w:rsidR="00733E13">
        <w:rPr>
          <w:rFonts w:ascii="Arial" w:hAnsi="Arial" w:cs="Arial"/>
          <w:sz w:val="24"/>
          <w:szCs w:val="24"/>
        </w:rPr>
        <w:t>, toda vez que l</w:t>
      </w:r>
      <w:r w:rsidR="008948DA">
        <w:rPr>
          <w:rFonts w:ascii="Arial" w:hAnsi="Arial" w:cs="Arial"/>
          <w:sz w:val="24"/>
          <w:szCs w:val="24"/>
        </w:rPr>
        <w:t xml:space="preserve">a empresa </w:t>
      </w:r>
      <w:r w:rsidR="000920F0">
        <w:rPr>
          <w:rFonts w:ascii="Arial" w:hAnsi="Arial" w:cs="Arial"/>
          <w:sz w:val="24"/>
          <w:szCs w:val="24"/>
        </w:rPr>
        <w:t xml:space="preserve">25 DE MAYO S.R.L., </w:t>
      </w:r>
      <w:r w:rsidR="008948DA">
        <w:rPr>
          <w:rFonts w:ascii="Arial" w:hAnsi="Arial" w:cs="Arial"/>
          <w:sz w:val="24"/>
          <w:szCs w:val="24"/>
        </w:rPr>
        <w:t>no realizó conductas graves e injuriosas que impidan y violenten el principio de conservación del contrato (arts. 10 y 242 de LCT)</w:t>
      </w:r>
      <w:r w:rsidR="007824B6">
        <w:rPr>
          <w:rFonts w:ascii="Arial" w:hAnsi="Arial" w:cs="Arial"/>
          <w:sz w:val="24"/>
          <w:szCs w:val="24"/>
        </w:rPr>
        <w:t>.</w:t>
      </w:r>
    </w:p>
    <w:p w:rsidR="00EA05E6" w:rsidRPr="00507780" w:rsidRDefault="00D42D2C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Alega</w:t>
      </w:r>
      <w:r w:rsidR="000920F0">
        <w:rPr>
          <w:rFonts w:ascii="Arial" w:hAnsi="Arial" w:cs="Arial"/>
          <w:sz w:val="24"/>
          <w:szCs w:val="24"/>
        </w:rPr>
        <w:t>,</w:t>
      </w:r>
      <w:r w:rsidR="00EA05E6" w:rsidRPr="005077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absoluta orfandad probatoria respecto de la inventada persecución del actor, lo </w:t>
      </w:r>
      <w:r w:rsidR="00051F25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lleva a considerar </w:t>
      </w:r>
      <w:r w:rsidR="00051F2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la retención del salario al trabajador, </w:t>
      </w:r>
      <w:r w:rsidR="00051F25">
        <w:rPr>
          <w:rFonts w:ascii="Arial" w:hAnsi="Arial" w:cs="Arial"/>
          <w:sz w:val="24"/>
          <w:szCs w:val="24"/>
        </w:rPr>
        <w:t xml:space="preserve">como </w:t>
      </w:r>
      <w:r>
        <w:rPr>
          <w:rFonts w:ascii="Arial" w:hAnsi="Arial" w:cs="Arial"/>
          <w:sz w:val="24"/>
          <w:szCs w:val="24"/>
        </w:rPr>
        <w:t>mal valorada. As</w:t>
      </w:r>
      <w:r w:rsidR="004F3735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dice</w:t>
      </w:r>
      <w:r w:rsidR="000920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el Sr. Quiroga reconoció</w:t>
      </w:r>
      <w:r w:rsidR="000920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la prueba pericial contable lo ratifica, que se quedó con diferencia de dinero en el cobro que hacía</w:t>
      </w:r>
      <w:r w:rsidR="000920F0">
        <w:rPr>
          <w:rFonts w:ascii="Arial" w:hAnsi="Arial" w:cs="Arial"/>
          <w:sz w:val="24"/>
          <w:szCs w:val="24"/>
        </w:rPr>
        <w:t xml:space="preserve"> de la venta de combustible en p</w:t>
      </w:r>
      <w:r w:rsidR="007824B6">
        <w:rPr>
          <w:rFonts w:ascii="Arial" w:hAnsi="Arial" w:cs="Arial"/>
          <w:sz w:val="24"/>
          <w:szCs w:val="24"/>
        </w:rPr>
        <w:t>laya.</w:t>
      </w:r>
    </w:p>
    <w:p w:rsidR="00720B29" w:rsidRPr="00507780" w:rsidRDefault="00720B29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07780">
        <w:rPr>
          <w:rFonts w:ascii="Arial" w:hAnsi="Arial" w:cs="Arial"/>
          <w:sz w:val="24"/>
          <w:szCs w:val="24"/>
        </w:rPr>
        <w:t>Manifiesta</w:t>
      </w:r>
      <w:r w:rsidR="000920F0">
        <w:rPr>
          <w:rFonts w:ascii="Arial" w:hAnsi="Arial" w:cs="Arial"/>
          <w:sz w:val="24"/>
          <w:szCs w:val="24"/>
        </w:rPr>
        <w:t>,</w:t>
      </w:r>
      <w:r w:rsidRPr="00507780">
        <w:rPr>
          <w:rFonts w:ascii="Arial" w:hAnsi="Arial" w:cs="Arial"/>
          <w:sz w:val="24"/>
          <w:szCs w:val="24"/>
        </w:rPr>
        <w:t xml:space="preserve"> que</w:t>
      </w:r>
      <w:r w:rsidR="006D7358">
        <w:rPr>
          <w:rFonts w:ascii="Arial" w:hAnsi="Arial" w:cs="Arial"/>
          <w:sz w:val="24"/>
          <w:szCs w:val="24"/>
        </w:rPr>
        <w:t xml:space="preserve"> el Sr. Quiroga jamás fue acosado laboralmente</w:t>
      </w:r>
      <w:r w:rsidR="000920F0">
        <w:rPr>
          <w:rFonts w:ascii="Arial" w:hAnsi="Arial" w:cs="Arial"/>
          <w:sz w:val="24"/>
          <w:szCs w:val="24"/>
        </w:rPr>
        <w:t>,</w:t>
      </w:r>
      <w:r w:rsidR="006D7358">
        <w:rPr>
          <w:rFonts w:ascii="Arial" w:hAnsi="Arial" w:cs="Arial"/>
          <w:sz w:val="24"/>
          <w:szCs w:val="24"/>
        </w:rPr>
        <w:t xml:space="preserve"> ni quiso </w:t>
      </w:r>
      <w:r w:rsidR="009231FD">
        <w:rPr>
          <w:rFonts w:ascii="Arial" w:hAnsi="Arial" w:cs="Arial"/>
          <w:sz w:val="24"/>
          <w:szCs w:val="24"/>
        </w:rPr>
        <w:t>discutir</w:t>
      </w:r>
      <w:r w:rsidR="006D7358">
        <w:rPr>
          <w:rFonts w:ascii="Arial" w:hAnsi="Arial" w:cs="Arial"/>
          <w:sz w:val="24"/>
          <w:szCs w:val="24"/>
        </w:rPr>
        <w:t xml:space="preserve"> los descuentos de haberes, que con su consentimiento</w:t>
      </w:r>
      <w:r w:rsidR="000920F0">
        <w:rPr>
          <w:rFonts w:ascii="Arial" w:hAnsi="Arial" w:cs="Arial"/>
          <w:sz w:val="24"/>
          <w:szCs w:val="24"/>
        </w:rPr>
        <w:t>,</w:t>
      </w:r>
      <w:r w:rsidR="006D7358">
        <w:rPr>
          <w:rFonts w:ascii="Arial" w:hAnsi="Arial" w:cs="Arial"/>
          <w:sz w:val="24"/>
          <w:szCs w:val="24"/>
        </w:rPr>
        <w:t xml:space="preserve"> se </w:t>
      </w:r>
      <w:r w:rsidR="009231FD">
        <w:rPr>
          <w:rFonts w:ascii="Arial" w:hAnsi="Arial" w:cs="Arial"/>
          <w:sz w:val="24"/>
          <w:szCs w:val="24"/>
        </w:rPr>
        <w:t>efectuaban mensualmente, por rendición mal efectuadas</w:t>
      </w:r>
      <w:r w:rsidR="000920F0">
        <w:rPr>
          <w:rFonts w:ascii="Arial" w:hAnsi="Arial" w:cs="Arial"/>
          <w:sz w:val="24"/>
          <w:szCs w:val="24"/>
        </w:rPr>
        <w:t>,</w:t>
      </w:r>
      <w:r w:rsidR="009231FD">
        <w:rPr>
          <w:rFonts w:ascii="Arial" w:hAnsi="Arial" w:cs="Arial"/>
          <w:sz w:val="24"/>
          <w:szCs w:val="24"/>
        </w:rPr>
        <w:t xml:space="preserve"> y que a todo evento </w:t>
      </w:r>
      <w:r w:rsidR="000920F0">
        <w:rPr>
          <w:rFonts w:ascii="Arial" w:hAnsi="Arial" w:cs="Arial"/>
          <w:sz w:val="24"/>
          <w:szCs w:val="24"/>
        </w:rPr>
        <w:t xml:space="preserve">25 DE MAYO S.R.L., </w:t>
      </w:r>
      <w:r w:rsidR="009231FD">
        <w:rPr>
          <w:rFonts w:ascii="Arial" w:hAnsi="Arial" w:cs="Arial"/>
          <w:sz w:val="24"/>
          <w:szCs w:val="24"/>
        </w:rPr>
        <w:t>no estaba morosa en el cumplimiento de sus obligaciones, cuando existía una instancia administrativa.-</w:t>
      </w:r>
      <w:r w:rsidRPr="00507780">
        <w:rPr>
          <w:rFonts w:ascii="Arial" w:hAnsi="Arial" w:cs="Arial"/>
          <w:sz w:val="24"/>
          <w:szCs w:val="24"/>
        </w:rPr>
        <w:t xml:space="preserve"> </w:t>
      </w:r>
    </w:p>
    <w:p w:rsidR="005E789E" w:rsidRDefault="00094717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07780">
        <w:rPr>
          <w:rFonts w:ascii="Arial" w:hAnsi="Arial" w:cs="Arial"/>
          <w:sz w:val="24"/>
          <w:szCs w:val="24"/>
        </w:rPr>
        <w:t>Expone</w:t>
      </w:r>
      <w:r w:rsidR="000920F0">
        <w:rPr>
          <w:rFonts w:ascii="Arial" w:hAnsi="Arial" w:cs="Arial"/>
          <w:sz w:val="24"/>
          <w:szCs w:val="24"/>
        </w:rPr>
        <w:t>,</w:t>
      </w:r>
      <w:r w:rsidRPr="00507780">
        <w:rPr>
          <w:rFonts w:ascii="Arial" w:hAnsi="Arial" w:cs="Arial"/>
          <w:sz w:val="24"/>
          <w:szCs w:val="24"/>
        </w:rPr>
        <w:t xml:space="preserve"> que </w:t>
      </w:r>
      <w:r w:rsidR="009231FD">
        <w:rPr>
          <w:rFonts w:ascii="Arial" w:hAnsi="Arial" w:cs="Arial"/>
          <w:sz w:val="24"/>
          <w:szCs w:val="24"/>
        </w:rPr>
        <w:t xml:space="preserve">el fallo recurrido aplica una tasa de interés en desuso, en discrepancia a la tomada por el Alto Cuerpo en </w:t>
      </w:r>
      <w:r w:rsidR="009231FD" w:rsidRPr="007824B6">
        <w:rPr>
          <w:rFonts w:ascii="Arial" w:hAnsi="Arial" w:cs="Arial"/>
          <w:sz w:val="24"/>
          <w:szCs w:val="24"/>
        </w:rPr>
        <w:t>el fallo “Torres</w:t>
      </w:r>
      <w:r w:rsidR="000920F0" w:rsidRPr="007824B6">
        <w:rPr>
          <w:rFonts w:ascii="Arial" w:hAnsi="Arial" w:cs="Arial"/>
          <w:sz w:val="24"/>
          <w:szCs w:val="24"/>
        </w:rPr>
        <w:t>”</w:t>
      </w:r>
      <w:r w:rsidR="009231FD" w:rsidRPr="007824B6">
        <w:rPr>
          <w:rFonts w:ascii="Arial" w:hAnsi="Arial" w:cs="Arial"/>
          <w:sz w:val="24"/>
          <w:szCs w:val="24"/>
        </w:rPr>
        <w:t>, lo</w:t>
      </w:r>
      <w:r w:rsidR="009231FD">
        <w:rPr>
          <w:rFonts w:ascii="Arial" w:hAnsi="Arial" w:cs="Arial"/>
          <w:sz w:val="24"/>
          <w:szCs w:val="24"/>
        </w:rPr>
        <w:t xml:space="preserve"> que genera agravio en el patrimonio de la demandada, quien debe afrontar el pago  de una </w:t>
      </w:r>
      <w:r w:rsidR="005E789E">
        <w:rPr>
          <w:rFonts w:ascii="Arial" w:hAnsi="Arial" w:cs="Arial"/>
          <w:sz w:val="24"/>
          <w:szCs w:val="24"/>
        </w:rPr>
        <w:t>actualización</w:t>
      </w:r>
      <w:r w:rsidR="009231FD">
        <w:rPr>
          <w:rFonts w:ascii="Arial" w:hAnsi="Arial" w:cs="Arial"/>
          <w:sz w:val="24"/>
          <w:szCs w:val="24"/>
        </w:rPr>
        <w:t xml:space="preserve"> </w:t>
      </w:r>
      <w:r w:rsidR="005E789E">
        <w:rPr>
          <w:rFonts w:ascii="Arial" w:hAnsi="Arial" w:cs="Arial"/>
          <w:sz w:val="24"/>
          <w:szCs w:val="24"/>
        </w:rPr>
        <w:t>distorsionada</w:t>
      </w:r>
      <w:r w:rsidR="00051F25">
        <w:rPr>
          <w:rFonts w:ascii="Arial" w:hAnsi="Arial" w:cs="Arial"/>
          <w:sz w:val="24"/>
          <w:szCs w:val="24"/>
        </w:rPr>
        <w:t xml:space="preserve"> en el </w:t>
      </w:r>
      <w:r w:rsidR="009231FD">
        <w:rPr>
          <w:rFonts w:ascii="Arial" w:hAnsi="Arial" w:cs="Arial"/>
          <w:sz w:val="24"/>
          <w:szCs w:val="24"/>
        </w:rPr>
        <w:t>tiempo</w:t>
      </w:r>
      <w:r w:rsidR="007824B6">
        <w:rPr>
          <w:rFonts w:ascii="Arial" w:hAnsi="Arial" w:cs="Arial"/>
          <w:sz w:val="24"/>
          <w:szCs w:val="24"/>
        </w:rPr>
        <w:t>.</w:t>
      </w:r>
    </w:p>
    <w:p w:rsidR="005E789E" w:rsidRPr="00507780" w:rsidRDefault="005E789E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Asimismo, cita jurisprudencia del </w:t>
      </w:r>
      <w:r w:rsidR="000920F0">
        <w:rPr>
          <w:rFonts w:ascii="Arial" w:hAnsi="Arial" w:cs="Arial"/>
          <w:sz w:val="24"/>
          <w:szCs w:val="24"/>
        </w:rPr>
        <w:t>Superior Tribunal de Justicia</w:t>
      </w:r>
      <w:r>
        <w:rPr>
          <w:rFonts w:ascii="Arial" w:hAnsi="Arial" w:cs="Arial"/>
          <w:sz w:val="24"/>
          <w:szCs w:val="24"/>
        </w:rPr>
        <w:t xml:space="preserve"> no aplicada</w:t>
      </w:r>
      <w:r w:rsidR="000920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expresa la parcial y errónea valoración que el fallo recurrido hace de la prueba documental (expediente administrativo), </w:t>
      </w:r>
      <w:r w:rsidR="00051F25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lleva a injuriar indebidamente a su mandante,</w:t>
      </w:r>
      <w:r w:rsidR="005F0C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colocándolo en moroso, cuando la prueba demuestra que no fue así.</w:t>
      </w:r>
      <w:r w:rsidR="005F0C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Cita jurispruden</w:t>
      </w:r>
      <w:r w:rsidR="007824B6">
        <w:rPr>
          <w:rFonts w:ascii="Arial" w:hAnsi="Arial" w:cs="Arial"/>
          <w:sz w:val="24"/>
          <w:szCs w:val="24"/>
        </w:rPr>
        <w:t>cia y hace reserva de derechos.</w:t>
      </w:r>
    </w:p>
    <w:p w:rsidR="005F0C7F" w:rsidRDefault="00253B16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07780">
        <w:rPr>
          <w:rFonts w:ascii="Arial" w:hAnsi="Arial" w:cs="Arial"/>
          <w:sz w:val="24"/>
          <w:szCs w:val="24"/>
        </w:rPr>
        <w:t xml:space="preserve">2) </w:t>
      </w:r>
      <w:r w:rsidRPr="00507780">
        <w:rPr>
          <w:rFonts w:ascii="Arial" w:hAnsi="Arial" w:cs="Arial"/>
          <w:sz w:val="24"/>
          <w:szCs w:val="24"/>
          <w:u w:val="single"/>
        </w:rPr>
        <w:t>TRASLADO A CONTRARIA</w:t>
      </w:r>
      <w:r w:rsidRPr="00507780">
        <w:rPr>
          <w:rFonts w:ascii="Arial" w:hAnsi="Arial" w:cs="Arial"/>
          <w:sz w:val="24"/>
          <w:szCs w:val="24"/>
        </w:rPr>
        <w:t>: Que por decreto de fec</w:t>
      </w:r>
      <w:r w:rsidR="005F0C7F">
        <w:rPr>
          <w:rFonts w:ascii="Arial" w:hAnsi="Arial" w:cs="Arial"/>
          <w:sz w:val="24"/>
          <w:szCs w:val="24"/>
        </w:rPr>
        <w:t>ha 24/08/18</w:t>
      </w:r>
      <w:r w:rsidR="002618B7" w:rsidRPr="00507780">
        <w:rPr>
          <w:rFonts w:ascii="Arial" w:hAnsi="Arial" w:cs="Arial"/>
          <w:sz w:val="24"/>
          <w:szCs w:val="24"/>
        </w:rPr>
        <w:t xml:space="preserve"> </w:t>
      </w:r>
      <w:r w:rsidRPr="00507780">
        <w:rPr>
          <w:rFonts w:ascii="Arial" w:hAnsi="Arial" w:cs="Arial"/>
          <w:sz w:val="24"/>
          <w:szCs w:val="24"/>
        </w:rPr>
        <w:t>se ordena corre</w:t>
      </w:r>
      <w:r w:rsidR="0028377C">
        <w:rPr>
          <w:rFonts w:ascii="Arial" w:hAnsi="Arial" w:cs="Arial"/>
          <w:sz w:val="24"/>
          <w:szCs w:val="24"/>
        </w:rPr>
        <w:t>r el traslado de ley, y por ESC</w:t>
      </w:r>
      <w:r w:rsidRPr="00507780">
        <w:rPr>
          <w:rFonts w:ascii="Arial" w:hAnsi="Arial" w:cs="Arial"/>
          <w:sz w:val="24"/>
          <w:szCs w:val="24"/>
        </w:rPr>
        <w:t>EXT Nº</w:t>
      </w:r>
      <w:r w:rsidR="005F0C7F">
        <w:rPr>
          <w:rFonts w:ascii="Arial" w:hAnsi="Arial" w:cs="Arial"/>
          <w:sz w:val="24"/>
          <w:szCs w:val="24"/>
        </w:rPr>
        <w:t xml:space="preserve"> 9881237 </w:t>
      </w:r>
      <w:r w:rsidRPr="00507780">
        <w:rPr>
          <w:rFonts w:ascii="Arial" w:hAnsi="Arial" w:cs="Arial"/>
          <w:sz w:val="24"/>
          <w:szCs w:val="24"/>
        </w:rPr>
        <w:t>de fecha</w:t>
      </w:r>
      <w:r w:rsidR="005F0C7F">
        <w:rPr>
          <w:rFonts w:ascii="Arial" w:hAnsi="Arial" w:cs="Arial"/>
          <w:sz w:val="24"/>
          <w:szCs w:val="24"/>
        </w:rPr>
        <w:t xml:space="preserve"> 28/08/18</w:t>
      </w:r>
      <w:r w:rsidR="0028377C">
        <w:rPr>
          <w:rFonts w:ascii="Arial" w:hAnsi="Arial" w:cs="Arial"/>
          <w:sz w:val="24"/>
          <w:szCs w:val="24"/>
        </w:rPr>
        <w:t>,</w:t>
      </w:r>
      <w:r w:rsidRPr="00507780">
        <w:rPr>
          <w:rFonts w:ascii="Arial" w:hAnsi="Arial" w:cs="Arial"/>
          <w:sz w:val="24"/>
          <w:szCs w:val="24"/>
        </w:rPr>
        <w:t xml:space="preserve"> </w:t>
      </w:r>
      <w:r w:rsidR="002618B7" w:rsidRPr="00DD5379">
        <w:rPr>
          <w:rFonts w:ascii="Arial" w:hAnsi="Arial" w:cs="Arial"/>
          <w:sz w:val="24"/>
          <w:szCs w:val="24"/>
        </w:rPr>
        <w:t xml:space="preserve">contesta </w:t>
      </w:r>
      <w:r w:rsidR="00767FA8" w:rsidRPr="00DD5379">
        <w:rPr>
          <w:rFonts w:ascii="Arial" w:hAnsi="Arial" w:cs="Arial"/>
          <w:sz w:val="24"/>
          <w:szCs w:val="24"/>
        </w:rPr>
        <w:t>la parte actora</w:t>
      </w:r>
      <w:r w:rsidRPr="00DD5379">
        <w:rPr>
          <w:rFonts w:ascii="Arial" w:hAnsi="Arial" w:cs="Arial"/>
          <w:sz w:val="24"/>
          <w:szCs w:val="24"/>
        </w:rPr>
        <w:t xml:space="preserve"> solicitando el rechazo del recurso, </w:t>
      </w:r>
      <w:r w:rsidR="002618B7" w:rsidRPr="00DD5379">
        <w:rPr>
          <w:rFonts w:ascii="Arial" w:hAnsi="Arial" w:cs="Arial"/>
          <w:sz w:val="24"/>
          <w:szCs w:val="24"/>
        </w:rPr>
        <w:t>con</w:t>
      </w:r>
      <w:r w:rsidR="002618B7" w:rsidRPr="00507780">
        <w:rPr>
          <w:rFonts w:ascii="Arial" w:hAnsi="Arial" w:cs="Arial"/>
          <w:sz w:val="24"/>
          <w:szCs w:val="24"/>
        </w:rPr>
        <w:t xml:space="preserve"> condena en costas, en razón de que </w:t>
      </w:r>
      <w:r w:rsidR="005F0C7F">
        <w:rPr>
          <w:rFonts w:ascii="Arial" w:hAnsi="Arial" w:cs="Arial"/>
          <w:sz w:val="24"/>
          <w:szCs w:val="24"/>
        </w:rPr>
        <w:t xml:space="preserve">considera que el recurrente pretende la apertura de estadios procesales </w:t>
      </w:r>
      <w:proofErr w:type="spellStart"/>
      <w:r w:rsidR="00DD5379">
        <w:rPr>
          <w:rFonts w:ascii="Arial" w:hAnsi="Arial" w:cs="Arial"/>
          <w:sz w:val="24"/>
          <w:szCs w:val="24"/>
        </w:rPr>
        <w:t>precluidos</w:t>
      </w:r>
      <w:proofErr w:type="spellEnd"/>
      <w:r w:rsidR="005F0C7F">
        <w:rPr>
          <w:rFonts w:ascii="Arial" w:hAnsi="Arial" w:cs="Arial"/>
          <w:sz w:val="24"/>
          <w:szCs w:val="24"/>
        </w:rPr>
        <w:t>, utilizando a este Tribu</w:t>
      </w:r>
      <w:r w:rsidR="007824B6">
        <w:rPr>
          <w:rFonts w:ascii="Arial" w:hAnsi="Arial" w:cs="Arial"/>
          <w:sz w:val="24"/>
          <w:szCs w:val="24"/>
        </w:rPr>
        <w:t>nal como una tercera instancia.</w:t>
      </w:r>
    </w:p>
    <w:p w:rsidR="005F0C7F" w:rsidRDefault="005F0C7F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Refiere</w:t>
      </w:r>
      <w:r w:rsidR="00DD537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el fallo de la Cámara es ajustado a derecho y deriva de una aplicación de los principios esenciales del derecho, como es la </w:t>
      </w:r>
      <w:r>
        <w:rPr>
          <w:rFonts w:ascii="Arial" w:hAnsi="Arial" w:cs="Arial"/>
          <w:sz w:val="24"/>
          <w:szCs w:val="24"/>
        </w:rPr>
        <w:lastRenderedPageBreak/>
        <w:t>preclusión, cuyo efecto es impedir nuevos planteos sobre cuestiones ya decididas en forma expresa o implícita.-</w:t>
      </w:r>
    </w:p>
    <w:p w:rsidR="002618B7" w:rsidRPr="00507780" w:rsidRDefault="005F0C7F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Sustancialmente dice</w:t>
      </w:r>
      <w:r w:rsidR="002D0B6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que se ha demostrado la demora en el pago del mes de febrero de 2012, el que se abona luego de la intimación</w:t>
      </w:r>
      <w:r w:rsidR="002D0B69">
        <w:rPr>
          <w:rFonts w:ascii="Arial" w:hAnsi="Arial" w:cs="Arial"/>
          <w:sz w:val="24"/>
          <w:szCs w:val="24"/>
        </w:rPr>
        <w:t>, que no hay nada que demuestre que los fondos indebidamente retenidos hubieran estado a disposición del actor y que por lo manifestado era evidente que la patronal no quería cont</w:t>
      </w:r>
      <w:r w:rsidR="00051F25">
        <w:rPr>
          <w:rFonts w:ascii="Arial" w:hAnsi="Arial" w:cs="Arial"/>
          <w:sz w:val="24"/>
          <w:szCs w:val="24"/>
        </w:rPr>
        <w:t>inuar la relación laboral. F</w:t>
      </w:r>
      <w:r w:rsidR="002D0B69">
        <w:rPr>
          <w:rFonts w:ascii="Arial" w:hAnsi="Arial" w:cs="Arial"/>
          <w:sz w:val="24"/>
          <w:szCs w:val="24"/>
        </w:rPr>
        <w:t>inalmente</w:t>
      </w:r>
      <w:r w:rsidR="00DD5379">
        <w:rPr>
          <w:rFonts w:ascii="Arial" w:hAnsi="Arial" w:cs="Arial"/>
          <w:sz w:val="24"/>
          <w:szCs w:val="24"/>
        </w:rPr>
        <w:t>,</w:t>
      </w:r>
      <w:r w:rsidR="002D0B69">
        <w:rPr>
          <w:rFonts w:ascii="Arial" w:hAnsi="Arial" w:cs="Arial"/>
          <w:sz w:val="24"/>
          <w:szCs w:val="24"/>
        </w:rPr>
        <w:t xml:space="preserve"> agobiado por las presiones patronales  y sus necesidades de llevar alimento a su familia, es que se vio obligado a darse por despedido.-</w:t>
      </w:r>
      <w:r>
        <w:rPr>
          <w:rFonts w:ascii="Arial" w:hAnsi="Arial" w:cs="Arial"/>
          <w:sz w:val="24"/>
          <w:szCs w:val="24"/>
        </w:rPr>
        <w:t xml:space="preserve"> </w:t>
      </w:r>
    </w:p>
    <w:p w:rsidR="000F7597" w:rsidRPr="00507780" w:rsidRDefault="00253B16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07780">
        <w:rPr>
          <w:rFonts w:ascii="Arial" w:hAnsi="Arial" w:cs="Arial"/>
          <w:sz w:val="24"/>
          <w:szCs w:val="24"/>
        </w:rPr>
        <w:t xml:space="preserve">3) </w:t>
      </w:r>
      <w:r w:rsidRPr="00507780">
        <w:rPr>
          <w:rFonts w:ascii="Arial" w:hAnsi="Arial" w:cs="Arial"/>
          <w:sz w:val="24"/>
          <w:szCs w:val="24"/>
          <w:u w:val="single"/>
        </w:rPr>
        <w:t>DICTAMEN DEL PROCURADOR</w:t>
      </w:r>
      <w:r w:rsidR="00B26824">
        <w:rPr>
          <w:rFonts w:ascii="Arial" w:hAnsi="Arial" w:cs="Arial"/>
          <w:sz w:val="24"/>
          <w:szCs w:val="24"/>
        </w:rPr>
        <w:t>: Que mediant</w:t>
      </w:r>
      <w:r w:rsidR="00DD5379">
        <w:rPr>
          <w:rFonts w:ascii="Arial" w:hAnsi="Arial" w:cs="Arial"/>
          <w:sz w:val="24"/>
          <w:szCs w:val="24"/>
        </w:rPr>
        <w:t>e a</w:t>
      </w:r>
      <w:r w:rsidR="00B26824">
        <w:rPr>
          <w:rFonts w:ascii="Arial" w:hAnsi="Arial" w:cs="Arial"/>
          <w:sz w:val="24"/>
          <w:szCs w:val="24"/>
        </w:rPr>
        <w:t>ctuación N° 10155753 de fecha 04/10</w:t>
      </w:r>
      <w:r w:rsidRPr="00507780">
        <w:rPr>
          <w:rFonts w:ascii="Arial" w:hAnsi="Arial" w:cs="Arial"/>
          <w:sz w:val="24"/>
          <w:szCs w:val="24"/>
        </w:rPr>
        <w:t>/18</w:t>
      </w:r>
      <w:r w:rsidR="00DD5379">
        <w:rPr>
          <w:rFonts w:ascii="Arial" w:hAnsi="Arial" w:cs="Arial"/>
          <w:sz w:val="24"/>
          <w:szCs w:val="24"/>
        </w:rPr>
        <w:t>,</w:t>
      </w:r>
      <w:r w:rsidRPr="00507780">
        <w:rPr>
          <w:rFonts w:ascii="Arial" w:hAnsi="Arial" w:cs="Arial"/>
          <w:sz w:val="24"/>
          <w:szCs w:val="24"/>
        </w:rPr>
        <w:t xml:space="preserve"> contesta la vista el Sr. Procurador General de la Provincia de San Luis</w:t>
      </w:r>
      <w:r w:rsidR="00DD5379">
        <w:rPr>
          <w:rFonts w:ascii="Arial" w:hAnsi="Arial" w:cs="Arial"/>
          <w:sz w:val="24"/>
          <w:szCs w:val="24"/>
        </w:rPr>
        <w:t>,</w:t>
      </w:r>
      <w:r w:rsidRPr="00507780">
        <w:rPr>
          <w:rFonts w:ascii="Arial" w:hAnsi="Arial" w:cs="Arial"/>
          <w:sz w:val="24"/>
          <w:szCs w:val="24"/>
        </w:rPr>
        <w:t xml:space="preserve"> prop</w:t>
      </w:r>
      <w:r w:rsidR="00B26824">
        <w:rPr>
          <w:rFonts w:ascii="Arial" w:hAnsi="Arial" w:cs="Arial"/>
          <w:sz w:val="24"/>
          <w:szCs w:val="24"/>
        </w:rPr>
        <w:t>iciando el rechazo del recurso.</w:t>
      </w:r>
      <w:r w:rsidRPr="00507780">
        <w:rPr>
          <w:rFonts w:ascii="Arial" w:hAnsi="Arial" w:cs="Arial"/>
          <w:sz w:val="24"/>
          <w:szCs w:val="24"/>
        </w:rPr>
        <w:t xml:space="preserve"> Ello en razón de que </w:t>
      </w:r>
      <w:r w:rsidR="000F7597" w:rsidRPr="00507780">
        <w:rPr>
          <w:rFonts w:ascii="Arial" w:hAnsi="Arial" w:cs="Arial"/>
          <w:sz w:val="24"/>
          <w:szCs w:val="24"/>
        </w:rPr>
        <w:t>las observaciones se dirigen a</w:t>
      </w:r>
      <w:r w:rsidR="00B26824">
        <w:rPr>
          <w:rFonts w:ascii="Arial" w:hAnsi="Arial" w:cs="Arial"/>
          <w:sz w:val="24"/>
          <w:szCs w:val="24"/>
        </w:rPr>
        <w:t xml:space="preserve"> cuestionar la valoración que de</w:t>
      </w:r>
      <w:r w:rsidR="000F7597" w:rsidRPr="00507780">
        <w:rPr>
          <w:rFonts w:ascii="Arial" w:hAnsi="Arial" w:cs="Arial"/>
          <w:sz w:val="24"/>
          <w:szCs w:val="24"/>
        </w:rPr>
        <w:t xml:space="preserve"> la prueba se ha efectuado en las instancias ordinarias, la que, con todo, no luce arbitraria ni forzada, la sentencia de la Alzada se circunscribe a la apreciación de los principios expuestos en el marco de valoración que le compete.</w:t>
      </w:r>
      <w:r w:rsidR="00B26824">
        <w:rPr>
          <w:rFonts w:ascii="Arial" w:hAnsi="Arial" w:cs="Arial"/>
          <w:sz w:val="24"/>
          <w:szCs w:val="24"/>
        </w:rPr>
        <w:t>-</w:t>
      </w:r>
    </w:p>
    <w:p w:rsidR="00253B16" w:rsidRPr="00507780" w:rsidRDefault="00253B16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07780">
        <w:rPr>
          <w:rFonts w:ascii="Arial" w:hAnsi="Arial" w:cs="Arial"/>
          <w:sz w:val="24"/>
          <w:szCs w:val="24"/>
        </w:rPr>
        <w:t>4) Que la causa se encuentra en estado de ser resuelta, por ello y luego de su estudio, adelanto que mi opinión es concluyente respecto al rechazo del recurso de</w:t>
      </w:r>
      <w:r w:rsidR="000F7597" w:rsidRPr="00507780">
        <w:rPr>
          <w:rFonts w:ascii="Arial" w:hAnsi="Arial" w:cs="Arial"/>
          <w:sz w:val="24"/>
          <w:szCs w:val="24"/>
        </w:rPr>
        <w:t xml:space="preserve"> casación.</w:t>
      </w:r>
      <w:r w:rsidR="00B26824">
        <w:rPr>
          <w:rFonts w:ascii="Arial" w:hAnsi="Arial" w:cs="Arial"/>
          <w:sz w:val="24"/>
          <w:szCs w:val="24"/>
        </w:rPr>
        <w:t>-</w:t>
      </w:r>
    </w:p>
    <w:p w:rsidR="00253B16" w:rsidRPr="00507780" w:rsidRDefault="00253B16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07780">
        <w:rPr>
          <w:rFonts w:ascii="Arial" w:hAnsi="Arial" w:cs="Arial"/>
          <w:sz w:val="24"/>
          <w:szCs w:val="24"/>
        </w:rPr>
        <w:t>Para entrar al análisis de esta cuestión debe dilucidarse</w:t>
      </w:r>
      <w:r w:rsidR="00DD5379">
        <w:rPr>
          <w:rFonts w:ascii="Arial" w:hAnsi="Arial" w:cs="Arial"/>
          <w:sz w:val="24"/>
          <w:szCs w:val="24"/>
        </w:rPr>
        <w:t>,</w:t>
      </w:r>
      <w:r w:rsidRPr="00507780">
        <w:rPr>
          <w:rFonts w:ascii="Arial" w:hAnsi="Arial" w:cs="Arial"/>
          <w:sz w:val="24"/>
          <w:szCs w:val="24"/>
        </w:rPr>
        <w:t xml:space="preserve"> si en la sentencia recurrida se dan algunas de las causales invocadas, y si el escrito de fundamentación se basta a sí mismo, caso contrario el recurso no podría prosperar (STJSL, </w:t>
      </w:r>
      <w:r w:rsidR="00DD5379">
        <w:rPr>
          <w:rFonts w:ascii="Arial" w:hAnsi="Arial" w:cs="Arial"/>
          <w:sz w:val="24"/>
          <w:szCs w:val="24"/>
        </w:rPr>
        <w:t>“KRAVETZ ELÍ</w:t>
      </w:r>
      <w:r w:rsidR="00DD5379" w:rsidRPr="00507780">
        <w:rPr>
          <w:rFonts w:ascii="Arial" w:hAnsi="Arial" w:cs="Arial"/>
          <w:sz w:val="24"/>
          <w:szCs w:val="24"/>
        </w:rPr>
        <w:t xml:space="preserve">AS SAMUEL </w:t>
      </w:r>
      <w:r w:rsidR="00DD5379">
        <w:rPr>
          <w:rFonts w:ascii="Arial" w:hAnsi="Arial" w:cs="Arial"/>
          <w:sz w:val="24"/>
          <w:szCs w:val="24"/>
        </w:rPr>
        <w:t xml:space="preserve"> c</w:t>
      </w:r>
      <w:r w:rsidR="00DD5379" w:rsidRPr="00507780">
        <w:rPr>
          <w:rFonts w:ascii="Arial" w:hAnsi="Arial" w:cs="Arial"/>
          <w:sz w:val="24"/>
          <w:szCs w:val="24"/>
        </w:rPr>
        <w:t>/ EDESAL S</w:t>
      </w:r>
      <w:r w:rsidR="00DD5379">
        <w:rPr>
          <w:rFonts w:ascii="Arial" w:hAnsi="Arial" w:cs="Arial"/>
          <w:sz w:val="24"/>
          <w:szCs w:val="24"/>
        </w:rPr>
        <w:t>.</w:t>
      </w:r>
      <w:r w:rsidR="00DD5379" w:rsidRPr="00507780">
        <w:rPr>
          <w:rFonts w:ascii="Arial" w:hAnsi="Arial" w:cs="Arial"/>
          <w:sz w:val="24"/>
          <w:szCs w:val="24"/>
        </w:rPr>
        <w:t>A</w:t>
      </w:r>
      <w:r w:rsidR="00DD5379">
        <w:rPr>
          <w:rFonts w:ascii="Arial" w:hAnsi="Arial" w:cs="Arial"/>
          <w:sz w:val="24"/>
          <w:szCs w:val="24"/>
        </w:rPr>
        <w:t>.</w:t>
      </w:r>
      <w:r w:rsidR="00DD5379" w:rsidRPr="00507780">
        <w:rPr>
          <w:rFonts w:ascii="Arial" w:hAnsi="Arial" w:cs="Arial"/>
          <w:sz w:val="24"/>
          <w:szCs w:val="24"/>
        </w:rPr>
        <w:t xml:space="preserve"> – D</w:t>
      </w:r>
      <w:r w:rsidR="00DD5379">
        <w:rPr>
          <w:rFonts w:ascii="Arial" w:hAnsi="Arial" w:cs="Arial"/>
          <w:sz w:val="24"/>
          <w:szCs w:val="24"/>
        </w:rPr>
        <w:t xml:space="preserve">. y </w:t>
      </w:r>
      <w:r w:rsidR="00DD5379" w:rsidRPr="00507780">
        <w:rPr>
          <w:rFonts w:ascii="Arial" w:hAnsi="Arial" w:cs="Arial"/>
          <w:sz w:val="24"/>
          <w:szCs w:val="24"/>
        </w:rPr>
        <w:t>P</w:t>
      </w:r>
      <w:r w:rsidR="00DD5379">
        <w:rPr>
          <w:rFonts w:ascii="Arial" w:hAnsi="Arial" w:cs="Arial"/>
          <w:sz w:val="24"/>
          <w:szCs w:val="24"/>
        </w:rPr>
        <w:t>.</w:t>
      </w:r>
      <w:r w:rsidR="00DD5379" w:rsidRPr="00507780">
        <w:rPr>
          <w:rFonts w:ascii="Arial" w:hAnsi="Arial" w:cs="Arial"/>
          <w:sz w:val="24"/>
          <w:szCs w:val="24"/>
        </w:rPr>
        <w:t xml:space="preserve"> – RECURSO DE CASACIÓN”</w:t>
      </w:r>
      <w:r w:rsidRPr="00507780">
        <w:rPr>
          <w:rFonts w:ascii="Arial" w:hAnsi="Arial" w:cs="Arial"/>
          <w:sz w:val="24"/>
          <w:szCs w:val="24"/>
        </w:rPr>
        <w:t xml:space="preserve"> 17 – 05 – 2007).-</w:t>
      </w:r>
    </w:p>
    <w:p w:rsidR="00253B16" w:rsidRPr="00507780" w:rsidRDefault="00253B16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07780">
        <w:rPr>
          <w:rFonts w:ascii="Arial" w:hAnsi="Arial" w:cs="Arial"/>
          <w:sz w:val="24"/>
          <w:szCs w:val="24"/>
        </w:rPr>
        <w:t>Este Alto Cuerpo tiene establecido jurisprudencialmente</w:t>
      </w:r>
      <w:r w:rsidR="00DD5379">
        <w:rPr>
          <w:rFonts w:ascii="Arial" w:hAnsi="Arial" w:cs="Arial"/>
          <w:sz w:val="24"/>
          <w:szCs w:val="24"/>
        </w:rPr>
        <w:t>,</w:t>
      </w:r>
      <w:r w:rsidRPr="00507780">
        <w:rPr>
          <w:rFonts w:ascii="Arial" w:hAnsi="Arial" w:cs="Arial"/>
          <w:sz w:val="24"/>
          <w:szCs w:val="24"/>
        </w:rPr>
        <w:t xml:space="preserve"> en el sentido que, para la procedencia del recurso de casación, se debe alegar sobre la correcta interpretación legal, indicando en modo claro y preciso</w:t>
      </w:r>
      <w:r w:rsidR="00DD5379">
        <w:rPr>
          <w:rFonts w:ascii="Arial" w:hAnsi="Arial" w:cs="Arial"/>
          <w:sz w:val="24"/>
          <w:szCs w:val="24"/>
        </w:rPr>
        <w:t>,</w:t>
      </w:r>
      <w:r w:rsidRPr="00507780">
        <w:rPr>
          <w:rFonts w:ascii="Arial" w:hAnsi="Arial" w:cs="Arial"/>
          <w:sz w:val="24"/>
          <w:szCs w:val="24"/>
        </w:rPr>
        <w:t xml:space="preserve"> la forma que se ha violado la ley invocada en el fallo y cuál es la interpretación correcta; circunstancia que si no se cumplimenta en autos, el recurso en estudio debe ser rechazado (Cfr. Fallo ut-supra citado).</w:t>
      </w:r>
    </w:p>
    <w:p w:rsidR="00253B16" w:rsidRPr="00507780" w:rsidRDefault="00253B16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07780">
        <w:rPr>
          <w:rFonts w:ascii="Arial" w:hAnsi="Arial" w:cs="Arial"/>
          <w:sz w:val="24"/>
          <w:szCs w:val="24"/>
        </w:rPr>
        <w:lastRenderedPageBreak/>
        <w:t>Asimismo debe recalcar</w:t>
      </w:r>
      <w:r w:rsidR="00DD5379">
        <w:rPr>
          <w:rFonts w:ascii="Arial" w:hAnsi="Arial" w:cs="Arial"/>
          <w:sz w:val="24"/>
          <w:szCs w:val="24"/>
        </w:rPr>
        <w:t>,</w:t>
      </w:r>
      <w:r w:rsidRPr="00507780">
        <w:rPr>
          <w:rFonts w:ascii="Arial" w:hAnsi="Arial" w:cs="Arial"/>
          <w:sz w:val="24"/>
          <w:szCs w:val="24"/>
        </w:rPr>
        <w:t xml:space="preserve"> que la fundamentación del recurso por alguna de las causales establecidas en el art. 287 del CPC y C., exige la efectiva demostración del error jurídico que se le atribuye a la sentencia cuestionada. Así</w:t>
      </w:r>
      <w:r w:rsidR="00DD5379">
        <w:rPr>
          <w:rFonts w:ascii="Arial" w:hAnsi="Arial" w:cs="Arial"/>
          <w:sz w:val="24"/>
          <w:szCs w:val="24"/>
        </w:rPr>
        <w:t>,</w:t>
      </w:r>
      <w:r w:rsidRPr="00507780">
        <w:rPr>
          <w:rFonts w:ascii="Arial" w:hAnsi="Arial" w:cs="Arial"/>
          <w:sz w:val="24"/>
          <w:szCs w:val="24"/>
        </w:rPr>
        <w:t xml:space="preserve"> los argumentos de la impugnación deben dirigirse directa y concretamente</w:t>
      </w:r>
      <w:r w:rsidR="00DD5379">
        <w:rPr>
          <w:rFonts w:ascii="Arial" w:hAnsi="Arial" w:cs="Arial"/>
          <w:sz w:val="24"/>
          <w:szCs w:val="24"/>
        </w:rPr>
        <w:t>,</w:t>
      </w:r>
      <w:r w:rsidRPr="00507780">
        <w:rPr>
          <w:rFonts w:ascii="Arial" w:hAnsi="Arial" w:cs="Arial"/>
          <w:sz w:val="24"/>
          <w:szCs w:val="24"/>
        </w:rPr>
        <w:t xml:space="preserve"> en contra de los preceptos que estructuran la construcción jurídica en que se asienta la sentencia. Tiene que replicarse en forma completa o adecuada</w:t>
      </w:r>
      <w:r w:rsidR="00DD5379">
        <w:rPr>
          <w:rFonts w:ascii="Arial" w:hAnsi="Arial" w:cs="Arial"/>
          <w:sz w:val="24"/>
          <w:szCs w:val="24"/>
        </w:rPr>
        <w:t>,</w:t>
      </w:r>
      <w:r w:rsidRPr="00507780">
        <w:rPr>
          <w:rFonts w:ascii="Arial" w:hAnsi="Arial" w:cs="Arial"/>
          <w:sz w:val="24"/>
          <w:szCs w:val="24"/>
        </w:rPr>
        <w:t xml:space="preserve"> a las motivaciones esenciales que el pronunciamiento cuestionado contiene, porque, de otra forma, aquellas permanecen firmes e impiden su revisión.</w:t>
      </w:r>
    </w:p>
    <w:p w:rsidR="00DE591B" w:rsidRPr="00507780" w:rsidRDefault="00253B16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07780">
        <w:rPr>
          <w:rFonts w:ascii="Arial" w:hAnsi="Arial" w:cs="Arial"/>
          <w:sz w:val="24"/>
          <w:szCs w:val="24"/>
        </w:rPr>
        <w:t>Pues bien, a mi juicio</w:t>
      </w:r>
      <w:r w:rsidR="00DD5379">
        <w:rPr>
          <w:rFonts w:ascii="Arial" w:hAnsi="Arial" w:cs="Arial"/>
          <w:sz w:val="24"/>
          <w:szCs w:val="24"/>
        </w:rPr>
        <w:t>,</w:t>
      </w:r>
      <w:r w:rsidRPr="00507780">
        <w:rPr>
          <w:rFonts w:ascii="Arial" w:hAnsi="Arial" w:cs="Arial"/>
          <w:sz w:val="24"/>
          <w:szCs w:val="24"/>
        </w:rPr>
        <w:t xml:space="preserve"> la argumentación expuesta en el escrito recursivo, en orden a justificar la presencia de las causales que habilitan la casación es por demás insuficiente, y, lejos de demostrar la existencia de algún motivo legal, pone de man</w:t>
      </w:r>
      <w:r w:rsidR="00B85D70" w:rsidRPr="00507780">
        <w:rPr>
          <w:rFonts w:ascii="Arial" w:hAnsi="Arial" w:cs="Arial"/>
          <w:sz w:val="24"/>
          <w:szCs w:val="24"/>
        </w:rPr>
        <w:t xml:space="preserve">ifiesto la disconformidad del </w:t>
      </w:r>
      <w:r w:rsidRPr="00507780">
        <w:rPr>
          <w:rFonts w:ascii="Arial" w:hAnsi="Arial" w:cs="Arial"/>
          <w:sz w:val="24"/>
          <w:szCs w:val="24"/>
        </w:rPr>
        <w:t xml:space="preserve">recurrente con el fallo que le ha resultado adverso, y el planteo de cuestiones </w:t>
      </w:r>
      <w:r w:rsidR="00AB1B8B" w:rsidRPr="00507780">
        <w:rPr>
          <w:rFonts w:ascii="Arial" w:hAnsi="Arial" w:cs="Arial"/>
          <w:sz w:val="24"/>
          <w:szCs w:val="24"/>
        </w:rPr>
        <w:t xml:space="preserve">probatorias </w:t>
      </w:r>
      <w:r w:rsidRPr="00507780">
        <w:rPr>
          <w:rFonts w:ascii="Arial" w:hAnsi="Arial" w:cs="Arial"/>
          <w:sz w:val="24"/>
          <w:szCs w:val="24"/>
        </w:rPr>
        <w:t>ajenas a esta instancia de excepción</w:t>
      </w:r>
      <w:r w:rsidR="00DE591B" w:rsidRPr="00507780">
        <w:rPr>
          <w:rFonts w:ascii="Arial" w:hAnsi="Arial" w:cs="Arial"/>
          <w:sz w:val="24"/>
          <w:szCs w:val="24"/>
        </w:rPr>
        <w:t>, no obstante se invoque para ello</w:t>
      </w:r>
      <w:r w:rsidR="00DD5379">
        <w:rPr>
          <w:rFonts w:ascii="Arial" w:hAnsi="Arial" w:cs="Arial"/>
          <w:sz w:val="24"/>
          <w:szCs w:val="24"/>
        </w:rPr>
        <w:t>,</w:t>
      </w:r>
      <w:r w:rsidR="00DE591B" w:rsidRPr="00507780">
        <w:rPr>
          <w:rFonts w:ascii="Arial" w:hAnsi="Arial" w:cs="Arial"/>
          <w:sz w:val="24"/>
          <w:szCs w:val="24"/>
        </w:rPr>
        <w:t xml:space="preserve"> la vulneración a principios de derecho del trabajo.</w:t>
      </w:r>
    </w:p>
    <w:p w:rsidR="004320A7" w:rsidRPr="00507780" w:rsidRDefault="00DD5379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320A7" w:rsidRPr="00507780">
        <w:rPr>
          <w:rFonts w:ascii="Arial" w:hAnsi="Arial" w:cs="Arial"/>
          <w:sz w:val="24"/>
          <w:szCs w:val="24"/>
        </w:rPr>
        <w:t xml:space="preserve">demás de la opinión del </w:t>
      </w:r>
      <w:r w:rsidR="00B26824">
        <w:rPr>
          <w:rFonts w:ascii="Arial" w:hAnsi="Arial" w:cs="Arial"/>
          <w:sz w:val="24"/>
          <w:szCs w:val="24"/>
        </w:rPr>
        <w:t>Sr. Procurador General</w:t>
      </w:r>
      <w:r w:rsidR="004320A7" w:rsidRPr="00507780">
        <w:rPr>
          <w:rFonts w:ascii="Arial" w:hAnsi="Arial" w:cs="Arial"/>
          <w:sz w:val="24"/>
          <w:szCs w:val="24"/>
        </w:rPr>
        <w:t>, son dables de destacar</w:t>
      </w:r>
      <w:r>
        <w:rPr>
          <w:rFonts w:ascii="Arial" w:hAnsi="Arial" w:cs="Arial"/>
          <w:sz w:val="24"/>
          <w:szCs w:val="24"/>
        </w:rPr>
        <w:t>,</w:t>
      </w:r>
      <w:r w:rsidR="004320A7" w:rsidRPr="00507780">
        <w:rPr>
          <w:rFonts w:ascii="Arial" w:hAnsi="Arial" w:cs="Arial"/>
          <w:sz w:val="24"/>
          <w:szCs w:val="24"/>
        </w:rPr>
        <w:t xml:space="preserve"> los fundamentos dados por el vocal preopinante Dr. </w:t>
      </w:r>
      <w:r w:rsidR="00B26824">
        <w:rPr>
          <w:rFonts w:ascii="Arial" w:hAnsi="Arial" w:cs="Arial"/>
          <w:sz w:val="24"/>
          <w:szCs w:val="24"/>
        </w:rPr>
        <w:t>Raúl A. Funes</w:t>
      </w:r>
      <w:r>
        <w:rPr>
          <w:rFonts w:ascii="Arial" w:hAnsi="Arial" w:cs="Arial"/>
          <w:sz w:val="24"/>
          <w:szCs w:val="24"/>
        </w:rPr>
        <w:t xml:space="preserve"> (especialmente en el c</w:t>
      </w:r>
      <w:r w:rsidR="004320A7" w:rsidRPr="00507780">
        <w:rPr>
          <w:rFonts w:ascii="Arial" w:hAnsi="Arial" w:cs="Arial"/>
          <w:sz w:val="24"/>
          <w:szCs w:val="24"/>
        </w:rPr>
        <w:t>onsiderando III), en el que analiza pormenorizadamente</w:t>
      </w:r>
      <w:r>
        <w:rPr>
          <w:rFonts w:ascii="Arial" w:hAnsi="Arial" w:cs="Arial"/>
          <w:sz w:val="24"/>
          <w:szCs w:val="24"/>
        </w:rPr>
        <w:t>,</w:t>
      </w:r>
      <w:r w:rsidR="004320A7" w:rsidRPr="00507780">
        <w:rPr>
          <w:rFonts w:ascii="Arial" w:hAnsi="Arial" w:cs="Arial"/>
          <w:sz w:val="24"/>
          <w:szCs w:val="24"/>
        </w:rPr>
        <w:t xml:space="preserve"> las pruebas producidas y conforme tal análisis, llega a la conclusión de que</w:t>
      </w:r>
      <w:r>
        <w:rPr>
          <w:rFonts w:ascii="Arial" w:hAnsi="Arial" w:cs="Arial"/>
          <w:sz w:val="24"/>
          <w:szCs w:val="24"/>
        </w:rPr>
        <w:t>,</w:t>
      </w:r>
      <w:r w:rsidR="004320A7" w:rsidRPr="00507780">
        <w:rPr>
          <w:rFonts w:ascii="Arial" w:hAnsi="Arial" w:cs="Arial"/>
          <w:sz w:val="24"/>
          <w:szCs w:val="24"/>
        </w:rPr>
        <w:t xml:space="preserve"> </w:t>
      </w:r>
      <w:r w:rsidR="00913A03">
        <w:rPr>
          <w:rFonts w:ascii="Arial" w:hAnsi="Arial" w:cs="Arial"/>
          <w:sz w:val="24"/>
          <w:szCs w:val="24"/>
        </w:rPr>
        <w:t xml:space="preserve">de la prueba producida se desprende la disconformidad del actor y su </w:t>
      </w:r>
      <w:r w:rsidR="00913A03" w:rsidRPr="007824B6">
        <w:rPr>
          <w:rFonts w:ascii="Arial" w:hAnsi="Arial" w:cs="Arial"/>
          <w:sz w:val="24"/>
          <w:szCs w:val="24"/>
        </w:rPr>
        <w:t xml:space="preserve">falta </w:t>
      </w:r>
      <w:r w:rsidRPr="007824B6">
        <w:rPr>
          <w:rFonts w:ascii="Arial" w:hAnsi="Arial" w:cs="Arial"/>
          <w:sz w:val="24"/>
          <w:szCs w:val="24"/>
        </w:rPr>
        <w:t xml:space="preserve">de </w:t>
      </w:r>
      <w:r w:rsidR="00913A03" w:rsidRPr="007824B6">
        <w:rPr>
          <w:rFonts w:ascii="Arial" w:hAnsi="Arial" w:cs="Arial"/>
          <w:sz w:val="24"/>
          <w:szCs w:val="24"/>
        </w:rPr>
        <w:t>consentimiento</w:t>
      </w:r>
      <w:r w:rsidR="00913A03">
        <w:rPr>
          <w:rFonts w:ascii="Arial" w:hAnsi="Arial" w:cs="Arial"/>
          <w:sz w:val="24"/>
          <w:szCs w:val="24"/>
        </w:rPr>
        <w:t xml:space="preserve"> respecto de las retenciones efectuadas por la demandada, en las remuneraciones del actor,</w:t>
      </w:r>
      <w:r w:rsidR="00913A03" w:rsidRPr="00507780">
        <w:rPr>
          <w:rFonts w:ascii="Arial" w:hAnsi="Arial" w:cs="Arial"/>
          <w:sz w:val="24"/>
          <w:szCs w:val="24"/>
        </w:rPr>
        <w:t xml:space="preserve"> </w:t>
      </w:r>
      <w:r w:rsidR="004320A7" w:rsidRPr="00507780">
        <w:rPr>
          <w:rFonts w:ascii="Arial" w:hAnsi="Arial" w:cs="Arial"/>
          <w:sz w:val="24"/>
          <w:szCs w:val="24"/>
        </w:rPr>
        <w:t>con los siguientes fundamentos de trascendental importancia para la resolución del caso:</w:t>
      </w:r>
    </w:p>
    <w:p w:rsidR="00913A03" w:rsidRPr="008D70F1" w:rsidRDefault="003D4BE8" w:rsidP="00796B43">
      <w:pPr>
        <w:spacing w:after="0"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8D70F1">
        <w:rPr>
          <w:rFonts w:ascii="Arial" w:hAnsi="Arial" w:cs="Arial"/>
          <w:i/>
          <w:sz w:val="24"/>
          <w:szCs w:val="24"/>
        </w:rPr>
        <w:t>“</w:t>
      </w:r>
      <w:r w:rsidR="00913A03" w:rsidRPr="008D70F1">
        <w:rPr>
          <w:rFonts w:ascii="Arial" w:hAnsi="Arial" w:cs="Arial"/>
          <w:i/>
          <w:sz w:val="24"/>
          <w:szCs w:val="24"/>
        </w:rPr>
        <w:t>Que como bien lo señala el Juez de grado en su pronunciamiento, la conducta observada por la demandada está claramente reñida con lo preceptuado, en los arts. 128 y 129 de la LCT respecto de los plazos en que deben realizarse los pagos de las remuneraciones; también con el art. 131 de la LCT que expresamente establece que no podrán realizarse deducciones, retenciones ni compensar</w:t>
      </w:r>
      <w:r w:rsidR="00051F25">
        <w:rPr>
          <w:rFonts w:ascii="Arial" w:hAnsi="Arial" w:cs="Arial"/>
          <w:i/>
          <w:sz w:val="24"/>
          <w:szCs w:val="24"/>
        </w:rPr>
        <w:t>se suma alguna que rebaje el mon</w:t>
      </w:r>
      <w:r w:rsidR="00913A03" w:rsidRPr="008D70F1">
        <w:rPr>
          <w:rFonts w:ascii="Arial" w:hAnsi="Arial" w:cs="Arial"/>
          <w:i/>
          <w:sz w:val="24"/>
          <w:szCs w:val="24"/>
        </w:rPr>
        <w:t xml:space="preserve">to de las remuneraciones y también con lo preceptuado en el art. 132 LCT…Que </w:t>
      </w:r>
      <w:r w:rsidR="00913A03" w:rsidRPr="008D70F1">
        <w:rPr>
          <w:rFonts w:ascii="Arial" w:hAnsi="Arial" w:cs="Arial"/>
          <w:i/>
          <w:sz w:val="24"/>
          <w:szCs w:val="24"/>
        </w:rPr>
        <w:lastRenderedPageBreak/>
        <w:t xml:space="preserve">este comportamiento de la patronal evidencia también un desconocimiento respecto del actor de su condición de Delegado Interno del Personal de la Empresa ante el Sindicato de </w:t>
      </w:r>
      <w:r w:rsidR="005C00E3" w:rsidRPr="008D70F1">
        <w:rPr>
          <w:rFonts w:ascii="Arial" w:hAnsi="Arial" w:cs="Arial"/>
          <w:i/>
          <w:sz w:val="24"/>
          <w:szCs w:val="24"/>
        </w:rPr>
        <w:t>Unión</w:t>
      </w:r>
      <w:r w:rsidR="00913A03" w:rsidRPr="008D70F1">
        <w:rPr>
          <w:rFonts w:ascii="Arial" w:hAnsi="Arial" w:cs="Arial"/>
          <w:i/>
          <w:sz w:val="24"/>
          <w:szCs w:val="24"/>
        </w:rPr>
        <w:t xml:space="preserve"> Obrera de Estaciones de Servicio…, pues en franca violación a las garantías previstas en los arts. </w:t>
      </w:r>
      <w:r w:rsidR="005C00E3" w:rsidRPr="008D70F1">
        <w:rPr>
          <w:rFonts w:ascii="Arial" w:hAnsi="Arial" w:cs="Arial"/>
          <w:i/>
          <w:sz w:val="24"/>
          <w:szCs w:val="24"/>
        </w:rPr>
        <w:t xml:space="preserve">40, 48, 50 y 52 de la ley 23.551 Modifica una Condición </w:t>
      </w:r>
      <w:r w:rsidR="008D70F1" w:rsidRPr="008D70F1">
        <w:rPr>
          <w:rFonts w:ascii="Arial" w:hAnsi="Arial" w:cs="Arial"/>
          <w:i/>
          <w:sz w:val="24"/>
          <w:szCs w:val="24"/>
        </w:rPr>
        <w:t>Esencial del Contrato de Trabajo, como lo es la remuneración, ya que la demandada retiene y/o descuenta sin consentimiento del trabajador ni con la autorización Administrativa  o Judicial importe de sus haberes invocando un faltante en la caja</w:t>
      </w:r>
      <w:r w:rsidR="00C910E2">
        <w:rPr>
          <w:rFonts w:ascii="Arial" w:hAnsi="Arial" w:cs="Arial"/>
          <w:i/>
          <w:sz w:val="24"/>
          <w:szCs w:val="24"/>
        </w:rPr>
        <w:t>”</w:t>
      </w:r>
      <w:r w:rsidR="008D70F1" w:rsidRPr="008D70F1">
        <w:rPr>
          <w:rFonts w:ascii="Arial" w:hAnsi="Arial" w:cs="Arial"/>
          <w:i/>
          <w:sz w:val="24"/>
          <w:szCs w:val="24"/>
        </w:rPr>
        <w:t>.</w:t>
      </w:r>
    </w:p>
    <w:p w:rsidR="00341ABE" w:rsidRPr="008D70F1" w:rsidRDefault="00C910E2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="008D70F1" w:rsidRPr="008D70F1">
        <w:rPr>
          <w:rFonts w:ascii="Arial" w:hAnsi="Arial" w:cs="Arial"/>
          <w:i/>
          <w:sz w:val="24"/>
          <w:szCs w:val="24"/>
        </w:rPr>
        <w:t xml:space="preserve">Que conforme al art. 52 Ley 23.551 y atento a la condición de Delegado personal del actor, la demandada previo a modificar una condición esencial de trabajo como </w:t>
      </w:r>
      <w:proofErr w:type="spellStart"/>
      <w:r w:rsidR="008D70F1" w:rsidRPr="008D70F1">
        <w:rPr>
          <w:rFonts w:ascii="Arial" w:hAnsi="Arial" w:cs="Arial"/>
          <w:i/>
          <w:sz w:val="24"/>
          <w:szCs w:val="24"/>
        </w:rPr>
        <w:t>el</w:t>
      </w:r>
      <w:proofErr w:type="spellEnd"/>
      <w:r w:rsidR="008D70F1" w:rsidRPr="008D70F1">
        <w:rPr>
          <w:rFonts w:ascii="Arial" w:hAnsi="Arial" w:cs="Arial"/>
          <w:i/>
          <w:sz w:val="24"/>
          <w:szCs w:val="24"/>
        </w:rPr>
        <w:t xml:space="preserve"> la remuneración, debió iniciar el trámite y/o proceso de exclusión de tutela previsto en la disposición legal mencionada y no lo hizo”.</w:t>
      </w:r>
    </w:p>
    <w:p w:rsidR="00B85D70" w:rsidRPr="00507780" w:rsidRDefault="00B85D70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07780">
        <w:rPr>
          <w:rFonts w:ascii="Arial" w:hAnsi="Arial" w:cs="Arial"/>
          <w:bCs/>
          <w:sz w:val="24"/>
          <w:szCs w:val="24"/>
        </w:rPr>
        <w:t xml:space="preserve">Ahora bien, la valoración probatoria de </w:t>
      </w:r>
      <w:r w:rsidR="00E16653" w:rsidRPr="00507780">
        <w:rPr>
          <w:rFonts w:ascii="Arial" w:hAnsi="Arial" w:cs="Arial"/>
          <w:bCs/>
          <w:sz w:val="24"/>
          <w:szCs w:val="24"/>
        </w:rPr>
        <w:t xml:space="preserve">los </w:t>
      </w:r>
      <w:r w:rsidR="008D70F1">
        <w:rPr>
          <w:rFonts w:ascii="Arial" w:hAnsi="Arial" w:cs="Arial"/>
          <w:bCs/>
          <w:sz w:val="24"/>
          <w:szCs w:val="24"/>
        </w:rPr>
        <w:t>hechos</w:t>
      </w:r>
      <w:r w:rsidRPr="00507780">
        <w:rPr>
          <w:rFonts w:ascii="Arial" w:hAnsi="Arial" w:cs="Arial"/>
          <w:bCs/>
          <w:sz w:val="24"/>
          <w:szCs w:val="24"/>
        </w:rPr>
        <w:t>, es propia de las instancias inferiores, y en esta instancia de casación</w:t>
      </w:r>
      <w:r w:rsidR="00C910E2">
        <w:rPr>
          <w:rFonts w:ascii="Arial" w:hAnsi="Arial" w:cs="Arial"/>
          <w:bCs/>
          <w:sz w:val="24"/>
          <w:szCs w:val="24"/>
        </w:rPr>
        <w:t>,</w:t>
      </w:r>
      <w:r w:rsidRPr="00507780">
        <w:rPr>
          <w:rFonts w:ascii="Arial" w:hAnsi="Arial" w:cs="Arial"/>
          <w:bCs/>
          <w:sz w:val="24"/>
          <w:szCs w:val="24"/>
        </w:rPr>
        <w:t xml:space="preserve"> solo puede alegarse la incorrecta aplicación del derecho en el caso</w:t>
      </w:r>
      <w:r w:rsidR="00C910E2">
        <w:rPr>
          <w:rFonts w:ascii="Arial" w:hAnsi="Arial" w:cs="Arial"/>
          <w:bCs/>
          <w:sz w:val="24"/>
          <w:szCs w:val="24"/>
        </w:rPr>
        <w:t>,</w:t>
      </w:r>
      <w:r w:rsidRPr="00507780">
        <w:rPr>
          <w:rFonts w:ascii="Arial" w:hAnsi="Arial" w:cs="Arial"/>
          <w:bCs/>
          <w:sz w:val="24"/>
          <w:szCs w:val="24"/>
        </w:rPr>
        <w:t xml:space="preserve"> o su errónea interpretación, m</w:t>
      </w:r>
      <w:r w:rsidR="00C910E2">
        <w:rPr>
          <w:rFonts w:ascii="Arial" w:hAnsi="Arial" w:cs="Arial"/>
          <w:bCs/>
          <w:sz w:val="24"/>
          <w:szCs w:val="24"/>
        </w:rPr>
        <w:t>á</w:t>
      </w:r>
      <w:r w:rsidRPr="00507780">
        <w:rPr>
          <w:rFonts w:ascii="Arial" w:hAnsi="Arial" w:cs="Arial"/>
          <w:bCs/>
          <w:sz w:val="24"/>
          <w:szCs w:val="24"/>
        </w:rPr>
        <w:t>s no la forma en que los jueces de grado valoraron las pruebas</w:t>
      </w:r>
      <w:r w:rsidR="007824B6">
        <w:rPr>
          <w:rFonts w:ascii="Arial" w:hAnsi="Arial" w:cs="Arial"/>
          <w:bCs/>
          <w:sz w:val="24"/>
          <w:szCs w:val="24"/>
        </w:rPr>
        <w:t>.</w:t>
      </w:r>
    </w:p>
    <w:p w:rsidR="00253B16" w:rsidRPr="00507780" w:rsidRDefault="00253B16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07780">
        <w:rPr>
          <w:rFonts w:ascii="Arial" w:hAnsi="Arial" w:cs="Arial"/>
          <w:sz w:val="24"/>
          <w:szCs w:val="24"/>
        </w:rPr>
        <w:t>Debemos recordar</w:t>
      </w:r>
      <w:r w:rsidR="00C910E2">
        <w:rPr>
          <w:rFonts w:ascii="Arial" w:hAnsi="Arial" w:cs="Arial"/>
          <w:sz w:val="24"/>
          <w:szCs w:val="24"/>
        </w:rPr>
        <w:t>,</w:t>
      </w:r>
      <w:r w:rsidRPr="00507780">
        <w:rPr>
          <w:rFonts w:ascii="Arial" w:hAnsi="Arial" w:cs="Arial"/>
          <w:sz w:val="24"/>
          <w:szCs w:val="24"/>
        </w:rPr>
        <w:t xml:space="preserve"> que existen otras vías impugnativas destinadas a corregir la supuesta arbitrariedad de las sentencias, y que permiten merituar</w:t>
      </w:r>
      <w:r w:rsidR="00C910E2">
        <w:rPr>
          <w:rFonts w:ascii="Arial" w:hAnsi="Arial" w:cs="Arial"/>
          <w:sz w:val="24"/>
          <w:szCs w:val="24"/>
        </w:rPr>
        <w:t>,</w:t>
      </w:r>
      <w:r w:rsidRPr="00507780">
        <w:rPr>
          <w:rFonts w:ascii="Arial" w:hAnsi="Arial" w:cs="Arial"/>
          <w:sz w:val="24"/>
          <w:szCs w:val="24"/>
        </w:rPr>
        <w:t xml:space="preserve"> si el fallo que se impugna ha omitido valorar prueba decisiva, relevante, esencial y conducente para la adecuada solución del litigio, o cuando el fallo se aparta de las constancias documentales que obraban en la causa.</w:t>
      </w:r>
    </w:p>
    <w:p w:rsidR="00F704B2" w:rsidRDefault="00253B16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07780">
        <w:rPr>
          <w:rFonts w:ascii="Arial" w:hAnsi="Arial" w:cs="Arial"/>
          <w:sz w:val="24"/>
          <w:szCs w:val="24"/>
        </w:rPr>
        <w:t xml:space="preserve">La jurisprudencia ha sostenido que: </w:t>
      </w:r>
      <w:r w:rsidR="00F704B2" w:rsidRPr="00286BAB">
        <w:rPr>
          <w:rFonts w:ascii="Arial" w:hAnsi="Arial" w:cs="Arial"/>
          <w:i/>
          <w:sz w:val="24"/>
          <w:szCs w:val="24"/>
        </w:rPr>
        <w:t>“</w:t>
      </w:r>
      <w:r w:rsidR="00286BAB" w:rsidRPr="00286BAB">
        <w:rPr>
          <w:rFonts w:ascii="Arial" w:hAnsi="Arial" w:cs="Arial"/>
          <w:i/>
          <w:sz w:val="24"/>
          <w:szCs w:val="24"/>
        </w:rPr>
        <w:t>Cuando el empleador omite excluir la tutela sindical según lo establecido en el art. 52, Ley 23.551, el representante afectado adquiere el derecho a considerarse despedido y percibir las indemnizaciones comunes y especiales con prescindencia de los argumentos  que pretendan oponérsele a fin de demostrar que la conducta patronal estaría conjeturalmente justificada…”</w:t>
      </w:r>
      <w:r w:rsidR="00286BAB">
        <w:rPr>
          <w:rFonts w:ascii="Arial" w:hAnsi="Arial" w:cs="Arial"/>
          <w:sz w:val="24"/>
          <w:szCs w:val="24"/>
        </w:rPr>
        <w:t xml:space="preserve"> </w:t>
      </w:r>
      <w:r w:rsidR="00C910E2">
        <w:rPr>
          <w:rFonts w:ascii="Arial" w:hAnsi="Arial" w:cs="Arial"/>
          <w:sz w:val="24"/>
          <w:szCs w:val="24"/>
        </w:rPr>
        <w:t xml:space="preserve">(cfr. “BLANGINI NORBERTO A. vs. MOLINO y ESTABLECIMIENTO HARINERO BRUNING S.A.  s. COBRO </w:t>
      </w:r>
      <w:r w:rsidR="00C910E2">
        <w:rPr>
          <w:rFonts w:ascii="Arial" w:hAnsi="Arial" w:cs="Arial"/>
          <w:sz w:val="24"/>
          <w:szCs w:val="24"/>
        </w:rPr>
        <w:lastRenderedPageBreak/>
        <w:t>DE PESOS LABORALES”</w:t>
      </w:r>
      <w:r w:rsidR="00286BA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86BAB">
        <w:rPr>
          <w:rFonts w:ascii="Arial" w:hAnsi="Arial" w:cs="Arial"/>
          <w:sz w:val="24"/>
          <w:szCs w:val="24"/>
        </w:rPr>
        <w:t>Cám</w:t>
      </w:r>
      <w:proofErr w:type="spellEnd"/>
      <w:r w:rsidR="00286BA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86BAB">
        <w:rPr>
          <w:rFonts w:ascii="Arial" w:hAnsi="Arial" w:cs="Arial"/>
          <w:sz w:val="24"/>
          <w:szCs w:val="24"/>
        </w:rPr>
        <w:t>Lab</w:t>
      </w:r>
      <w:proofErr w:type="spellEnd"/>
      <w:r w:rsidR="00286BAB">
        <w:rPr>
          <w:rFonts w:ascii="Arial" w:hAnsi="Arial" w:cs="Arial"/>
          <w:sz w:val="24"/>
          <w:szCs w:val="24"/>
        </w:rPr>
        <w:t>. Sala II</w:t>
      </w:r>
      <w:r w:rsidR="00C910E2">
        <w:rPr>
          <w:rFonts w:ascii="Arial" w:hAnsi="Arial" w:cs="Arial"/>
          <w:sz w:val="24"/>
          <w:szCs w:val="24"/>
        </w:rPr>
        <w:t>, Santa Fe</w:t>
      </w:r>
      <w:r w:rsidR="00286BAB">
        <w:rPr>
          <w:rFonts w:ascii="Arial" w:hAnsi="Arial" w:cs="Arial"/>
          <w:sz w:val="24"/>
          <w:szCs w:val="24"/>
        </w:rPr>
        <w:t>;</w:t>
      </w:r>
      <w:r w:rsidR="00967740">
        <w:rPr>
          <w:rFonts w:ascii="Arial" w:hAnsi="Arial" w:cs="Arial"/>
          <w:sz w:val="24"/>
          <w:szCs w:val="24"/>
        </w:rPr>
        <w:t xml:space="preserve"> </w:t>
      </w:r>
      <w:r w:rsidR="00286BAB">
        <w:rPr>
          <w:rFonts w:ascii="Arial" w:hAnsi="Arial" w:cs="Arial"/>
          <w:sz w:val="24"/>
          <w:szCs w:val="24"/>
        </w:rPr>
        <w:t xml:space="preserve">14/04/2005; </w:t>
      </w:r>
      <w:proofErr w:type="spellStart"/>
      <w:r w:rsidR="00286BAB">
        <w:rPr>
          <w:rFonts w:ascii="Arial" w:hAnsi="Arial" w:cs="Arial"/>
          <w:sz w:val="24"/>
          <w:szCs w:val="24"/>
        </w:rPr>
        <w:t>Rubinzal</w:t>
      </w:r>
      <w:proofErr w:type="spellEnd"/>
      <w:r w:rsidR="00286BAB">
        <w:rPr>
          <w:rFonts w:ascii="Arial" w:hAnsi="Arial" w:cs="Arial"/>
          <w:sz w:val="24"/>
          <w:szCs w:val="24"/>
        </w:rPr>
        <w:t xml:space="preserve"> Online; RC J 242/07</w:t>
      </w:r>
      <w:r w:rsidR="00C910E2">
        <w:rPr>
          <w:rFonts w:ascii="Arial" w:hAnsi="Arial" w:cs="Arial"/>
          <w:sz w:val="24"/>
          <w:szCs w:val="24"/>
        </w:rPr>
        <w:t>)</w:t>
      </w:r>
      <w:r w:rsidR="007824B6">
        <w:rPr>
          <w:rFonts w:ascii="Arial" w:hAnsi="Arial" w:cs="Arial"/>
          <w:sz w:val="24"/>
          <w:szCs w:val="24"/>
        </w:rPr>
        <w:t>.</w:t>
      </w:r>
    </w:p>
    <w:p w:rsidR="00967740" w:rsidRPr="00967740" w:rsidRDefault="007B7046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B7046">
        <w:rPr>
          <w:rFonts w:ascii="Arial" w:hAnsi="Arial" w:cs="Arial"/>
          <w:i/>
          <w:sz w:val="24"/>
          <w:szCs w:val="24"/>
        </w:rPr>
        <w:t>“P</w:t>
      </w:r>
      <w:r w:rsidR="00967740" w:rsidRPr="007B7046">
        <w:rPr>
          <w:rFonts w:ascii="Arial" w:hAnsi="Arial" w:cs="Arial"/>
          <w:i/>
          <w:sz w:val="24"/>
          <w:szCs w:val="24"/>
        </w:rPr>
        <w:t>ara disponer cualquier modificación en el contrato de trabajo de un dependiente que se encuentra amparado por la garantía de la estabilidad sindical prevista en los arts. 40, 48 y 50, Ley 2355</w:t>
      </w:r>
      <w:r w:rsidR="00051F25">
        <w:rPr>
          <w:rFonts w:ascii="Arial" w:hAnsi="Arial" w:cs="Arial"/>
          <w:i/>
          <w:sz w:val="24"/>
          <w:szCs w:val="24"/>
        </w:rPr>
        <w:t>1</w:t>
      </w:r>
      <w:r w:rsidR="00967740" w:rsidRPr="007B7046">
        <w:rPr>
          <w:rFonts w:ascii="Arial" w:hAnsi="Arial" w:cs="Arial"/>
          <w:i/>
          <w:sz w:val="24"/>
          <w:szCs w:val="24"/>
        </w:rPr>
        <w:t xml:space="preserve">, se requiere -con carácter previo a la adopción de dicha medida la tramitación de un proceso de exclusión de esta tutela sindical </w:t>
      </w:r>
      <w:r w:rsidR="00051F25">
        <w:rPr>
          <w:rFonts w:ascii="Arial" w:hAnsi="Arial" w:cs="Arial"/>
          <w:i/>
          <w:sz w:val="24"/>
          <w:szCs w:val="24"/>
        </w:rPr>
        <w:t>-</w:t>
      </w:r>
      <w:r w:rsidR="00967740" w:rsidRPr="007B7046">
        <w:rPr>
          <w:rFonts w:ascii="Arial" w:hAnsi="Arial" w:cs="Arial"/>
          <w:i/>
          <w:sz w:val="24"/>
          <w:szCs w:val="24"/>
        </w:rPr>
        <w:t xml:space="preserve">tramitado en los términos de lo previsto </w:t>
      </w:r>
      <w:r w:rsidR="00051F25">
        <w:rPr>
          <w:rFonts w:ascii="Arial" w:hAnsi="Arial" w:cs="Arial"/>
          <w:i/>
          <w:sz w:val="24"/>
          <w:szCs w:val="24"/>
        </w:rPr>
        <w:t xml:space="preserve">por el propio art. 52 Ley 23551 </w:t>
      </w:r>
      <w:r w:rsidR="00967740" w:rsidRPr="007B7046">
        <w:rPr>
          <w:rFonts w:ascii="Arial" w:hAnsi="Arial" w:cs="Arial"/>
          <w:i/>
          <w:sz w:val="24"/>
          <w:szCs w:val="24"/>
        </w:rPr>
        <w:t xml:space="preserve">para otorgar de tal modo eficacia jurídica </w:t>
      </w:r>
      <w:r w:rsidR="00051F25">
        <w:rPr>
          <w:rFonts w:ascii="Arial" w:hAnsi="Arial" w:cs="Arial"/>
          <w:i/>
          <w:sz w:val="24"/>
          <w:szCs w:val="24"/>
        </w:rPr>
        <w:t xml:space="preserve">a </w:t>
      </w:r>
      <w:r w:rsidR="00967740" w:rsidRPr="007B7046">
        <w:rPr>
          <w:rFonts w:ascii="Arial" w:hAnsi="Arial" w:cs="Arial"/>
          <w:i/>
          <w:sz w:val="24"/>
          <w:szCs w:val="24"/>
        </w:rPr>
        <w:t>la decisión que se intenta adoptar, y los cie</w:t>
      </w:r>
      <w:r w:rsidRPr="007B7046">
        <w:rPr>
          <w:rFonts w:ascii="Arial" w:hAnsi="Arial" w:cs="Arial"/>
          <w:i/>
          <w:sz w:val="24"/>
          <w:szCs w:val="24"/>
        </w:rPr>
        <w:t xml:space="preserve">rto </w:t>
      </w:r>
      <w:r w:rsidR="00967740" w:rsidRPr="007B7046">
        <w:rPr>
          <w:rFonts w:ascii="Arial" w:hAnsi="Arial" w:cs="Arial"/>
          <w:i/>
          <w:sz w:val="24"/>
          <w:szCs w:val="24"/>
        </w:rPr>
        <w:t xml:space="preserve"> es que, en el </w:t>
      </w:r>
      <w:r w:rsidRPr="007B7046">
        <w:rPr>
          <w:rFonts w:ascii="Arial" w:hAnsi="Arial" w:cs="Arial"/>
          <w:i/>
          <w:sz w:val="24"/>
          <w:szCs w:val="24"/>
        </w:rPr>
        <w:t xml:space="preserve">caso no </w:t>
      </w:r>
      <w:r w:rsidR="00967740" w:rsidRPr="007B7046">
        <w:rPr>
          <w:rFonts w:ascii="Arial" w:hAnsi="Arial" w:cs="Arial"/>
          <w:i/>
          <w:sz w:val="24"/>
          <w:szCs w:val="24"/>
        </w:rPr>
        <w:t xml:space="preserve">ha mediado </w:t>
      </w:r>
      <w:r w:rsidRPr="007B7046">
        <w:rPr>
          <w:rFonts w:ascii="Arial" w:hAnsi="Arial" w:cs="Arial"/>
          <w:i/>
          <w:sz w:val="24"/>
          <w:szCs w:val="24"/>
        </w:rPr>
        <w:t>dicha</w:t>
      </w:r>
      <w:r w:rsidR="00967740" w:rsidRPr="007B7046">
        <w:rPr>
          <w:rFonts w:ascii="Arial" w:hAnsi="Arial" w:cs="Arial"/>
          <w:i/>
          <w:sz w:val="24"/>
          <w:szCs w:val="24"/>
        </w:rPr>
        <w:t xml:space="preserve"> exclusión de</w:t>
      </w:r>
      <w:r w:rsidR="00051F25">
        <w:rPr>
          <w:rFonts w:ascii="Arial" w:hAnsi="Arial" w:cs="Arial"/>
          <w:i/>
          <w:sz w:val="24"/>
          <w:szCs w:val="24"/>
        </w:rPr>
        <w:t xml:space="preserve"> la</w:t>
      </w:r>
      <w:r w:rsidR="00967740" w:rsidRPr="007B7046">
        <w:rPr>
          <w:rFonts w:ascii="Arial" w:hAnsi="Arial" w:cs="Arial"/>
          <w:i/>
          <w:sz w:val="24"/>
          <w:szCs w:val="24"/>
        </w:rPr>
        <w:t xml:space="preserve"> tutela de la q</w:t>
      </w:r>
      <w:r w:rsidRPr="007B7046">
        <w:rPr>
          <w:rFonts w:ascii="Arial" w:hAnsi="Arial" w:cs="Arial"/>
          <w:i/>
          <w:sz w:val="24"/>
          <w:szCs w:val="24"/>
        </w:rPr>
        <w:t>ue goza el trabajador acciona</w:t>
      </w:r>
      <w:r w:rsidR="00967740" w:rsidRPr="007B7046">
        <w:rPr>
          <w:rFonts w:ascii="Arial" w:hAnsi="Arial" w:cs="Arial"/>
          <w:i/>
          <w:sz w:val="24"/>
          <w:szCs w:val="24"/>
        </w:rPr>
        <w:t xml:space="preserve">nte previo a disponer el </w:t>
      </w:r>
      <w:r w:rsidRPr="007B7046">
        <w:rPr>
          <w:rFonts w:ascii="Arial" w:hAnsi="Arial" w:cs="Arial"/>
          <w:i/>
          <w:sz w:val="24"/>
          <w:szCs w:val="24"/>
        </w:rPr>
        <w:t>cambio</w:t>
      </w:r>
      <w:r w:rsidR="00967740" w:rsidRPr="007B7046">
        <w:rPr>
          <w:rFonts w:ascii="Arial" w:hAnsi="Arial" w:cs="Arial"/>
          <w:i/>
          <w:sz w:val="24"/>
          <w:szCs w:val="24"/>
        </w:rPr>
        <w:t xml:space="preserve"> de su horario”</w:t>
      </w:r>
      <w:r w:rsidR="00967740">
        <w:rPr>
          <w:rFonts w:ascii="Arial" w:hAnsi="Arial" w:cs="Arial"/>
          <w:sz w:val="24"/>
          <w:szCs w:val="24"/>
        </w:rPr>
        <w:t xml:space="preserve">. </w:t>
      </w:r>
      <w:r w:rsidR="00C910E2">
        <w:rPr>
          <w:rFonts w:ascii="Arial" w:hAnsi="Arial" w:cs="Arial"/>
          <w:sz w:val="24"/>
          <w:szCs w:val="24"/>
        </w:rPr>
        <w:t>(</w:t>
      </w:r>
      <w:r w:rsidR="007824B6">
        <w:rPr>
          <w:rFonts w:ascii="Arial" w:hAnsi="Arial" w:cs="Arial"/>
          <w:sz w:val="24"/>
          <w:szCs w:val="24"/>
        </w:rPr>
        <w:t>C</w:t>
      </w:r>
      <w:r w:rsidR="00C910E2">
        <w:rPr>
          <w:rFonts w:ascii="Arial" w:hAnsi="Arial" w:cs="Arial"/>
          <w:sz w:val="24"/>
          <w:szCs w:val="24"/>
        </w:rPr>
        <w:t>fr. “P.</w:t>
      </w:r>
      <w:r w:rsidR="00C910E2" w:rsidRPr="00967740">
        <w:rPr>
          <w:rFonts w:ascii="Arial" w:hAnsi="Arial" w:cs="Arial"/>
          <w:sz w:val="24"/>
          <w:szCs w:val="24"/>
        </w:rPr>
        <w:t xml:space="preserve"> S.</w:t>
      </w:r>
      <w:r w:rsidR="00C910E2">
        <w:rPr>
          <w:rFonts w:ascii="Arial" w:hAnsi="Arial" w:cs="Arial"/>
          <w:sz w:val="24"/>
          <w:szCs w:val="24"/>
        </w:rPr>
        <w:t xml:space="preserve"> </w:t>
      </w:r>
      <w:r w:rsidR="00C910E2" w:rsidRPr="00967740">
        <w:rPr>
          <w:rFonts w:ascii="Arial" w:hAnsi="Arial" w:cs="Arial"/>
          <w:sz w:val="24"/>
          <w:szCs w:val="24"/>
        </w:rPr>
        <w:t>B. vs. A.E. S. M.</w:t>
      </w:r>
      <w:r w:rsidR="00C910E2">
        <w:rPr>
          <w:rFonts w:ascii="Arial" w:hAnsi="Arial" w:cs="Arial"/>
          <w:sz w:val="24"/>
          <w:szCs w:val="24"/>
        </w:rPr>
        <w:t xml:space="preserve"> </w:t>
      </w:r>
      <w:r w:rsidR="00C910E2" w:rsidRPr="00967740">
        <w:rPr>
          <w:rFonts w:ascii="Arial" w:hAnsi="Arial" w:cs="Arial"/>
          <w:sz w:val="24"/>
          <w:szCs w:val="24"/>
        </w:rPr>
        <w:t>C.</w:t>
      </w:r>
      <w:r w:rsidR="00C910E2">
        <w:rPr>
          <w:rFonts w:ascii="Arial" w:hAnsi="Arial" w:cs="Arial"/>
          <w:sz w:val="24"/>
          <w:szCs w:val="24"/>
        </w:rPr>
        <w:t xml:space="preserve"> </w:t>
      </w:r>
      <w:r w:rsidR="00C910E2" w:rsidRPr="00967740">
        <w:rPr>
          <w:rFonts w:ascii="Arial" w:hAnsi="Arial" w:cs="Arial"/>
          <w:sz w:val="24"/>
          <w:szCs w:val="24"/>
        </w:rPr>
        <w:t xml:space="preserve">R. </w:t>
      </w:r>
      <w:r w:rsidR="00C910E2">
        <w:rPr>
          <w:rFonts w:ascii="Arial" w:hAnsi="Arial" w:cs="Arial"/>
          <w:sz w:val="24"/>
          <w:szCs w:val="24"/>
        </w:rPr>
        <w:t>s.</w:t>
      </w:r>
      <w:r w:rsidR="00C910E2" w:rsidRPr="00967740">
        <w:rPr>
          <w:rFonts w:ascii="Arial" w:hAnsi="Arial" w:cs="Arial"/>
          <w:sz w:val="24"/>
          <w:szCs w:val="24"/>
        </w:rPr>
        <w:t xml:space="preserve"> SUMARÍSIMO </w:t>
      </w:r>
      <w:r w:rsidR="00C910E2">
        <w:rPr>
          <w:rFonts w:ascii="Arial" w:hAnsi="Arial" w:cs="Arial"/>
          <w:sz w:val="24"/>
          <w:szCs w:val="24"/>
        </w:rPr>
        <w:t>–</w:t>
      </w:r>
      <w:r w:rsidR="00C910E2" w:rsidRPr="00967740">
        <w:rPr>
          <w:rFonts w:ascii="Arial" w:hAnsi="Arial" w:cs="Arial"/>
          <w:sz w:val="24"/>
          <w:szCs w:val="24"/>
        </w:rPr>
        <w:t xml:space="preserve"> TU</w:t>
      </w:r>
      <w:r w:rsidR="00C910E2">
        <w:rPr>
          <w:rFonts w:ascii="Arial" w:hAnsi="Arial" w:cs="Arial"/>
          <w:sz w:val="24"/>
          <w:szCs w:val="24"/>
        </w:rPr>
        <w:t>TELA SINDICAL”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Cám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Apel</w:t>
      </w:r>
      <w:proofErr w:type="spellEnd"/>
      <w:r>
        <w:rPr>
          <w:rFonts w:ascii="Arial" w:hAnsi="Arial" w:cs="Arial"/>
          <w:sz w:val="24"/>
          <w:szCs w:val="24"/>
        </w:rPr>
        <w:t xml:space="preserve"> Sala B, </w:t>
      </w:r>
      <w:r w:rsidR="00967740">
        <w:rPr>
          <w:rFonts w:ascii="Arial" w:hAnsi="Arial" w:cs="Arial"/>
          <w:sz w:val="24"/>
          <w:szCs w:val="24"/>
        </w:rPr>
        <w:t>Comodoro Rivadavia</w:t>
      </w:r>
      <w:r>
        <w:rPr>
          <w:rFonts w:ascii="Arial" w:hAnsi="Arial" w:cs="Arial"/>
          <w:sz w:val="24"/>
          <w:szCs w:val="24"/>
        </w:rPr>
        <w:t>,</w:t>
      </w:r>
      <w:r w:rsidR="00967740">
        <w:rPr>
          <w:rFonts w:ascii="Arial" w:hAnsi="Arial" w:cs="Arial"/>
          <w:sz w:val="24"/>
          <w:szCs w:val="24"/>
        </w:rPr>
        <w:t xml:space="preserve"> Chubut</w:t>
      </w:r>
      <w:r>
        <w:rPr>
          <w:rFonts w:ascii="Arial" w:hAnsi="Arial" w:cs="Arial"/>
          <w:sz w:val="24"/>
          <w:szCs w:val="24"/>
        </w:rPr>
        <w:t xml:space="preserve">, 06/12/2007,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="00967740">
        <w:rPr>
          <w:rFonts w:ascii="Arial" w:hAnsi="Arial" w:cs="Arial"/>
          <w:sz w:val="24"/>
          <w:szCs w:val="24"/>
        </w:rPr>
        <w:t>ubinzal</w:t>
      </w:r>
      <w:proofErr w:type="spellEnd"/>
      <w:r w:rsidR="00967740">
        <w:rPr>
          <w:rFonts w:ascii="Arial" w:hAnsi="Arial" w:cs="Arial"/>
          <w:sz w:val="24"/>
          <w:szCs w:val="24"/>
        </w:rPr>
        <w:t xml:space="preserve"> Online, 530/17, RC J 447/18</w:t>
      </w:r>
      <w:r w:rsidR="00C910E2">
        <w:rPr>
          <w:rFonts w:ascii="Arial" w:hAnsi="Arial" w:cs="Arial"/>
          <w:sz w:val="24"/>
          <w:szCs w:val="24"/>
        </w:rPr>
        <w:t>)</w:t>
      </w:r>
      <w:r w:rsidR="007824B6">
        <w:rPr>
          <w:rFonts w:ascii="Arial" w:hAnsi="Arial" w:cs="Arial"/>
          <w:sz w:val="24"/>
          <w:szCs w:val="24"/>
        </w:rPr>
        <w:t>.</w:t>
      </w:r>
    </w:p>
    <w:p w:rsidR="00253B16" w:rsidRPr="00507780" w:rsidRDefault="00253B16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286BAB">
        <w:rPr>
          <w:rFonts w:ascii="Arial" w:hAnsi="Arial" w:cs="Arial"/>
          <w:i/>
          <w:sz w:val="24"/>
          <w:szCs w:val="24"/>
        </w:rPr>
        <w:t>“La simple cita de la normativa resulta insuficiente, si el recurrente no demuestra acabadamente y en forma concluyente el error o la violación de la ley, suministrando al tribunal los argumentos referidos directa y concretamente a los conceptos esenciales que estructuran la construcción jurídico en que se asienta la sentencia.”</w:t>
      </w:r>
      <w:r w:rsidRPr="00507780">
        <w:rPr>
          <w:rFonts w:ascii="Arial" w:hAnsi="Arial" w:cs="Arial"/>
          <w:sz w:val="24"/>
          <w:szCs w:val="24"/>
        </w:rPr>
        <w:t xml:space="preserve"> </w:t>
      </w:r>
      <w:r w:rsidR="00C910E2">
        <w:rPr>
          <w:rFonts w:ascii="Arial" w:hAnsi="Arial" w:cs="Arial"/>
          <w:sz w:val="24"/>
          <w:szCs w:val="24"/>
        </w:rPr>
        <w:t>(</w:t>
      </w:r>
      <w:r w:rsidR="00F4234E">
        <w:rPr>
          <w:rFonts w:ascii="Arial" w:hAnsi="Arial" w:cs="Arial"/>
          <w:sz w:val="24"/>
          <w:szCs w:val="24"/>
        </w:rPr>
        <w:t>C</w:t>
      </w:r>
      <w:r w:rsidR="00C910E2">
        <w:rPr>
          <w:rFonts w:ascii="Arial" w:hAnsi="Arial" w:cs="Arial"/>
          <w:sz w:val="24"/>
          <w:szCs w:val="24"/>
        </w:rPr>
        <w:t>fr. “</w:t>
      </w:r>
      <w:r w:rsidR="00C910E2" w:rsidRPr="00507780">
        <w:rPr>
          <w:rFonts w:ascii="Arial" w:hAnsi="Arial" w:cs="Arial"/>
          <w:sz w:val="24"/>
          <w:szCs w:val="24"/>
        </w:rPr>
        <w:t xml:space="preserve">PALAVECINO DE RUIZ, IRMA vs. MUNICIPALIDAD DE AÑATUYA </w:t>
      </w:r>
      <w:r w:rsidR="00C910E2">
        <w:rPr>
          <w:rFonts w:ascii="Arial" w:hAnsi="Arial" w:cs="Arial"/>
          <w:sz w:val="24"/>
          <w:szCs w:val="24"/>
        </w:rPr>
        <w:t>y/o</w:t>
      </w:r>
      <w:r w:rsidR="00C910E2" w:rsidRPr="00507780">
        <w:rPr>
          <w:rFonts w:ascii="Arial" w:hAnsi="Arial" w:cs="Arial"/>
          <w:sz w:val="24"/>
          <w:szCs w:val="24"/>
        </w:rPr>
        <w:t xml:space="preserve"> QUIEN RESULTE RESPONSABLE</w:t>
      </w:r>
      <w:r w:rsidR="00C910E2">
        <w:rPr>
          <w:rFonts w:ascii="Arial" w:hAnsi="Arial" w:cs="Arial"/>
          <w:sz w:val="24"/>
          <w:szCs w:val="24"/>
        </w:rPr>
        <w:t xml:space="preserve"> s. COBRO DE P</w:t>
      </w:r>
      <w:r w:rsidR="00C910E2" w:rsidRPr="00507780">
        <w:rPr>
          <w:rFonts w:ascii="Arial" w:hAnsi="Arial" w:cs="Arial"/>
          <w:sz w:val="24"/>
          <w:szCs w:val="24"/>
        </w:rPr>
        <w:t xml:space="preserve">ESOS </w:t>
      </w:r>
      <w:r w:rsidR="00C910E2">
        <w:rPr>
          <w:rFonts w:ascii="Arial" w:hAnsi="Arial" w:cs="Arial"/>
          <w:sz w:val="24"/>
          <w:szCs w:val="24"/>
        </w:rPr>
        <w:t>- DAÑOS y PERJUICIOS - CASACIÓN C</w:t>
      </w:r>
      <w:r w:rsidR="00C910E2" w:rsidRPr="00507780">
        <w:rPr>
          <w:rFonts w:ascii="Arial" w:hAnsi="Arial" w:cs="Arial"/>
          <w:sz w:val="24"/>
          <w:szCs w:val="24"/>
        </w:rPr>
        <w:t>IVIL</w:t>
      </w:r>
      <w:r w:rsidR="00C910E2">
        <w:rPr>
          <w:rFonts w:ascii="Arial" w:hAnsi="Arial" w:cs="Arial"/>
          <w:sz w:val="24"/>
          <w:szCs w:val="24"/>
        </w:rPr>
        <w:t>”</w:t>
      </w:r>
      <w:r w:rsidRPr="00507780">
        <w:rPr>
          <w:rFonts w:ascii="Arial" w:hAnsi="Arial" w:cs="Arial"/>
          <w:sz w:val="24"/>
          <w:szCs w:val="24"/>
        </w:rPr>
        <w:t xml:space="preserve"> /// Superior Tribunal de Justicia, Santiago del Estero; 09-06-2009; </w:t>
      </w:r>
      <w:proofErr w:type="spellStart"/>
      <w:r w:rsidRPr="00507780">
        <w:rPr>
          <w:rFonts w:ascii="Arial" w:hAnsi="Arial" w:cs="Arial"/>
          <w:sz w:val="24"/>
          <w:szCs w:val="24"/>
        </w:rPr>
        <w:t>Infojus</w:t>
      </w:r>
      <w:proofErr w:type="spellEnd"/>
      <w:r w:rsidRPr="00507780">
        <w:rPr>
          <w:rFonts w:ascii="Arial" w:hAnsi="Arial" w:cs="Arial"/>
          <w:sz w:val="24"/>
          <w:szCs w:val="24"/>
        </w:rPr>
        <w:t>; RC J 9439/12, http</w:t>
      </w:r>
      <w:proofErr w:type="gramStart"/>
      <w:r w:rsidRPr="00507780">
        <w:rPr>
          <w:rFonts w:ascii="Arial" w:hAnsi="Arial" w:cs="Arial"/>
          <w:sz w:val="24"/>
          <w:szCs w:val="24"/>
        </w:rPr>
        <w:t>:/</w:t>
      </w:r>
      <w:proofErr w:type="gramEnd"/>
      <w:r w:rsidRPr="00507780">
        <w:rPr>
          <w:rFonts w:ascii="Arial" w:hAnsi="Arial" w:cs="Arial"/>
          <w:sz w:val="24"/>
          <w:szCs w:val="24"/>
        </w:rPr>
        <w:t>/www.rubinzal.com.ar/jurisprudencia/buscador, acceso 28/02/19</w:t>
      </w:r>
      <w:r w:rsidR="00C910E2">
        <w:rPr>
          <w:rFonts w:ascii="Arial" w:hAnsi="Arial" w:cs="Arial"/>
          <w:sz w:val="24"/>
          <w:szCs w:val="24"/>
        </w:rPr>
        <w:t>)</w:t>
      </w:r>
      <w:r w:rsidRPr="00507780">
        <w:rPr>
          <w:rFonts w:ascii="Arial" w:hAnsi="Arial" w:cs="Arial"/>
          <w:sz w:val="24"/>
          <w:szCs w:val="24"/>
        </w:rPr>
        <w:t>.</w:t>
      </w:r>
    </w:p>
    <w:p w:rsidR="00253B16" w:rsidRPr="00507780" w:rsidRDefault="00253B16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07780">
        <w:rPr>
          <w:rFonts w:ascii="Arial" w:hAnsi="Arial" w:cs="Arial"/>
          <w:sz w:val="24"/>
          <w:szCs w:val="24"/>
        </w:rPr>
        <w:t xml:space="preserve">En este contexto, válido es recordar lo que incansablemente se ha dicho: </w:t>
      </w:r>
      <w:r w:rsidRPr="00C910E2">
        <w:rPr>
          <w:rFonts w:ascii="Arial" w:hAnsi="Arial" w:cs="Arial"/>
          <w:i/>
          <w:sz w:val="24"/>
          <w:szCs w:val="24"/>
        </w:rPr>
        <w:t xml:space="preserve">“Si de la lectura del recurso de casación se advierte que se plantean cuestiones de naturaleza esencialmente probatoria; estas son ajenas a la Casación según pacífico criterio de este Alto Cuerpo, puesto que la finalidad institucional de este carril impugnatorio busca el cumplimiento de la ley, la unificación de la interpretación del derecho y por ende debe aprehender los hechos como vienen relatados por los jueces de grado.” </w:t>
      </w:r>
      <w:r w:rsidR="00C910E2">
        <w:rPr>
          <w:rFonts w:ascii="Arial" w:hAnsi="Arial" w:cs="Arial"/>
          <w:sz w:val="24"/>
          <w:szCs w:val="24"/>
        </w:rPr>
        <w:t>(STJSL-S.J</w:t>
      </w:r>
      <w:proofErr w:type="gramStart"/>
      <w:r w:rsidR="00C910E2">
        <w:rPr>
          <w:rFonts w:ascii="Arial" w:hAnsi="Arial" w:cs="Arial"/>
          <w:sz w:val="24"/>
          <w:szCs w:val="24"/>
        </w:rPr>
        <w:t>.–</w:t>
      </w:r>
      <w:proofErr w:type="gramEnd"/>
      <w:r w:rsidR="00C910E2">
        <w:rPr>
          <w:rFonts w:ascii="Arial" w:hAnsi="Arial" w:cs="Arial"/>
          <w:sz w:val="24"/>
          <w:szCs w:val="24"/>
        </w:rPr>
        <w:t>S.D. N° 022/14, “</w:t>
      </w:r>
      <w:r w:rsidRPr="00507780">
        <w:rPr>
          <w:rFonts w:ascii="Arial" w:hAnsi="Arial" w:cs="Arial"/>
          <w:sz w:val="24"/>
          <w:szCs w:val="24"/>
        </w:rPr>
        <w:t xml:space="preserve">ABERASTAIN, GUSTAVO ARIEL c/ SERVITRANS S.R.L. y OTROS s/ DEMANDA LABORAL - RECURSO DE CASACIÓN” </w:t>
      </w:r>
      <w:proofErr w:type="spellStart"/>
      <w:r w:rsidRPr="00507780">
        <w:rPr>
          <w:rFonts w:ascii="Arial" w:hAnsi="Arial" w:cs="Arial"/>
          <w:sz w:val="24"/>
          <w:szCs w:val="24"/>
        </w:rPr>
        <w:t>Expte</w:t>
      </w:r>
      <w:proofErr w:type="spellEnd"/>
      <w:r w:rsidRPr="00507780">
        <w:rPr>
          <w:rFonts w:ascii="Arial" w:hAnsi="Arial" w:cs="Arial"/>
          <w:sz w:val="24"/>
          <w:szCs w:val="24"/>
        </w:rPr>
        <w:t>. Nº 12-A-</w:t>
      </w:r>
      <w:r w:rsidRPr="00507780">
        <w:rPr>
          <w:rFonts w:ascii="Arial" w:hAnsi="Arial" w:cs="Arial"/>
          <w:sz w:val="24"/>
          <w:szCs w:val="24"/>
        </w:rPr>
        <w:lastRenderedPageBreak/>
        <w:t xml:space="preserve">13 - IURIX Nº 128648/9., </w:t>
      </w:r>
      <w:proofErr w:type="spellStart"/>
      <w:r w:rsidRPr="00507780">
        <w:rPr>
          <w:rFonts w:ascii="Arial" w:hAnsi="Arial" w:cs="Arial"/>
          <w:sz w:val="24"/>
          <w:szCs w:val="24"/>
        </w:rPr>
        <w:t>sent</w:t>
      </w:r>
      <w:proofErr w:type="spellEnd"/>
      <w:r w:rsidRPr="0050778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07780">
        <w:rPr>
          <w:rFonts w:ascii="Arial" w:hAnsi="Arial" w:cs="Arial"/>
          <w:sz w:val="24"/>
          <w:szCs w:val="24"/>
        </w:rPr>
        <w:t>del</w:t>
      </w:r>
      <w:proofErr w:type="gramEnd"/>
      <w:r w:rsidRPr="00507780">
        <w:rPr>
          <w:rFonts w:ascii="Arial" w:hAnsi="Arial" w:cs="Arial"/>
          <w:sz w:val="24"/>
          <w:szCs w:val="24"/>
        </w:rPr>
        <w:t xml:space="preserve"> 13/03/14); </w:t>
      </w:r>
      <w:r w:rsidRPr="00C910E2">
        <w:rPr>
          <w:rFonts w:ascii="Arial" w:hAnsi="Arial" w:cs="Arial"/>
          <w:i/>
          <w:sz w:val="24"/>
          <w:szCs w:val="24"/>
        </w:rPr>
        <w:t>“</w:t>
      </w:r>
      <w:r w:rsidR="00C910E2" w:rsidRPr="00C910E2">
        <w:rPr>
          <w:rFonts w:ascii="Arial" w:hAnsi="Arial" w:cs="Arial"/>
          <w:i/>
          <w:sz w:val="24"/>
          <w:szCs w:val="24"/>
        </w:rPr>
        <w:t>…</w:t>
      </w:r>
      <w:r w:rsidRPr="00C910E2">
        <w:rPr>
          <w:rFonts w:ascii="Arial" w:hAnsi="Arial" w:cs="Arial"/>
          <w:i/>
          <w:sz w:val="24"/>
          <w:szCs w:val="24"/>
        </w:rPr>
        <w:t>en lo que respecta a la merituación de la prueba, los jueces son libres en la selección de los medios probatorios e indiciarios que los conducen a establecer los hechos, y de optar por aquellos que les ofrecen mayores garantías de eficacia en el descubrimiento de la verdad, ya sea omitiendo o haciendo prevalecer unos u otros, por lo que esta temática queda- por regla- excluida del control casatorio,...”</w:t>
      </w:r>
      <w:r w:rsidR="00C910E2">
        <w:rPr>
          <w:rFonts w:ascii="Arial" w:hAnsi="Arial" w:cs="Arial"/>
          <w:sz w:val="24"/>
          <w:szCs w:val="24"/>
        </w:rPr>
        <w:t xml:space="preserve"> (Cfr. STJSL-S.J</w:t>
      </w:r>
      <w:proofErr w:type="gramStart"/>
      <w:r w:rsidR="00C910E2">
        <w:rPr>
          <w:rFonts w:ascii="Arial" w:hAnsi="Arial" w:cs="Arial"/>
          <w:sz w:val="24"/>
          <w:szCs w:val="24"/>
        </w:rPr>
        <w:t>.–</w:t>
      </w:r>
      <w:proofErr w:type="gramEnd"/>
      <w:r w:rsidR="00C910E2">
        <w:rPr>
          <w:rFonts w:ascii="Arial" w:hAnsi="Arial" w:cs="Arial"/>
          <w:sz w:val="24"/>
          <w:szCs w:val="24"/>
        </w:rPr>
        <w:t>S.D. N° 065/14,</w:t>
      </w:r>
      <w:r w:rsidRPr="00507780">
        <w:rPr>
          <w:rFonts w:ascii="Arial" w:hAnsi="Arial" w:cs="Arial"/>
          <w:sz w:val="24"/>
          <w:szCs w:val="24"/>
        </w:rPr>
        <w:t xml:space="preserve"> “CORREA, LUIS PABLO c/ VOLTELEC MATERIALES ELÉCTRICOS S.R.L. y OTROS </w:t>
      </w:r>
      <w:r w:rsidR="00C910E2">
        <w:rPr>
          <w:rFonts w:ascii="Arial" w:hAnsi="Arial" w:cs="Arial"/>
          <w:sz w:val="24"/>
          <w:szCs w:val="24"/>
        </w:rPr>
        <w:t>s/ EMBARGO PREVENTIVO – LABORAL - RECURSO DE CASACIÓN</w:t>
      </w:r>
      <w:r w:rsidRPr="00507780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507780">
        <w:rPr>
          <w:rFonts w:ascii="Arial" w:hAnsi="Arial" w:cs="Arial"/>
          <w:sz w:val="24"/>
          <w:szCs w:val="24"/>
        </w:rPr>
        <w:t>Expte</w:t>
      </w:r>
      <w:proofErr w:type="spellEnd"/>
      <w:r w:rsidRPr="00507780">
        <w:rPr>
          <w:rFonts w:ascii="Arial" w:hAnsi="Arial" w:cs="Arial"/>
          <w:sz w:val="24"/>
          <w:szCs w:val="24"/>
        </w:rPr>
        <w:t xml:space="preserve">. Nº 12-C-2013 – IURIX Nº 104279/9 </w:t>
      </w:r>
      <w:proofErr w:type="spellStart"/>
      <w:r w:rsidRPr="00507780">
        <w:rPr>
          <w:rFonts w:ascii="Arial" w:hAnsi="Arial" w:cs="Arial"/>
          <w:sz w:val="24"/>
          <w:szCs w:val="24"/>
        </w:rPr>
        <w:t>sent</w:t>
      </w:r>
      <w:proofErr w:type="spellEnd"/>
      <w:r w:rsidRPr="00507780">
        <w:rPr>
          <w:rFonts w:ascii="Arial" w:hAnsi="Arial" w:cs="Arial"/>
          <w:sz w:val="24"/>
          <w:szCs w:val="24"/>
        </w:rPr>
        <w:t>. 29/05/2014).</w:t>
      </w:r>
    </w:p>
    <w:p w:rsidR="00253B16" w:rsidRPr="00507780" w:rsidRDefault="00253B16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07780">
        <w:rPr>
          <w:rFonts w:ascii="Arial" w:hAnsi="Arial" w:cs="Arial"/>
          <w:sz w:val="24"/>
          <w:szCs w:val="24"/>
        </w:rPr>
        <w:t>Cabe recordar aquí, que los jueces de los tribunales de casación</w:t>
      </w:r>
      <w:r w:rsidR="00C910E2">
        <w:rPr>
          <w:rFonts w:ascii="Arial" w:hAnsi="Arial" w:cs="Arial"/>
          <w:sz w:val="24"/>
          <w:szCs w:val="24"/>
        </w:rPr>
        <w:t>,</w:t>
      </w:r>
      <w:r w:rsidRPr="00507780">
        <w:rPr>
          <w:rFonts w:ascii="Arial" w:hAnsi="Arial" w:cs="Arial"/>
          <w:sz w:val="24"/>
          <w:szCs w:val="24"/>
        </w:rPr>
        <w:t xml:space="preserve"> deben ajustar la hermenéutica de la norma que regla el recurso y el encartamiento del hecho a lo expresamente establecido en la ley específica, no pudiendo soslayarse</w:t>
      </w:r>
      <w:r w:rsidR="00C910E2">
        <w:rPr>
          <w:rFonts w:ascii="Arial" w:hAnsi="Arial" w:cs="Arial"/>
          <w:sz w:val="24"/>
          <w:szCs w:val="24"/>
        </w:rPr>
        <w:t>,</w:t>
      </w:r>
      <w:r w:rsidRPr="00507780">
        <w:rPr>
          <w:rFonts w:ascii="Arial" w:hAnsi="Arial" w:cs="Arial"/>
          <w:sz w:val="24"/>
          <w:szCs w:val="24"/>
        </w:rPr>
        <w:t xml:space="preserve"> que para analizar las transgresiones constitucionales o para determinar un criterio de justicia, existen otros remedios procesales que no son precisamente los moldes estructurales en que debe transitar el juez de casación, tanto más</w:t>
      </w:r>
      <w:r w:rsidR="00C910E2">
        <w:rPr>
          <w:rFonts w:ascii="Arial" w:hAnsi="Arial" w:cs="Arial"/>
          <w:sz w:val="24"/>
          <w:szCs w:val="24"/>
        </w:rPr>
        <w:t>,</w:t>
      </w:r>
      <w:r w:rsidRPr="00507780">
        <w:rPr>
          <w:rFonts w:ascii="Arial" w:hAnsi="Arial" w:cs="Arial"/>
          <w:sz w:val="24"/>
          <w:szCs w:val="24"/>
        </w:rPr>
        <w:t xml:space="preserve"> cuanto su tergiversación traería como corolario</w:t>
      </w:r>
      <w:r w:rsidR="00C910E2">
        <w:rPr>
          <w:rFonts w:ascii="Arial" w:hAnsi="Arial" w:cs="Arial"/>
          <w:sz w:val="24"/>
          <w:szCs w:val="24"/>
        </w:rPr>
        <w:t>,</w:t>
      </w:r>
      <w:r w:rsidRPr="00507780">
        <w:rPr>
          <w:rFonts w:ascii="Arial" w:hAnsi="Arial" w:cs="Arial"/>
          <w:sz w:val="24"/>
          <w:szCs w:val="24"/>
        </w:rPr>
        <w:t xml:space="preserve"> un abuso de poder que excedería los límites de la potestad jurisdiccional que para l</w:t>
      </w:r>
      <w:r w:rsidR="00C910E2">
        <w:rPr>
          <w:rFonts w:ascii="Arial" w:hAnsi="Arial" w:cs="Arial"/>
          <w:sz w:val="24"/>
          <w:szCs w:val="24"/>
        </w:rPr>
        <w:t>a casación se les ha confiado (</w:t>
      </w:r>
      <w:r w:rsidR="00507F9F">
        <w:rPr>
          <w:rFonts w:ascii="Arial" w:hAnsi="Arial" w:cs="Arial"/>
          <w:sz w:val="24"/>
          <w:szCs w:val="24"/>
        </w:rPr>
        <w:t>C</w:t>
      </w:r>
      <w:r w:rsidRPr="00507780">
        <w:rPr>
          <w:rFonts w:ascii="Arial" w:hAnsi="Arial" w:cs="Arial"/>
          <w:sz w:val="24"/>
          <w:szCs w:val="24"/>
        </w:rPr>
        <w:t xml:space="preserve">fr. STJSL, </w:t>
      </w:r>
      <w:r w:rsidR="00C910E2" w:rsidRPr="00507780">
        <w:rPr>
          <w:rFonts w:ascii="Arial" w:hAnsi="Arial" w:cs="Arial"/>
          <w:sz w:val="24"/>
          <w:szCs w:val="24"/>
        </w:rPr>
        <w:t xml:space="preserve">“CEBADA JUAN CARLOS </w:t>
      </w:r>
      <w:r w:rsidR="00C910E2">
        <w:rPr>
          <w:rFonts w:ascii="Arial" w:hAnsi="Arial" w:cs="Arial"/>
          <w:sz w:val="24"/>
          <w:szCs w:val="24"/>
        </w:rPr>
        <w:t>c</w:t>
      </w:r>
      <w:r w:rsidR="00C910E2" w:rsidRPr="00507780">
        <w:rPr>
          <w:rFonts w:ascii="Arial" w:hAnsi="Arial" w:cs="Arial"/>
          <w:sz w:val="24"/>
          <w:szCs w:val="24"/>
        </w:rPr>
        <w:t>/ NOEMÍ AGUERRIDO – DESALOJO – RECURSO DE CASACIÓN”</w:t>
      </w:r>
      <w:r w:rsidRPr="00507780">
        <w:rPr>
          <w:rFonts w:ascii="Arial" w:hAnsi="Arial" w:cs="Arial"/>
          <w:sz w:val="24"/>
          <w:szCs w:val="24"/>
        </w:rPr>
        <w:t>, 02-11-05).</w:t>
      </w:r>
    </w:p>
    <w:p w:rsidR="00253B16" w:rsidRPr="00507780" w:rsidRDefault="00253B16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07780">
        <w:rPr>
          <w:rFonts w:ascii="Arial" w:hAnsi="Arial" w:cs="Arial"/>
          <w:sz w:val="24"/>
          <w:szCs w:val="24"/>
        </w:rPr>
        <w:t>En suma, no puede olvidarse que la casación no es una tercera instancia y no está en la esfera de sus poderes</w:t>
      </w:r>
      <w:r w:rsidR="00C910E2">
        <w:rPr>
          <w:rFonts w:ascii="Arial" w:hAnsi="Arial" w:cs="Arial"/>
          <w:sz w:val="24"/>
          <w:szCs w:val="24"/>
        </w:rPr>
        <w:t>, valorar la prueba</w:t>
      </w:r>
      <w:r w:rsidRPr="00507780">
        <w:rPr>
          <w:rFonts w:ascii="Arial" w:hAnsi="Arial" w:cs="Arial"/>
          <w:sz w:val="24"/>
          <w:szCs w:val="24"/>
        </w:rPr>
        <w:t xml:space="preserve"> ni juzgar los motivos que formaron la convicción de la Cámara</w:t>
      </w:r>
      <w:r w:rsidR="00C910E2">
        <w:rPr>
          <w:rFonts w:ascii="Arial" w:hAnsi="Arial" w:cs="Arial"/>
          <w:sz w:val="24"/>
          <w:szCs w:val="24"/>
        </w:rPr>
        <w:t>,</w:t>
      </w:r>
      <w:r w:rsidRPr="00507780">
        <w:rPr>
          <w:rFonts w:ascii="Arial" w:hAnsi="Arial" w:cs="Arial"/>
          <w:sz w:val="24"/>
          <w:szCs w:val="24"/>
        </w:rPr>
        <w:t xml:space="preserve"> porque este </w:t>
      </w:r>
      <w:proofErr w:type="gramStart"/>
      <w:r w:rsidRPr="00507780">
        <w:rPr>
          <w:rFonts w:ascii="Arial" w:hAnsi="Arial" w:cs="Arial"/>
          <w:sz w:val="24"/>
          <w:szCs w:val="24"/>
        </w:rPr>
        <w:t>recurso</w:t>
      </w:r>
      <w:proofErr w:type="gramEnd"/>
      <w:r w:rsidRPr="00507780">
        <w:rPr>
          <w:rFonts w:ascii="Arial" w:hAnsi="Arial" w:cs="Arial"/>
          <w:sz w:val="24"/>
          <w:szCs w:val="24"/>
        </w:rPr>
        <w:t xml:space="preserve"> se concede solamente contra la sentencia cuya injusticia provenga de un error de derecho, excluyendo el error de la determinación de las circunstancias de hecho del caso some</w:t>
      </w:r>
      <w:r w:rsidR="00C910E2">
        <w:rPr>
          <w:rFonts w:ascii="Arial" w:hAnsi="Arial" w:cs="Arial"/>
          <w:sz w:val="24"/>
          <w:szCs w:val="24"/>
        </w:rPr>
        <w:t>tido a juicio. (</w:t>
      </w:r>
      <w:r w:rsidR="00DF6845">
        <w:rPr>
          <w:rFonts w:ascii="Arial" w:hAnsi="Arial" w:cs="Arial"/>
          <w:sz w:val="24"/>
          <w:szCs w:val="24"/>
        </w:rPr>
        <w:t>C</w:t>
      </w:r>
      <w:r w:rsidR="00C910E2">
        <w:rPr>
          <w:rFonts w:ascii="Arial" w:hAnsi="Arial" w:cs="Arial"/>
          <w:sz w:val="24"/>
          <w:szCs w:val="24"/>
        </w:rPr>
        <w:t>fr. STJSL-S.J</w:t>
      </w:r>
      <w:proofErr w:type="gramStart"/>
      <w:r w:rsidR="00C910E2">
        <w:rPr>
          <w:rFonts w:ascii="Arial" w:hAnsi="Arial" w:cs="Arial"/>
          <w:sz w:val="24"/>
          <w:szCs w:val="24"/>
        </w:rPr>
        <w:t>.–</w:t>
      </w:r>
      <w:proofErr w:type="gramEnd"/>
      <w:r w:rsidRPr="00507780">
        <w:rPr>
          <w:rFonts w:ascii="Arial" w:hAnsi="Arial" w:cs="Arial"/>
          <w:sz w:val="24"/>
          <w:szCs w:val="24"/>
        </w:rPr>
        <w:t>S.D. Nº 047/16, “SIRONE, LUIS BARTOLO c/ BLANCO RICARDO LUIS s/ LABORAL s/ RECURSO DE CASACIÓN” - IURIX Nº 172912/5, del 31/03/201</w:t>
      </w:r>
      <w:r w:rsidR="00C910E2">
        <w:rPr>
          <w:rFonts w:ascii="Arial" w:hAnsi="Arial" w:cs="Arial"/>
          <w:sz w:val="24"/>
          <w:szCs w:val="24"/>
        </w:rPr>
        <w:t>6; STJSL-S.J. N° 102/13, “URQUIZA ALICIA INÉ</w:t>
      </w:r>
      <w:r w:rsidRPr="00507780">
        <w:rPr>
          <w:rFonts w:ascii="Arial" w:hAnsi="Arial" w:cs="Arial"/>
          <w:sz w:val="24"/>
          <w:szCs w:val="24"/>
        </w:rPr>
        <w:t xml:space="preserve">S c/ MAZZONI CARLOS y OTRA </w:t>
      </w:r>
      <w:r w:rsidR="00C910E2">
        <w:rPr>
          <w:rFonts w:ascii="Arial" w:hAnsi="Arial" w:cs="Arial"/>
          <w:sz w:val="24"/>
          <w:szCs w:val="24"/>
        </w:rPr>
        <w:t>s</w:t>
      </w:r>
      <w:r w:rsidRPr="00507780">
        <w:rPr>
          <w:rFonts w:ascii="Arial" w:hAnsi="Arial" w:cs="Arial"/>
          <w:sz w:val="24"/>
          <w:szCs w:val="24"/>
        </w:rPr>
        <w:t xml:space="preserve">/ LABORAL - RECURSO </w:t>
      </w:r>
      <w:r w:rsidR="00B44358">
        <w:rPr>
          <w:rFonts w:ascii="Arial" w:hAnsi="Arial" w:cs="Arial"/>
          <w:sz w:val="24"/>
          <w:szCs w:val="24"/>
        </w:rPr>
        <w:t xml:space="preserve">DE CASACIÓN." </w:t>
      </w:r>
      <w:proofErr w:type="spellStart"/>
      <w:r w:rsidR="00B44358">
        <w:rPr>
          <w:rFonts w:ascii="Arial" w:hAnsi="Arial" w:cs="Arial"/>
          <w:sz w:val="24"/>
          <w:szCs w:val="24"/>
        </w:rPr>
        <w:t>Expte</w:t>
      </w:r>
      <w:proofErr w:type="spellEnd"/>
      <w:r w:rsidR="00B44358">
        <w:rPr>
          <w:rFonts w:ascii="Arial" w:hAnsi="Arial" w:cs="Arial"/>
          <w:sz w:val="24"/>
          <w:szCs w:val="24"/>
        </w:rPr>
        <w:t xml:space="preserve">. Nº 01-U-13 – </w:t>
      </w:r>
      <w:r w:rsidRPr="00507780">
        <w:rPr>
          <w:rFonts w:ascii="Arial" w:hAnsi="Arial" w:cs="Arial"/>
          <w:sz w:val="24"/>
          <w:szCs w:val="24"/>
        </w:rPr>
        <w:t>I</w:t>
      </w:r>
      <w:r w:rsidR="00B44358">
        <w:rPr>
          <w:rFonts w:ascii="Arial" w:hAnsi="Arial" w:cs="Arial"/>
          <w:sz w:val="24"/>
          <w:szCs w:val="24"/>
        </w:rPr>
        <w:t>URIX Nº 172642/9 del 6/11/2013; STJSL-S.J</w:t>
      </w:r>
      <w:proofErr w:type="gramStart"/>
      <w:r w:rsidR="00B44358">
        <w:rPr>
          <w:rFonts w:ascii="Arial" w:hAnsi="Arial" w:cs="Arial"/>
          <w:sz w:val="24"/>
          <w:szCs w:val="24"/>
        </w:rPr>
        <w:t>.–</w:t>
      </w:r>
      <w:proofErr w:type="gramEnd"/>
      <w:r w:rsidR="00B44358">
        <w:rPr>
          <w:rFonts w:ascii="Arial" w:hAnsi="Arial" w:cs="Arial"/>
          <w:sz w:val="24"/>
          <w:szCs w:val="24"/>
        </w:rPr>
        <w:t>S.D. Nº 121/15,</w:t>
      </w:r>
      <w:r w:rsidRPr="00507780">
        <w:rPr>
          <w:rFonts w:ascii="Arial" w:hAnsi="Arial" w:cs="Arial"/>
          <w:sz w:val="24"/>
          <w:szCs w:val="24"/>
        </w:rPr>
        <w:t xml:space="preserve"> “MACAUDIER, MARIO </w:t>
      </w:r>
      <w:r w:rsidRPr="00507780">
        <w:rPr>
          <w:rFonts w:ascii="Arial" w:hAnsi="Arial" w:cs="Arial"/>
          <w:sz w:val="24"/>
          <w:szCs w:val="24"/>
        </w:rPr>
        <w:lastRenderedPageBreak/>
        <w:t>ALBERTO c/ SANDRA TORRES y OTROS s/ REIVINDICACIÓN – RECURSO DE CASACIÓN” -  IURIX Nº 176584/8, del 17/12/15).</w:t>
      </w:r>
    </w:p>
    <w:p w:rsidR="00253B16" w:rsidRPr="00507780" w:rsidRDefault="00253B16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07780">
        <w:rPr>
          <w:rFonts w:ascii="Arial" w:hAnsi="Arial" w:cs="Arial"/>
          <w:sz w:val="24"/>
          <w:szCs w:val="24"/>
        </w:rPr>
        <w:t>En definitiva y como consecuencia de lo expuesto, surgiendo así que no se dan los presupue</w:t>
      </w:r>
      <w:r w:rsidR="00B44358">
        <w:rPr>
          <w:rFonts w:ascii="Arial" w:hAnsi="Arial" w:cs="Arial"/>
          <w:sz w:val="24"/>
          <w:szCs w:val="24"/>
        </w:rPr>
        <w:t>stos señalados en el art. 287 CPC</w:t>
      </w:r>
      <w:r w:rsidRPr="00507780">
        <w:rPr>
          <w:rFonts w:ascii="Arial" w:hAnsi="Arial" w:cs="Arial"/>
          <w:sz w:val="24"/>
          <w:szCs w:val="24"/>
        </w:rPr>
        <w:t xml:space="preserve"> y C, sino que va más allá, pretendiendo rever el criterio de selección y valoración de la prueba rend</w:t>
      </w:r>
      <w:r w:rsidR="00B44358">
        <w:rPr>
          <w:rFonts w:ascii="Arial" w:hAnsi="Arial" w:cs="Arial"/>
          <w:sz w:val="24"/>
          <w:szCs w:val="24"/>
        </w:rPr>
        <w:t>ida en autos, realizada por el t</w:t>
      </w:r>
      <w:r w:rsidRPr="00507780">
        <w:rPr>
          <w:rFonts w:ascii="Arial" w:hAnsi="Arial" w:cs="Arial"/>
          <w:sz w:val="24"/>
          <w:szCs w:val="24"/>
        </w:rPr>
        <w:t>ribunal de Alzada, es que corresponde desestimar el recurso articulado.</w:t>
      </w:r>
      <w:r w:rsidR="001D697D">
        <w:rPr>
          <w:rFonts w:ascii="Arial" w:hAnsi="Arial" w:cs="Arial"/>
          <w:sz w:val="24"/>
          <w:szCs w:val="24"/>
        </w:rPr>
        <w:t>-</w:t>
      </w:r>
    </w:p>
    <w:p w:rsidR="00253B16" w:rsidRDefault="00253B16" w:rsidP="00796B4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07780">
        <w:rPr>
          <w:rFonts w:ascii="Arial" w:hAnsi="Arial" w:cs="Arial"/>
          <w:sz w:val="24"/>
          <w:szCs w:val="24"/>
        </w:rPr>
        <w:t>Por ello, de conformidad con lo dictaminado por el Sr. Procurador General, corresponde el rechazo del recurso deducido, por lo que VOTO a estas cuestiones por la NEGATIVA.</w:t>
      </w:r>
      <w:r w:rsidR="001D697D">
        <w:rPr>
          <w:rFonts w:ascii="Arial" w:hAnsi="Arial" w:cs="Arial"/>
          <w:sz w:val="24"/>
          <w:szCs w:val="24"/>
        </w:rPr>
        <w:t>-</w:t>
      </w:r>
    </w:p>
    <w:p w:rsidR="00DD1984" w:rsidRPr="00B52025" w:rsidRDefault="00DD1984" w:rsidP="00DD1984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52025">
        <w:rPr>
          <w:rFonts w:ascii="Arial" w:eastAsia="Calibri" w:hAnsi="Arial" w:cs="Arial"/>
          <w:sz w:val="24"/>
          <w:szCs w:val="24"/>
          <w:lang w:eastAsia="en-US"/>
        </w:rPr>
        <w:t>L</w:t>
      </w:r>
      <w:r>
        <w:rPr>
          <w:rFonts w:ascii="Arial" w:eastAsia="Calibri" w:hAnsi="Arial" w:cs="Arial"/>
          <w:sz w:val="24"/>
          <w:szCs w:val="24"/>
          <w:lang w:eastAsia="en-US"/>
        </w:rPr>
        <w:t>o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>s Señor</w:t>
      </w:r>
      <w:r>
        <w:rPr>
          <w:rFonts w:ascii="Arial" w:eastAsia="Calibri" w:hAnsi="Arial" w:cs="Arial"/>
          <w:sz w:val="24"/>
          <w:szCs w:val="24"/>
          <w:lang w:eastAsia="en-US"/>
        </w:rPr>
        <w:t>e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s Ministros, </w:t>
      </w:r>
      <w:proofErr w:type="spellStart"/>
      <w:r w:rsidRPr="00B52025">
        <w:rPr>
          <w:rFonts w:ascii="Arial" w:eastAsia="Calibri" w:hAnsi="Arial" w:cs="Arial"/>
          <w:sz w:val="24"/>
          <w:szCs w:val="24"/>
          <w:lang w:eastAsia="en-US"/>
        </w:rPr>
        <w:t>Dr</w:t>
      </w:r>
      <w:r>
        <w:rPr>
          <w:rFonts w:ascii="Arial" w:eastAsia="Calibri" w:hAnsi="Arial" w:cs="Arial"/>
          <w:sz w:val="24"/>
          <w:szCs w:val="24"/>
          <w:lang w:eastAsia="en-US"/>
        </w:rPr>
        <w:t>e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>s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LILIA ANA NOVILLO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y CARLOS ALBERTO COBO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comparten lo expresado por </w:t>
      </w:r>
      <w:r>
        <w:rPr>
          <w:rFonts w:ascii="Arial" w:eastAsia="Calibri" w:hAnsi="Arial" w:cs="Arial"/>
          <w:sz w:val="24"/>
          <w:szCs w:val="24"/>
          <w:lang w:val="es-MX" w:eastAsia="en-US"/>
        </w:rPr>
        <w:t>la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 Sr</w:t>
      </w:r>
      <w:r>
        <w:rPr>
          <w:rFonts w:ascii="Arial" w:eastAsia="Calibri" w:hAnsi="Arial" w:cs="Arial"/>
          <w:sz w:val="24"/>
          <w:szCs w:val="24"/>
          <w:lang w:val="es-MX" w:eastAsia="en-US"/>
        </w:rPr>
        <w:t>a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>. Ministro, Dr</w:t>
      </w:r>
      <w:r>
        <w:rPr>
          <w:rFonts w:ascii="Arial" w:eastAsia="Calibri" w:hAnsi="Arial" w:cs="Arial"/>
          <w:sz w:val="24"/>
          <w:szCs w:val="24"/>
          <w:lang w:val="es-MX" w:eastAsia="en-US"/>
        </w:rPr>
        <w:t>a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>.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MARTHA RAQUEL CORVALÁN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 y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>votan en igual sentido a esta</w:t>
      </w:r>
      <w:r>
        <w:rPr>
          <w:rFonts w:ascii="Arial" w:eastAsia="Calibri" w:hAnsi="Arial" w:cs="Arial"/>
          <w:sz w:val="24"/>
          <w:szCs w:val="24"/>
          <w:lang w:val="es-MX" w:eastAsia="en-US"/>
        </w:rPr>
        <w:t>s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SEGUNDA y TERCERA </w:t>
      </w:r>
      <w:r w:rsidRPr="00B52025">
        <w:rPr>
          <w:rFonts w:ascii="Arial" w:eastAsia="Calibri" w:hAnsi="Arial" w:cs="Arial"/>
          <w:b/>
          <w:bCs/>
          <w:sz w:val="24"/>
          <w:szCs w:val="24"/>
          <w:lang w:eastAsia="en-US"/>
        </w:rPr>
        <w:t>CUESTIÓN.</w:t>
      </w:r>
    </w:p>
    <w:p w:rsidR="00B44358" w:rsidRDefault="00B44358" w:rsidP="00B443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53B16" w:rsidRDefault="00253B16" w:rsidP="00B443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780">
        <w:rPr>
          <w:rFonts w:ascii="Arial" w:hAnsi="Arial" w:cs="Arial"/>
          <w:b/>
          <w:sz w:val="24"/>
          <w:szCs w:val="24"/>
          <w:u w:val="single"/>
        </w:rPr>
        <w:t xml:space="preserve">A LA CUARTA CUESTIÓN, la Dra. </w:t>
      </w:r>
      <w:r w:rsidR="00B4289C" w:rsidRPr="00507780">
        <w:rPr>
          <w:rFonts w:ascii="Arial" w:hAnsi="Arial" w:cs="Arial"/>
          <w:b/>
          <w:sz w:val="24"/>
          <w:szCs w:val="24"/>
          <w:u w:val="single"/>
        </w:rPr>
        <w:t>MARTHA RAQUEL CORVALÁN</w:t>
      </w:r>
      <w:r w:rsidR="00B44358">
        <w:rPr>
          <w:rFonts w:ascii="Arial" w:hAnsi="Arial" w:cs="Arial"/>
          <w:b/>
          <w:sz w:val="24"/>
          <w:szCs w:val="24"/>
          <w:u w:val="single"/>
        </w:rPr>
        <w:t>,</w:t>
      </w:r>
      <w:r w:rsidR="00B4289C" w:rsidRPr="0050778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07780">
        <w:rPr>
          <w:rFonts w:ascii="Arial" w:hAnsi="Arial" w:cs="Arial"/>
          <w:b/>
          <w:sz w:val="24"/>
          <w:szCs w:val="24"/>
          <w:u w:val="single"/>
        </w:rPr>
        <w:t>dijo</w:t>
      </w:r>
      <w:r w:rsidR="00B44358">
        <w:rPr>
          <w:rFonts w:ascii="Arial" w:hAnsi="Arial" w:cs="Arial"/>
          <w:sz w:val="24"/>
          <w:szCs w:val="24"/>
        </w:rPr>
        <w:t>: Que</w:t>
      </w:r>
      <w:r w:rsidRPr="00507780">
        <w:rPr>
          <w:rFonts w:ascii="Arial" w:hAnsi="Arial" w:cs="Arial"/>
          <w:sz w:val="24"/>
          <w:szCs w:val="24"/>
        </w:rPr>
        <w:t xml:space="preserve"> en consecuencia</w:t>
      </w:r>
      <w:r w:rsidR="00B44358">
        <w:rPr>
          <w:rFonts w:ascii="Arial" w:hAnsi="Arial" w:cs="Arial"/>
          <w:sz w:val="24"/>
          <w:szCs w:val="24"/>
        </w:rPr>
        <w:t>,</w:t>
      </w:r>
      <w:r w:rsidRPr="00507780">
        <w:rPr>
          <w:rFonts w:ascii="Arial" w:hAnsi="Arial" w:cs="Arial"/>
          <w:sz w:val="24"/>
          <w:szCs w:val="24"/>
        </w:rPr>
        <w:t xml:space="preserve"> corresponde rechazar el recurso de casación articulado por la parte </w:t>
      </w:r>
      <w:r w:rsidR="006D443E">
        <w:rPr>
          <w:rFonts w:ascii="Arial" w:hAnsi="Arial" w:cs="Arial"/>
          <w:sz w:val="24"/>
          <w:szCs w:val="24"/>
        </w:rPr>
        <w:t>demandada, con pérdida del depósito</w:t>
      </w:r>
      <w:r w:rsidRPr="00507780">
        <w:rPr>
          <w:rFonts w:ascii="Arial" w:hAnsi="Arial" w:cs="Arial"/>
          <w:sz w:val="24"/>
          <w:szCs w:val="24"/>
        </w:rPr>
        <w:t>. AS</w:t>
      </w:r>
      <w:r w:rsidR="00B44358">
        <w:rPr>
          <w:rFonts w:ascii="Arial" w:hAnsi="Arial" w:cs="Arial"/>
          <w:sz w:val="24"/>
          <w:szCs w:val="24"/>
        </w:rPr>
        <w:t>Í</w:t>
      </w:r>
      <w:r w:rsidRPr="00507780">
        <w:rPr>
          <w:rFonts w:ascii="Arial" w:hAnsi="Arial" w:cs="Arial"/>
          <w:sz w:val="24"/>
          <w:szCs w:val="24"/>
        </w:rPr>
        <w:t xml:space="preserve"> LO VOTO.</w:t>
      </w:r>
    </w:p>
    <w:p w:rsidR="00DD1984" w:rsidRPr="00B52025" w:rsidRDefault="00DD1984" w:rsidP="00DD1984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52025">
        <w:rPr>
          <w:rFonts w:ascii="Arial" w:eastAsia="Calibri" w:hAnsi="Arial" w:cs="Arial"/>
          <w:sz w:val="24"/>
          <w:szCs w:val="24"/>
          <w:lang w:eastAsia="en-US"/>
        </w:rPr>
        <w:t>L</w:t>
      </w:r>
      <w:r>
        <w:rPr>
          <w:rFonts w:ascii="Arial" w:eastAsia="Calibri" w:hAnsi="Arial" w:cs="Arial"/>
          <w:sz w:val="24"/>
          <w:szCs w:val="24"/>
          <w:lang w:eastAsia="en-US"/>
        </w:rPr>
        <w:t>o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>s Señor</w:t>
      </w:r>
      <w:r>
        <w:rPr>
          <w:rFonts w:ascii="Arial" w:eastAsia="Calibri" w:hAnsi="Arial" w:cs="Arial"/>
          <w:sz w:val="24"/>
          <w:szCs w:val="24"/>
          <w:lang w:eastAsia="en-US"/>
        </w:rPr>
        <w:t>e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s Ministros, </w:t>
      </w:r>
      <w:proofErr w:type="spellStart"/>
      <w:r w:rsidRPr="00B52025">
        <w:rPr>
          <w:rFonts w:ascii="Arial" w:eastAsia="Calibri" w:hAnsi="Arial" w:cs="Arial"/>
          <w:sz w:val="24"/>
          <w:szCs w:val="24"/>
          <w:lang w:eastAsia="en-US"/>
        </w:rPr>
        <w:t>Dr</w:t>
      </w:r>
      <w:r>
        <w:rPr>
          <w:rFonts w:ascii="Arial" w:eastAsia="Calibri" w:hAnsi="Arial" w:cs="Arial"/>
          <w:sz w:val="24"/>
          <w:szCs w:val="24"/>
          <w:lang w:eastAsia="en-US"/>
        </w:rPr>
        <w:t>e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>s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LILIA ANA NOVILLO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y CARLOS ALBERTO COBO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comparten lo expresado por </w:t>
      </w:r>
      <w:r>
        <w:rPr>
          <w:rFonts w:ascii="Arial" w:eastAsia="Calibri" w:hAnsi="Arial" w:cs="Arial"/>
          <w:sz w:val="24"/>
          <w:szCs w:val="24"/>
          <w:lang w:val="es-MX" w:eastAsia="en-US"/>
        </w:rPr>
        <w:t>la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 Sr</w:t>
      </w:r>
      <w:r>
        <w:rPr>
          <w:rFonts w:ascii="Arial" w:eastAsia="Calibri" w:hAnsi="Arial" w:cs="Arial"/>
          <w:sz w:val="24"/>
          <w:szCs w:val="24"/>
          <w:lang w:val="es-MX" w:eastAsia="en-US"/>
        </w:rPr>
        <w:t>a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>. Ministro, Dr</w:t>
      </w:r>
      <w:r>
        <w:rPr>
          <w:rFonts w:ascii="Arial" w:eastAsia="Calibri" w:hAnsi="Arial" w:cs="Arial"/>
          <w:sz w:val="24"/>
          <w:szCs w:val="24"/>
          <w:lang w:val="es-MX" w:eastAsia="en-US"/>
        </w:rPr>
        <w:t>a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>.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MARTHA RAQUEL CORVALÁN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 y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votan en igual sentido a esta 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CUARTA </w:t>
      </w:r>
      <w:r w:rsidRPr="00B52025">
        <w:rPr>
          <w:rFonts w:ascii="Arial" w:eastAsia="Calibri" w:hAnsi="Arial" w:cs="Arial"/>
          <w:b/>
          <w:bCs/>
          <w:sz w:val="24"/>
          <w:szCs w:val="24"/>
          <w:lang w:eastAsia="en-US"/>
        </w:rPr>
        <w:t>CUESTIÓN.</w:t>
      </w:r>
    </w:p>
    <w:p w:rsidR="00DD1984" w:rsidRPr="00507780" w:rsidRDefault="00DD1984" w:rsidP="00B443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3B16" w:rsidRDefault="00253B16" w:rsidP="00B443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780">
        <w:rPr>
          <w:rFonts w:ascii="Arial" w:hAnsi="Arial" w:cs="Arial"/>
          <w:b/>
          <w:sz w:val="24"/>
          <w:szCs w:val="24"/>
          <w:u w:val="single"/>
        </w:rPr>
        <w:t>A LA QUINTA CUESTIÓN, la</w:t>
      </w:r>
      <w:r w:rsidR="00B4289C" w:rsidRPr="00507780">
        <w:rPr>
          <w:rFonts w:ascii="Arial" w:hAnsi="Arial" w:cs="Arial"/>
          <w:b/>
          <w:sz w:val="24"/>
          <w:szCs w:val="24"/>
          <w:u w:val="single"/>
        </w:rPr>
        <w:t xml:space="preserve"> Dra. MARTHA RAQUEL CORVALÁN </w:t>
      </w:r>
      <w:r w:rsidRPr="00507780">
        <w:rPr>
          <w:rFonts w:ascii="Arial" w:hAnsi="Arial" w:cs="Arial"/>
          <w:b/>
          <w:sz w:val="24"/>
          <w:szCs w:val="24"/>
          <w:u w:val="single"/>
        </w:rPr>
        <w:t xml:space="preserve"> dijo:</w:t>
      </w:r>
      <w:r w:rsidRPr="00507780">
        <w:rPr>
          <w:rFonts w:ascii="Arial" w:hAnsi="Arial" w:cs="Arial"/>
          <w:sz w:val="24"/>
          <w:szCs w:val="24"/>
        </w:rPr>
        <w:t xml:space="preserve"> Las costas deben imponerse al recurrente vencido (art. 68 del CPC y C). ASÍ LO VOTO.</w:t>
      </w:r>
    </w:p>
    <w:p w:rsidR="00DD1984" w:rsidRDefault="00DD1984" w:rsidP="00DD1984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52025">
        <w:rPr>
          <w:rFonts w:ascii="Arial" w:eastAsia="Calibri" w:hAnsi="Arial" w:cs="Arial"/>
          <w:sz w:val="24"/>
          <w:szCs w:val="24"/>
          <w:lang w:eastAsia="en-US"/>
        </w:rPr>
        <w:t>L</w:t>
      </w:r>
      <w:r>
        <w:rPr>
          <w:rFonts w:ascii="Arial" w:eastAsia="Calibri" w:hAnsi="Arial" w:cs="Arial"/>
          <w:sz w:val="24"/>
          <w:szCs w:val="24"/>
          <w:lang w:eastAsia="en-US"/>
        </w:rPr>
        <w:t>o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>s Señor</w:t>
      </w:r>
      <w:r>
        <w:rPr>
          <w:rFonts w:ascii="Arial" w:eastAsia="Calibri" w:hAnsi="Arial" w:cs="Arial"/>
          <w:sz w:val="24"/>
          <w:szCs w:val="24"/>
          <w:lang w:eastAsia="en-US"/>
        </w:rPr>
        <w:t>e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s Ministros, </w:t>
      </w:r>
      <w:proofErr w:type="spellStart"/>
      <w:r w:rsidRPr="00B52025">
        <w:rPr>
          <w:rFonts w:ascii="Arial" w:eastAsia="Calibri" w:hAnsi="Arial" w:cs="Arial"/>
          <w:sz w:val="24"/>
          <w:szCs w:val="24"/>
          <w:lang w:eastAsia="en-US"/>
        </w:rPr>
        <w:t>Dr</w:t>
      </w:r>
      <w:r>
        <w:rPr>
          <w:rFonts w:ascii="Arial" w:eastAsia="Calibri" w:hAnsi="Arial" w:cs="Arial"/>
          <w:sz w:val="24"/>
          <w:szCs w:val="24"/>
          <w:lang w:eastAsia="en-US"/>
        </w:rPr>
        <w:t>e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>s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LILIA ANA NOVILLO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y CARLOS ALBERTO COBO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comparten lo expresado por </w:t>
      </w:r>
      <w:r>
        <w:rPr>
          <w:rFonts w:ascii="Arial" w:eastAsia="Calibri" w:hAnsi="Arial" w:cs="Arial"/>
          <w:sz w:val="24"/>
          <w:szCs w:val="24"/>
          <w:lang w:val="es-MX" w:eastAsia="en-US"/>
        </w:rPr>
        <w:t>la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 Sr</w:t>
      </w:r>
      <w:r>
        <w:rPr>
          <w:rFonts w:ascii="Arial" w:eastAsia="Calibri" w:hAnsi="Arial" w:cs="Arial"/>
          <w:sz w:val="24"/>
          <w:szCs w:val="24"/>
          <w:lang w:val="es-MX" w:eastAsia="en-US"/>
        </w:rPr>
        <w:t>a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>. Ministro, Dr</w:t>
      </w:r>
      <w:r>
        <w:rPr>
          <w:rFonts w:ascii="Arial" w:eastAsia="Calibri" w:hAnsi="Arial" w:cs="Arial"/>
          <w:sz w:val="24"/>
          <w:szCs w:val="24"/>
          <w:lang w:val="es-MX" w:eastAsia="en-US"/>
        </w:rPr>
        <w:t>a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>.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MARTHA RAQUEL CORVALÁN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 y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votan en igual sentido a esta 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QUINTA </w:t>
      </w:r>
      <w:r w:rsidRPr="00B52025">
        <w:rPr>
          <w:rFonts w:ascii="Arial" w:eastAsia="Calibri" w:hAnsi="Arial" w:cs="Arial"/>
          <w:b/>
          <w:bCs/>
          <w:sz w:val="24"/>
          <w:szCs w:val="24"/>
          <w:lang w:eastAsia="en-US"/>
        </w:rPr>
        <w:t>CUESTIÓN.</w:t>
      </w:r>
    </w:p>
    <w:p w:rsidR="005B15D9" w:rsidRDefault="005B15D9" w:rsidP="005B15D9">
      <w:pPr>
        <w:widowControl w:val="0"/>
        <w:kinsoku w:val="0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5B15D9" w:rsidRPr="00AA7CDE" w:rsidRDefault="005B15D9" w:rsidP="005B15D9">
      <w:pPr>
        <w:widowControl w:val="0"/>
        <w:kinsoku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AA7CDE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///…</w:t>
      </w:r>
    </w:p>
    <w:p w:rsidR="005B15D9" w:rsidRPr="00B52025" w:rsidRDefault="005B15D9" w:rsidP="005B15D9">
      <w:pPr>
        <w:widowControl w:val="0"/>
        <w:spacing w:after="0" w:line="360" w:lineRule="auto"/>
        <w:ind w:firstLine="1985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52025">
        <w:rPr>
          <w:rFonts w:ascii="Arial" w:eastAsia="Calibri" w:hAnsi="Arial" w:cs="Arial"/>
          <w:bCs/>
          <w:sz w:val="24"/>
          <w:szCs w:val="24"/>
          <w:lang w:eastAsia="en-US"/>
        </w:rPr>
        <w:t>Con lo que se da por finalizado el acto, disponiendo los Sres. Ministros la Sentencia que va a continuación:</w:t>
      </w:r>
    </w:p>
    <w:p w:rsidR="005B15D9" w:rsidRPr="00B52025" w:rsidRDefault="005B15D9" w:rsidP="005B15D9">
      <w:pPr>
        <w:widowControl w:val="0"/>
        <w:spacing w:after="0" w:line="360" w:lineRule="auto"/>
        <w:ind w:firstLine="1985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5B15D9" w:rsidRDefault="005B15D9" w:rsidP="005B15D9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5202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San Luis, </w:t>
      </w:r>
      <w:r w:rsidR="00AA7CDE">
        <w:rPr>
          <w:rFonts w:ascii="Arial" w:eastAsia="Calibri" w:hAnsi="Arial" w:cs="Arial"/>
          <w:b/>
          <w:bCs/>
          <w:sz w:val="24"/>
          <w:szCs w:val="24"/>
          <w:lang w:eastAsia="en-US"/>
        </w:rPr>
        <w:t>cinco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de </w:t>
      </w:r>
      <w:r w:rsidR="00AA7CDE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septiembre 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agosto</w:t>
      </w:r>
      <w:r w:rsidRPr="00B5202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de dos mil diecinueve.-</w:t>
      </w:r>
    </w:p>
    <w:p w:rsidR="005B15D9" w:rsidRPr="002B7EC5" w:rsidRDefault="005B15D9" w:rsidP="005B15D9">
      <w:pPr>
        <w:tabs>
          <w:tab w:val="left" w:pos="900"/>
        </w:tabs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B52025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Y VISTOS</w:t>
      </w:r>
      <w:r w:rsidRPr="00B52025">
        <w:rPr>
          <w:rFonts w:ascii="Arial" w:eastAsia="Calibri" w:hAnsi="Arial" w:cs="Arial"/>
          <w:b/>
          <w:bCs/>
          <w:sz w:val="24"/>
          <w:szCs w:val="24"/>
          <w:lang w:eastAsia="en-US"/>
        </w:rPr>
        <w:t>:</w:t>
      </w:r>
      <w:r w:rsidRPr="00B52025">
        <w:rPr>
          <w:rFonts w:ascii="Arial" w:eastAsia="Calibri" w:hAnsi="Arial" w:cs="Arial"/>
          <w:bCs/>
          <w:sz w:val="24"/>
          <w:szCs w:val="24"/>
          <w:lang w:eastAsia="en-US"/>
        </w:rPr>
        <w:t xml:space="preserve"> En mérito al resultado obtenido en la votación del Acuerdo que antecede, </w:t>
      </w:r>
      <w:r w:rsidRPr="00B52025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SE RESUELVE: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>
        <w:rPr>
          <w:rFonts w:ascii="Arial" w:eastAsia="Calibri" w:hAnsi="Arial" w:cs="Arial"/>
          <w:sz w:val="24"/>
          <w:szCs w:val="24"/>
          <w:lang w:eastAsia="en-US"/>
        </w:rPr>
        <w:t>R</w:t>
      </w:r>
      <w:r w:rsidRPr="00757C23">
        <w:rPr>
          <w:rFonts w:ascii="Arial" w:hAnsi="Arial" w:cs="Arial"/>
          <w:sz w:val="24"/>
          <w:szCs w:val="24"/>
        </w:rPr>
        <w:t xml:space="preserve">echazar el recurso de casación articulado por la parte </w:t>
      </w:r>
      <w:r w:rsidR="00D33CCF">
        <w:rPr>
          <w:rFonts w:ascii="Arial" w:hAnsi="Arial" w:cs="Arial"/>
          <w:sz w:val="24"/>
          <w:szCs w:val="24"/>
        </w:rPr>
        <w:t>demandada, con pérdida del depósito</w:t>
      </w:r>
      <w:r>
        <w:rPr>
          <w:rFonts w:ascii="Arial" w:hAnsi="Arial" w:cs="Arial"/>
          <w:sz w:val="24"/>
          <w:szCs w:val="24"/>
        </w:rPr>
        <w:t>.</w:t>
      </w:r>
    </w:p>
    <w:p w:rsidR="005B15D9" w:rsidRPr="00CA08A1" w:rsidRDefault="005B15D9" w:rsidP="005B15D9">
      <w:pPr>
        <w:tabs>
          <w:tab w:val="left" w:pos="1680"/>
        </w:tabs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II)</w:t>
      </w:r>
      <w:r w:rsidRPr="003A44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Costas </w:t>
      </w:r>
      <w:r w:rsidRPr="00757C23">
        <w:rPr>
          <w:rFonts w:ascii="Arial" w:hAnsi="Arial" w:cs="Arial"/>
          <w:sz w:val="24"/>
          <w:szCs w:val="24"/>
        </w:rPr>
        <w:t>al recurrente en casación vencido</w:t>
      </w:r>
      <w:r>
        <w:rPr>
          <w:rFonts w:ascii="Arial" w:hAnsi="Arial" w:cs="Arial"/>
          <w:sz w:val="24"/>
          <w:szCs w:val="24"/>
        </w:rPr>
        <w:t>.</w:t>
      </w:r>
    </w:p>
    <w:p w:rsidR="005B15D9" w:rsidRPr="00CE097D" w:rsidRDefault="005B15D9" w:rsidP="005B15D9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REGÍSTRESE y NOTIFÍQUESE.</w:t>
      </w:r>
    </w:p>
    <w:p w:rsidR="005B15D9" w:rsidRPr="00C20F04" w:rsidRDefault="005B15D9" w:rsidP="005B15D9">
      <w:pPr>
        <w:widowControl w:val="0"/>
        <w:spacing w:after="0" w:line="360" w:lineRule="auto"/>
        <w:ind w:firstLine="1985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5B15D9" w:rsidRPr="00BE2CA8" w:rsidRDefault="005B15D9" w:rsidP="005B15D9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B15D9" w:rsidRPr="00815894" w:rsidRDefault="005B15D9" w:rsidP="005B15D9">
      <w:pPr>
        <w:spacing w:after="0" w:line="240" w:lineRule="auto"/>
        <w:jc w:val="both"/>
        <w:rPr>
          <w:rFonts w:ascii="Arial" w:hAnsi="Arial" w:cs="Arial"/>
        </w:rPr>
      </w:pPr>
      <w:r w:rsidRPr="00BE2CA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La presente Resolución se encuentra firmada digitalmente por los Sres. Ministros del Superior Tribunal de Justicia, </w:t>
      </w:r>
      <w:proofErr w:type="spellStart"/>
      <w:r w:rsidRPr="00BE2CA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Dres</w:t>
      </w:r>
      <w:proofErr w:type="spellEnd"/>
      <w:r w:rsidRPr="00BE2CA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. </w:t>
      </w:r>
      <w:r w:rsidR="008B289D" w:rsidRPr="00BE2CA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CARLOS ALBERTO COBO</w:t>
      </w:r>
      <w:r w:rsidR="008B289D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,</w:t>
      </w:r>
      <w:r w:rsidR="008B289D" w:rsidRPr="00BE2CA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BE2CA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MARTHA RAQUEL CORVALÁN</w:t>
      </w:r>
      <w:r w:rsidR="008B289D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y</w:t>
      </w:r>
      <w:r w:rsidRPr="00BE2CA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LILIA ANA NOVILLO y, en el sistema de Gestión Informático del Poder Judicial de la Provincia de San Luis.-</w:t>
      </w:r>
    </w:p>
    <w:p w:rsidR="005B15D9" w:rsidRPr="00757C23" w:rsidRDefault="005B15D9" w:rsidP="005B15D9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sectPr w:rsidR="005B15D9" w:rsidRPr="00757C23" w:rsidSect="00796B43">
      <w:footerReference w:type="default" r:id="rId7"/>
      <w:pgSz w:w="11907" w:h="16839" w:code="9"/>
      <w:pgMar w:top="2552" w:right="1134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0E2" w:rsidRDefault="00C910E2" w:rsidP="002D65A4">
      <w:pPr>
        <w:spacing w:after="0" w:line="240" w:lineRule="auto"/>
      </w:pPr>
      <w:r>
        <w:separator/>
      </w:r>
    </w:p>
  </w:endnote>
  <w:endnote w:type="continuationSeparator" w:id="1">
    <w:p w:rsidR="00C910E2" w:rsidRDefault="00C910E2" w:rsidP="002D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142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C910E2" w:rsidRPr="00E254D5" w:rsidRDefault="007426B1">
        <w:pPr>
          <w:pStyle w:val="Piedepgina"/>
          <w:jc w:val="right"/>
          <w:rPr>
            <w:rFonts w:ascii="Arial" w:hAnsi="Arial" w:cs="Arial"/>
            <w:sz w:val="24"/>
            <w:szCs w:val="24"/>
          </w:rPr>
        </w:pPr>
        <w:r w:rsidRPr="00E254D5">
          <w:rPr>
            <w:rFonts w:ascii="Arial" w:hAnsi="Arial" w:cs="Arial"/>
            <w:sz w:val="24"/>
            <w:szCs w:val="24"/>
          </w:rPr>
          <w:fldChar w:fldCharType="begin"/>
        </w:r>
        <w:r w:rsidRPr="00E254D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254D5">
          <w:rPr>
            <w:rFonts w:ascii="Arial" w:hAnsi="Arial" w:cs="Arial"/>
            <w:sz w:val="24"/>
            <w:szCs w:val="24"/>
          </w:rPr>
          <w:fldChar w:fldCharType="separate"/>
        </w:r>
        <w:r w:rsidR="00C80DA8">
          <w:rPr>
            <w:rFonts w:ascii="Arial" w:hAnsi="Arial" w:cs="Arial"/>
            <w:noProof/>
            <w:sz w:val="24"/>
            <w:szCs w:val="24"/>
          </w:rPr>
          <w:t>11</w:t>
        </w:r>
        <w:r w:rsidRPr="00E254D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0E2" w:rsidRDefault="00C910E2" w:rsidP="002D65A4">
      <w:pPr>
        <w:spacing w:after="0" w:line="240" w:lineRule="auto"/>
      </w:pPr>
      <w:r>
        <w:separator/>
      </w:r>
    </w:p>
  </w:footnote>
  <w:footnote w:type="continuationSeparator" w:id="1">
    <w:p w:rsidR="00C910E2" w:rsidRDefault="00C910E2" w:rsidP="002D6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3B16"/>
    <w:rsid w:val="000125F3"/>
    <w:rsid w:val="00044A66"/>
    <w:rsid w:val="00051F25"/>
    <w:rsid w:val="000920F0"/>
    <w:rsid w:val="00094717"/>
    <w:rsid w:val="000F7597"/>
    <w:rsid w:val="001220E5"/>
    <w:rsid w:val="0013615D"/>
    <w:rsid w:val="001855AF"/>
    <w:rsid w:val="001B507D"/>
    <w:rsid w:val="001D697D"/>
    <w:rsid w:val="00245CAA"/>
    <w:rsid w:val="00253B16"/>
    <w:rsid w:val="002618B7"/>
    <w:rsid w:val="00273BD6"/>
    <w:rsid w:val="0028377C"/>
    <w:rsid w:val="00286BAB"/>
    <w:rsid w:val="00292968"/>
    <w:rsid w:val="002B492B"/>
    <w:rsid w:val="002D0B69"/>
    <w:rsid w:val="002D65A4"/>
    <w:rsid w:val="00341ABE"/>
    <w:rsid w:val="0036592E"/>
    <w:rsid w:val="003D4BE8"/>
    <w:rsid w:val="003E1931"/>
    <w:rsid w:val="004320A7"/>
    <w:rsid w:val="00464509"/>
    <w:rsid w:val="004E1C50"/>
    <w:rsid w:val="004F3735"/>
    <w:rsid w:val="004F74EB"/>
    <w:rsid w:val="00507780"/>
    <w:rsid w:val="00507F9F"/>
    <w:rsid w:val="00510582"/>
    <w:rsid w:val="005B15D9"/>
    <w:rsid w:val="005C00E3"/>
    <w:rsid w:val="005E789E"/>
    <w:rsid w:val="005F0C7F"/>
    <w:rsid w:val="00664B8D"/>
    <w:rsid w:val="00683205"/>
    <w:rsid w:val="006D070B"/>
    <w:rsid w:val="006D443E"/>
    <w:rsid w:val="006D7358"/>
    <w:rsid w:val="007160CB"/>
    <w:rsid w:val="00720B29"/>
    <w:rsid w:val="00733E13"/>
    <w:rsid w:val="007426B1"/>
    <w:rsid w:val="00754A75"/>
    <w:rsid w:val="00767FA8"/>
    <w:rsid w:val="00772503"/>
    <w:rsid w:val="007824B6"/>
    <w:rsid w:val="00785F22"/>
    <w:rsid w:val="00796B43"/>
    <w:rsid w:val="007B7046"/>
    <w:rsid w:val="00852F08"/>
    <w:rsid w:val="008948DA"/>
    <w:rsid w:val="008B289D"/>
    <w:rsid w:val="008D70F1"/>
    <w:rsid w:val="00904EF2"/>
    <w:rsid w:val="00913A03"/>
    <w:rsid w:val="009231FD"/>
    <w:rsid w:val="0092389A"/>
    <w:rsid w:val="00967740"/>
    <w:rsid w:val="009F1087"/>
    <w:rsid w:val="00A41AFE"/>
    <w:rsid w:val="00AA7CDE"/>
    <w:rsid w:val="00AB1B8B"/>
    <w:rsid w:val="00AF3623"/>
    <w:rsid w:val="00B26824"/>
    <w:rsid w:val="00B4289C"/>
    <w:rsid w:val="00B44358"/>
    <w:rsid w:val="00B85D70"/>
    <w:rsid w:val="00C80DA8"/>
    <w:rsid w:val="00C910E2"/>
    <w:rsid w:val="00CA04AD"/>
    <w:rsid w:val="00CB40B1"/>
    <w:rsid w:val="00D33CCF"/>
    <w:rsid w:val="00D34D82"/>
    <w:rsid w:val="00D42D2C"/>
    <w:rsid w:val="00D557AF"/>
    <w:rsid w:val="00DD1984"/>
    <w:rsid w:val="00DD3D7C"/>
    <w:rsid w:val="00DD5379"/>
    <w:rsid w:val="00DD5701"/>
    <w:rsid w:val="00DE591B"/>
    <w:rsid w:val="00DF6845"/>
    <w:rsid w:val="00E16653"/>
    <w:rsid w:val="00E254D5"/>
    <w:rsid w:val="00E27525"/>
    <w:rsid w:val="00E73167"/>
    <w:rsid w:val="00E77CBF"/>
    <w:rsid w:val="00EA05E6"/>
    <w:rsid w:val="00F116F0"/>
    <w:rsid w:val="00F4234E"/>
    <w:rsid w:val="00F65E0A"/>
    <w:rsid w:val="00F704B2"/>
    <w:rsid w:val="00F8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5D7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D65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65A4"/>
  </w:style>
  <w:style w:type="paragraph" w:styleId="Piedepgina">
    <w:name w:val="footer"/>
    <w:basedOn w:val="Normal"/>
    <w:link w:val="PiedepginaCar"/>
    <w:uiPriority w:val="99"/>
    <w:unhideWhenUsed/>
    <w:rsid w:val="002D65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5A4"/>
  </w:style>
  <w:style w:type="paragraph" w:styleId="Textodeglobo">
    <w:name w:val="Balloon Text"/>
    <w:basedOn w:val="Normal"/>
    <w:link w:val="TextodegloboCar"/>
    <w:uiPriority w:val="99"/>
    <w:semiHidden/>
    <w:unhideWhenUsed/>
    <w:rsid w:val="00C8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5D7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D65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65A4"/>
  </w:style>
  <w:style w:type="paragraph" w:styleId="Piedepgina">
    <w:name w:val="footer"/>
    <w:basedOn w:val="Normal"/>
    <w:link w:val="PiedepginaCar"/>
    <w:uiPriority w:val="99"/>
    <w:unhideWhenUsed/>
    <w:rsid w:val="002D65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5025-9158-41DE-9AB4-A0F5CA9C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3134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justicia</dc:creator>
  <cp:lastModifiedBy>judicial</cp:lastModifiedBy>
  <cp:revision>23</cp:revision>
  <cp:lastPrinted>2019-09-02T12:44:00Z</cp:lastPrinted>
  <dcterms:created xsi:type="dcterms:W3CDTF">2019-08-20T15:31:00Z</dcterms:created>
  <dcterms:modified xsi:type="dcterms:W3CDTF">2019-09-02T12:50:00Z</dcterms:modified>
</cp:coreProperties>
</file>