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4A" w:rsidRPr="00FB414A" w:rsidRDefault="00FB414A" w:rsidP="00FB414A">
      <w:pPr>
        <w:spacing w:after="0" w:line="360" w:lineRule="auto"/>
        <w:jc w:val="both"/>
        <w:rPr>
          <w:rFonts w:ascii="Arial" w:hAnsi="Arial" w:cs="Arial"/>
          <w:b/>
          <w:bCs/>
          <w:sz w:val="24"/>
          <w:szCs w:val="24"/>
          <w:u w:val="single"/>
          <w:lang w:val="pt-BR"/>
        </w:rPr>
      </w:pPr>
      <w:r w:rsidRPr="00FB414A">
        <w:rPr>
          <w:rFonts w:ascii="Arial" w:hAnsi="Arial" w:cs="Arial"/>
          <w:b/>
          <w:bCs/>
          <w:sz w:val="24"/>
          <w:szCs w:val="24"/>
          <w:u w:val="single"/>
          <w:lang w:val="pt-BR"/>
        </w:rPr>
        <w:t>STJSL-</w:t>
      </w:r>
      <w:proofErr w:type="gramStart"/>
      <w:r w:rsidRPr="00FB414A">
        <w:rPr>
          <w:rFonts w:ascii="Arial" w:hAnsi="Arial" w:cs="Arial"/>
          <w:b/>
          <w:bCs/>
          <w:sz w:val="24"/>
          <w:szCs w:val="24"/>
          <w:u w:val="single"/>
          <w:lang w:val="pt-BR"/>
        </w:rPr>
        <w:t>S.</w:t>
      </w:r>
      <w:proofErr w:type="gramEnd"/>
      <w:r w:rsidRPr="00FB414A">
        <w:rPr>
          <w:rFonts w:ascii="Arial" w:hAnsi="Arial" w:cs="Arial"/>
          <w:b/>
          <w:bCs/>
          <w:sz w:val="24"/>
          <w:szCs w:val="24"/>
          <w:u w:val="single"/>
          <w:lang w:val="pt-BR"/>
        </w:rPr>
        <w:t xml:space="preserve">J. – S.D. Nº </w:t>
      </w:r>
      <w:proofErr w:type="gramStart"/>
      <w:r w:rsidR="00F25F44">
        <w:rPr>
          <w:rFonts w:ascii="Arial" w:hAnsi="Arial" w:cs="Arial"/>
          <w:b/>
          <w:bCs/>
          <w:sz w:val="24"/>
          <w:szCs w:val="24"/>
          <w:u w:val="single"/>
          <w:lang w:val="pt-BR"/>
        </w:rPr>
        <w:t>148</w:t>
      </w:r>
      <w:r w:rsidRPr="00FB414A">
        <w:rPr>
          <w:rFonts w:ascii="Arial" w:hAnsi="Arial" w:cs="Arial"/>
          <w:b/>
          <w:bCs/>
          <w:sz w:val="24"/>
          <w:szCs w:val="24"/>
          <w:u w:val="single"/>
          <w:lang w:val="pt-BR"/>
        </w:rPr>
        <w:t>/19.</w:t>
      </w:r>
      <w:proofErr w:type="gramEnd"/>
      <w:r w:rsidRPr="00FB414A">
        <w:rPr>
          <w:rFonts w:ascii="Arial" w:hAnsi="Arial" w:cs="Arial"/>
          <w:b/>
          <w:bCs/>
          <w:sz w:val="24"/>
          <w:szCs w:val="24"/>
          <w:u w:val="single"/>
          <w:lang w:val="pt-BR"/>
        </w:rPr>
        <w:t>-</w:t>
      </w:r>
    </w:p>
    <w:p w:rsidR="00FB414A" w:rsidRPr="00FB414A" w:rsidRDefault="00FB414A" w:rsidP="00FB414A">
      <w:pPr>
        <w:spacing w:after="0" w:line="360" w:lineRule="auto"/>
        <w:jc w:val="both"/>
        <w:rPr>
          <w:rFonts w:ascii="Arial" w:hAnsi="Arial" w:cs="Arial"/>
          <w:bCs/>
          <w:sz w:val="24"/>
          <w:szCs w:val="24"/>
          <w:lang w:val="pt-BR"/>
        </w:rPr>
      </w:pPr>
      <w:r w:rsidRPr="00FB414A">
        <w:rPr>
          <w:rFonts w:ascii="Arial" w:hAnsi="Arial" w:cs="Arial"/>
          <w:sz w:val="24"/>
          <w:szCs w:val="24"/>
        </w:rPr>
        <w:t xml:space="preserve">--En la Provincia de San Luis, </w:t>
      </w:r>
      <w:r w:rsidRPr="00FB414A">
        <w:rPr>
          <w:rFonts w:ascii="Arial" w:hAnsi="Arial" w:cs="Arial"/>
          <w:b/>
          <w:bCs/>
          <w:sz w:val="24"/>
          <w:szCs w:val="24"/>
        </w:rPr>
        <w:t xml:space="preserve">a </w:t>
      </w:r>
      <w:r w:rsidR="00F25F44">
        <w:rPr>
          <w:rFonts w:ascii="Arial" w:hAnsi="Arial" w:cs="Arial"/>
          <w:b/>
          <w:bCs/>
          <w:sz w:val="24"/>
          <w:szCs w:val="24"/>
        </w:rPr>
        <w:t>nueve</w:t>
      </w:r>
      <w:r w:rsidRPr="00FB414A">
        <w:rPr>
          <w:rFonts w:ascii="Arial" w:hAnsi="Arial" w:cs="Arial"/>
          <w:b/>
          <w:bCs/>
          <w:sz w:val="24"/>
          <w:szCs w:val="24"/>
        </w:rPr>
        <w:t xml:space="preserve"> días del mes de </w:t>
      </w:r>
      <w:r w:rsidR="00F25F44">
        <w:rPr>
          <w:rFonts w:ascii="Arial" w:hAnsi="Arial" w:cs="Arial"/>
          <w:b/>
          <w:bCs/>
          <w:sz w:val="24"/>
          <w:szCs w:val="24"/>
        </w:rPr>
        <w:t>septiembre</w:t>
      </w:r>
      <w:r w:rsidRPr="00FB414A">
        <w:rPr>
          <w:rFonts w:ascii="Arial" w:hAnsi="Arial" w:cs="Arial"/>
          <w:b/>
          <w:bCs/>
          <w:sz w:val="24"/>
          <w:szCs w:val="24"/>
        </w:rPr>
        <w:t xml:space="preserve"> de dos mil diecinueve</w:t>
      </w:r>
      <w:r w:rsidRPr="00FB414A">
        <w:rPr>
          <w:rFonts w:ascii="Arial" w:hAnsi="Arial" w:cs="Arial"/>
          <w:sz w:val="24"/>
          <w:szCs w:val="24"/>
        </w:rPr>
        <w:t>,</w:t>
      </w:r>
      <w:r w:rsidRPr="00FB414A">
        <w:rPr>
          <w:rFonts w:ascii="Arial" w:hAnsi="Arial" w:cs="Arial"/>
          <w:i/>
          <w:sz w:val="24"/>
          <w:szCs w:val="24"/>
        </w:rPr>
        <w:t xml:space="preserve"> </w:t>
      </w:r>
      <w:r w:rsidRPr="00FB414A">
        <w:rPr>
          <w:rFonts w:ascii="Arial" w:hAnsi="Arial" w:cs="Arial"/>
          <w:sz w:val="24"/>
          <w:szCs w:val="24"/>
        </w:rPr>
        <w:t xml:space="preserve">se reúnen en Audiencia Pública los Señores Ministros </w:t>
      </w:r>
      <w:proofErr w:type="spellStart"/>
      <w:r w:rsidRPr="00FB414A">
        <w:rPr>
          <w:rFonts w:ascii="Arial" w:hAnsi="Arial" w:cs="Arial"/>
          <w:sz w:val="24"/>
          <w:szCs w:val="24"/>
        </w:rPr>
        <w:t>Dres</w:t>
      </w:r>
      <w:proofErr w:type="spellEnd"/>
      <w:r w:rsidRPr="00FB414A">
        <w:rPr>
          <w:rFonts w:ascii="Arial" w:hAnsi="Arial" w:cs="Arial"/>
          <w:sz w:val="24"/>
          <w:szCs w:val="24"/>
        </w:rPr>
        <w:t>. CARLOS ALBERTO COBO, MARTHA RAQUEL CORVALÁN y LILIA ANA NOVILLO - Miembros del SUPERIOR TRIBUNAL DE JUSTICIA, para dictar sentencia en los autos</w:t>
      </w:r>
      <w:r w:rsidRPr="00FB414A">
        <w:rPr>
          <w:rFonts w:ascii="Arial" w:hAnsi="Arial" w:cs="Arial"/>
          <w:i/>
          <w:iCs/>
          <w:sz w:val="24"/>
          <w:szCs w:val="24"/>
        </w:rPr>
        <w:t xml:space="preserve">: </w:t>
      </w:r>
      <w:r w:rsidRPr="00FB414A">
        <w:rPr>
          <w:rFonts w:ascii="Arial" w:hAnsi="Arial" w:cs="Arial"/>
          <w:b/>
          <w:bCs/>
          <w:i/>
          <w:sz w:val="24"/>
          <w:szCs w:val="24"/>
          <w:lang w:val="pt-BR"/>
        </w:rPr>
        <w:t>“</w:t>
      </w:r>
      <w:r w:rsidRPr="00FB414A">
        <w:rPr>
          <w:rFonts w:ascii="Arial" w:hAnsi="Arial" w:cs="Arial"/>
          <w:b/>
          <w:bCs/>
          <w:i/>
          <w:sz w:val="24"/>
          <w:szCs w:val="24"/>
        </w:rPr>
        <w:t>GONZ</w:t>
      </w:r>
      <w:r w:rsidR="00437F12">
        <w:rPr>
          <w:rFonts w:ascii="Arial" w:hAnsi="Arial" w:cs="Arial"/>
          <w:b/>
          <w:bCs/>
          <w:i/>
          <w:sz w:val="24"/>
          <w:szCs w:val="24"/>
        </w:rPr>
        <w:t>Á</w:t>
      </w:r>
      <w:r w:rsidRPr="00FB414A">
        <w:rPr>
          <w:rFonts w:ascii="Arial" w:hAnsi="Arial" w:cs="Arial"/>
          <w:b/>
          <w:bCs/>
          <w:i/>
          <w:sz w:val="24"/>
          <w:szCs w:val="24"/>
        </w:rPr>
        <w:t xml:space="preserve">LEZ CATALINA - SU DENUNCIA -RECURSO DE CASACIÓN” – </w:t>
      </w:r>
      <w:r w:rsidRPr="00FB414A">
        <w:rPr>
          <w:rFonts w:ascii="Arial" w:hAnsi="Arial" w:cs="Arial"/>
          <w:bCs/>
          <w:sz w:val="24"/>
          <w:szCs w:val="24"/>
        </w:rPr>
        <w:t xml:space="preserve">IURIX </w:t>
      </w:r>
      <w:r w:rsidR="0037644C">
        <w:rPr>
          <w:rFonts w:ascii="Arial" w:hAnsi="Arial" w:cs="Arial"/>
          <w:bCs/>
          <w:sz w:val="24"/>
          <w:szCs w:val="24"/>
        </w:rPr>
        <w:t>PEX</w:t>
      </w:r>
      <w:r w:rsidRPr="00FB414A">
        <w:rPr>
          <w:rFonts w:ascii="Arial" w:hAnsi="Arial" w:cs="Arial"/>
          <w:bCs/>
          <w:sz w:val="24"/>
          <w:szCs w:val="24"/>
        </w:rPr>
        <w:t xml:space="preserve"> N° </w:t>
      </w:r>
      <w:r w:rsidR="0037644C" w:rsidRPr="0037644C">
        <w:rPr>
          <w:rFonts w:ascii="Arial" w:hAnsi="Arial" w:cs="Arial"/>
          <w:sz w:val="24"/>
          <w:szCs w:val="24"/>
        </w:rPr>
        <w:t>174088/15.</w:t>
      </w:r>
    </w:p>
    <w:p w:rsidR="00FB414A" w:rsidRDefault="00FB414A" w:rsidP="00FB414A">
      <w:pPr>
        <w:spacing w:after="0" w:line="360" w:lineRule="auto"/>
        <w:ind w:firstLine="1985"/>
        <w:jc w:val="both"/>
        <w:rPr>
          <w:rFonts w:ascii="Arial" w:hAnsi="Arial" w:cs="Arial"/>
          <w:sz w:val="24"/>
          <w:szCs w:val="24"/>
        </w:rPr>
      </w:pPr>
      <w:r w:rsidRPr="00FB414A">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FB414A">
        <w:rPr>
          <w:rFonts w:ascii="Arial" w:hAnsi="Arial" w:cs="Arial"/>
          <w:sz w:val="24"/>
          <w:szCs w:val="24"/>
        </w:rPr>
        <w:t>Dres</w:t>
      </w:r>
      <w:proofErr w:type="spellEnd"/>
      <w:r w:rsidRPr="00FB414A">
        <w:rPr>
          <w:rFonts w:ascii="Arial" w:hAnsi="Arial" w:cs="Arial"/>
          <w:sz w:val="24"/>
          <w:szCs w:val="24"/>
        </w:rPr>
        <w:t>. MARTHA RAQUEL CORVALÁN, LILIA ANA NOVILLO y CARLOS ALBERTO COBO</w:t>
      </w:r>
      <w:r w:rsidR="002F03D6">
        <w:rPr>
          <w:rFonts w:ascii="Arial" w:hAnsi="Arial" w:cs="Arial"/>
          <w:sz w:val="24"/>
          <w:szCs w:val="24"/>
        </w:rPr>
        <w:t>.</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Las cuestiones formuladas y sometidas a decisión del Tribunal son:</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I) ¿Es formalmente procedente el Recurso de Casación interpuesto por la defensa técnica de Aníbal Oviedo?</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 xml:space="preserve">II) ¿Existe en la sentencia recurrida alguna de las causales enumeradas en el art. 428 del </w:t>
      </w:r>
      <w:proofErr w:type="spellStart"/>
      <w:r>
        <w:rPr>
          <w:rFonts w:ascii="Arial" w:hAnsi="Arial" w:cs="Arial"/>
          <w:sz w:val="24"/>
          <w:szCs w:val="24"/>
        </w:rPr>
        <w:t>C.P.Crim</w:t>
      </w:r>
      <w:proofErr w:type="spellEnd"/>
      <w:r>
        <w:rPr>
          <w:rFonts w:ascii="Arial" w:hAnsi="Arial" w:cs="Arial"/>
          <w:sz w:val="24"/>
          <w:szCs w:val="24"/>
        </w:rPr>
        <w:t>.?</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III) De ser afirmativa la resp</w:t>
      </w:r>
      <w:r w:rsidR="002F03D6">
        <w:rPr>
          <w:rFonts w:ascii="Arial" w:hAnsi="Arial" w:cs="Arial"/>
          <w:sz w:val="24"/>
          <w:szCs w:val="24"/>
        </w:rPr>
        <w:t>uesta a la cuestión anterior: ¿C</w:t>
      </w:r>
      <w:r>
        <w:rPr>
          <w:rFonts w:ascii="Arial" w:hAnsi="Arial" w:cs="Arial"/>
          <w:sz w:val="24"/>
          <w:szCs w:val="24"/>
        </w:rPr>
        <w:t>uál es la ley que debe aplicarse o la interpretación que de ella debe hacerse en el caso en estudio?</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IV) ¿Qué resolución corresponde dar al presente?</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D03FFC" w:rsidRDefault="00D03FFC" w:rsidP="00D03FFC">
      <w:pPr>
        <w:spacing w:after="0" w:line="360" w:lineRule="auto"/>
        <w:ind w:firstLine="1985"/>
        <w:jc w:val="both"/>
        <w:rPr>
          <w:rFonts w:ascii="Arial" w:hAnsi="Arial" w:cs="Arial"/>
          <w:sz w:val="24"/>
          <w:szCs w:val="24"/>
        </w:rPr>
      </w:pPr>
    </w:p>
    <w:p w:rsidR="00D03FFC" w:rsidRDefault="002F03D6" w:rsidP="002F03D6">
      <w:pPr>
        <w:spacing w:after="0" w:line="360" w:lineRule="auto"/>
        <w:jc w:val="both"/>
        <w:rPr>
          <w:rFonts w:ascii="Arial" w:hAnsi="Arial" w:cs="Arial"/>
          <w:sz w:val="24"/>
          <w:szCs w:val="24"/>
        </w:rPr>
      </w:pPr>
      <w:r w:rsidRPr="00E96123">
        <w:rPr>
          <w:rFonts w:ascii="Arial" w:hAnsi="Arial" w:cs="Arial"/>
          <w:b/>
          <w:bCs/>
          <w:sz w:val="24"/>
          <w:szCs w:val="24"/>
          <w:u w:val="single"/>
        </w:rPr>
        <w:t xml:space="preserve">A LA PRIMERA CUESTIÓN, la Dra. </w:t>
      </w:r>
      <w:r w:rsidRPr="00B826F6">
        <w:rPr>
          <w:rFonts w:ascii="Arial" w:hAnsi="Arial" w:cs="Arial"/>
          <w:b/>
          <w:sz w:val="24"/>
          <w:szCs w:val="24"/>
          <w:u w:val="single"/>
          <w:lang w:val="es-ES"/>
        </w:rPr>
        <w:t xml:space="preserve">MARTHA RAQUEL </w:t>
      </w:r>
      <w:r>
        <w:rPr>
          <w:rFonts w:ascii="Arial" w:hAnsi="Arial" w:cs="Arial"/>
          <w:b/>
          <w:sz w:val="24"/>
          <w:szCs w:val="24"/>
          <w:u w:val="single"/>
          <w:lang w:val="es-ES"/>
        </w:rPr>
        <w:t>CORVALÁ</w:t>
      </w:r>
      <w:r w:rsidRPr="00B826F6">
        <w:rPr>
          <w:rFonts w:ascii="Arial" w:hAnsi="Arial" w:cs="Arial"/>
          <w:b/>
          <w:sz w:val="24"/>
          <w:szCs w:val="24"/>
          <w:u w:val="single"/>
          <w:lang w:val="es-ES"/>
        </w:rPr>
        <w:t>N</w:t>
      </w:r>
      <w:r>
        <w:rPr>
          <w:rFonts w:ascii="Arial" w:hAnsi="Arial" w:cs="Arial"/>
          <w:b/>
          <w:sz w:val="24"/>
          <w:szCs w:val="24"/>
          <w:u w:val="single"/>
          <w:lang w:val="es-ES"/>
        </w:rPr>
        <w:t>,</w:t>
      </w:r>
      <w:r w:rsidRPr="00E96123">
        <w:rPr>
          <w:rFonts w:ascii="Arial" w:hAnsi="Arial" w:cs="Arial"/>
          <w:b/>
          <w:bCs/>
          <w:sz w:val="24"/>
          <w:szCs w:val="24"/>
          <w:u w:val="single"/>
        </w:rPr>
        <w:t xml:space="preserve"> dijo</w:t>
      </w:r>
      <w:r w:rsidRPr="00495461">
        <w:rPr>
          <w:rFonts w:ascii="Arial" w:hAnsi="Arial" w:cs="Arial"/>
          <w:b/>
          <w:sz w:val="24"/>
          <w:szCs w:val="24"/>
        </w:rPr>
        <w:t>:</w:t>
      </w:r>
      <w:r>
        <w:rPr>
          <w:rFonts w:ascii="Arial" w:hAnsi="Arial" w:cs="Arial"/>
          <w:b/>
          <w:sz w:val="24"/>
          <w:szCs w:val="24"/>
        </w:rPr>
        <w:t xml:space="preserve"> </w:t>
      </w:r>
      <w:r w:rsidR="00D03FFC">
        <w:rPr>
          <w:rFonts w:ascii="Arial" w:hAnsi="Arial" w:cs="Arial"/>
          <w:bCs/>
          <w:sz w:val="24"/>
          <w:szCs w:val="24"/>
        </w:rPr>
        <w:t>1)</w:t>
      </w:r>
      <w:r w:rsidR="00D03FFC">
        <w:rPr>
          <w:rFonts w:ascii="Arial" w:hAnsi="Arial" w:cs="Arial"/>
          <w:b/>
          <w:bCs/>
          <w:sz w:val="24"/>
          <w:szCs w:val="24"/>
        </w:rPr>
        <w:t xml:space="preserve"> </w:t>
      </w:r>
      <w:r w:rsidR="00D03FFC">
        <w:rPr>
          <w:rFonts w:ascii="Arial" w:hAnsi="Arial" w:cs="Arial"/>
          <w:sz w:val="24"/>
          <w:szCs w:val="24"/>
        </w:rPr>
        <w:t>Que en fecha 17/10/2018 (</w:t>
      </w:r>
      <w:r w:rsidR="00E4353E">
        <w:rPr>
          <w:rFonts w:ascii="Arial" w:hAnsi="Arial" w:cs="Arial"/>
          <w:sz w:val="24"/>
          <w:szCs w:val="24"/>
        </w:rPr>
        <w:t>ESCEXT</w:t>
      </w:r>
      <w:r w:rsidR="00D03FFC">
        <w:rPr>
          <w:rFonts w:ascii="Arial" w:hAnsi="Arial" w:cs="Arial"/>
          <w:sz w:val="24"/>
          <w:szCs w:val="24"/>
        </w:rPr>
        <w:t xml:space="preserve"> </w:t>
      </w:r>
      <w:r w:rsidR="00FC5CBD">
        <w:rPr>
          <w:rFonts w:ascii="Arial" w:hAnsi="Arial" w:cs="Arial"/>
          <w:sz w:val="24"/>
          <w:szCs w:val="24"/>
        </w:rPr>
        <w:t>N</w:t>
      </w:r>
      <w:r w:rsidR="00D03FFC">
        <w:rPr>
          <w:rFonts w:ascii="Arial" w:hAnsi="Arial" w:cs="Arial"/>
          <w:sz w:val="24"/>
          <w:szCs w:val="24"/>
        </w:rPr>
        <w:t xml:space="preserve">° 10247249) la defensa técnica de Aníbal Oviedo interpuso recurso de casación en contra del auto interlocutorio </w:t>
      </w:r>
      <w:r w:rsidR="00FC5CBD">
        <w:rPr>
          <w:rFonts w:ascii="Arial" w:hAnsi="Arial" w:cs="Arial"/>
          <w:sz w:val="24"/>
          <w:szCs w:val="24"/>
        </w:rPr>
        <w:t>N</w:t>
      </w:r>
      <w:r w:rsidR="00D03FFC">
        <w:rPr>
          <w:rFonts w:ascii="Arial" w:hAnsi="Arial" w:cs="Arial"/>
          <w:sz w:val="24"/>
          <w:szCs w:val="24"/>
        </w:rPr>
        <w:t xml:space="preserve">° 246/18, dictado por la Cámara del Crimen </w:t>
      </w:r>
      <w:r w:rsidR="00CD11D3">
        <w:rPr>
          <w:rFonts w:ascii="Arial" w:hAnsi="Arial" w:cs="Arial"/>
          <w:sz w:val="24"/>
          <w:szCs w:val="24"/>
        </w:rPr>
        <w:t>N</w:t>
      </w:r>
      <w:r w:rsidR="00D03FFC">
        <w:rPr>
          <w:rFonts w:ascii="Arial" w:hAnsi="Arial" w:cs="Arial"/>
          <w:sz w:val="24"/>
          <w:szCs w:val="24"/>
        </w:rPr>
        <w:t xml:space="preserve">° 1 de la </w:t>
      </w:r>
      <w:r w:rsidR="00CD11D3">
        <w:rPr>
          <w:rFonts w:ascii="Arial" w:hAnsi="Arial" w:cs="Arial"/>
          <w:sz w:val="24"/>
          <w:szCs w:val="24"/>
        </w:rPr>
        <w:t>Segunda</w:t>
      </w:r>
      <w:r w:rsidR="00D03FFC">
        <w:rPr>
          <w:rFonts w:ascii="Arial" w:hAnsi="Arial" w:cs="Arial"/>
          <w:sz w:val="24"/>
          <w:szCs w:val="24"/>
        </w:rPr>
        <w:t xml:space="preserve"> Circunscripción Judicial, de fecha 12/10/2018 (</w:t>
      </w:r>
      <w:r w:rsidR="00E4353E">
        <w:rPr>
          <w:rFonts w:ascii="Arial" w:hAnsi="Arial" w:cs="Arial"/>
          <w:sz w:val="24"/>
          <w:szCs w:val="24"/>
        </w:rPr>
        <w:t>actuación</w:t>
      </w:r>
      <w:r w:rsidR="00D03FFC">
        <w:rPr>
          <w:rFonts w:ascii="Arial" w:hAnsi="Arial" w:cs="Arial"/>
          <w:sz w:val="24"/>
          <w:szCs w:val="24"/>
        </w:rPr>
        <w:t xml:space="preserve"> </w:t>
      </w:r>
      <w:r w:rsidR="00E4353E">
        <w:rPr>
          <w:rFonts w:ascii="Arial" w:hAnsi="Arial" w:cs="Arial"/>
          <w:sz w:val="24"/>
          <w:szCs w:val="24"/>
        </w:rPr>
        <w:t>N</w:t>
      </w:r>
      <w:r w:rsidR="00D03FFC">
        <w:rPr>
          <w:rFonts w:ascii="Arial" w:hAnsi="Arial" w:cs="Arial"/>
          <w:sz w:val="24"/>
          <w:szCs w:val="24"/>
        </w:rPr>
        <w:t>° 10222174), que no hizo lugar al recurso de apelación que la defensa del recurrente había interpuesto contra el decreto de fecha 03/07/2017 (</w:t>
      </w:r>
      <w:r w:rsidR="000236D3">
        <w:rPr>
          <w:rFonts w:ascii="Arial" w:hAnsi="Arial" w:cs="Arial"/>
          <w:sz w:val="24"/>
          <w:szCs w:val="24"/>
        </w:rPr>
        <w:t>actuación</w:t>
      </w:r>
      <w:r w:rsidR="00D03FFC">
        <w:rPr>
          <w:rFonts w:ascii="Arial" w:hAnsi="Arial" w:cs="Arial"/>
          <w:sz w:val="24"/>
          <w:szCs w:val="24"/>
        </w:rPr>
        <w:t xml:space="preserve"> </w:t>
      </w:r>
      <w:r w:rsidR="000236D3">
        <w:rPr>
          <w:rFonts w:ascii="Arial" w:hAnsi="Arial" w:cs="Arial"/>
          <w:sz w:val="24"/>
          <w:szCs w:val="24"/>
        </w:rPr>
        <w:t>N</w:t>
      </w:r>
      <w:r w:rsidR="00D03FFC">
        <w:rPr>
          <w:rFonts w:ascii="Arial" w:hAnsi="Arial" w:cs="Arial"/>
          <w:sz w:val="24"/>
          <w:szCs w:val="24"/>
        </w:rPr>
        <w:t xml:space="preserve">° 7467597), que en lo medular </w:t>
      </w:r>
      <w:r w:rsidR="00D03FFC">
        <w:rPr>
          <w:rFonts w:ascii="Arial" w:hAnsi="Arial" w:cs="Arial"/>
          <w:sz w:val="24"/>
          <w:szCs w:val="24"/>
        </w:rPr>
        <w:lastRenderedPageBreak/>
        <w:t>dispone que la causa pase al Juzgado de Sentencia en lo Penal y Contravencional para su prosecución.</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Que en fecha 24/10/2018 (</w:t>
      </w:r>
      <w:r w:rsidR="00673281">
        <w:rPr>
          <w:rFonts w:ascii="Arial" w:hAnsi="Arial" w:cs="Arial"/>
          <w:sz w:val="24"/>
          <w:szCs w:val="24"/>
        </w:rPr>
        <w:t>actuación</w:t>
      </w:r>
      <w:r>
        <w:rPr>
          <w:rFonts w:ascii="Arial" w:hAnsi="Arial" w:cs="Arial"/>
          <w:sz w:val="24"/>
          <w:szCs w:val="24"/>
        </w:rPr>
        <w:t xml:space="preserve"> </w:t>
      </w:r>
      <w:r w:rsidR="00673281">
        <w:rPr>
          <w:rFonts w:ascii="Arial" w:hAnsi="Arial" w:cs="Arial"/>
          <w:sz w:val="24"/>
          <w:szCs w:val="24"/>
        </w:rPr>
        <w:t>N</w:t>
      </w:r>
      <w:r>
        <w:rPr>
          <w:rFonts w:ascii="Arial" w:hAnsi="Arial" w:cs="Arial"/>
          <w:sz w:val="24"/>
          <w:szCs w:val="24"/>
        </w:rPr>
        <w:t>° 10298682) el recurrente incorporó los fundamentos del recurso, en los que en lo medular dijo:</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«El Sr. Oviedo Aníbal</w:t>
      </w:r>
      <w:r w:rsidRPr="00207325">
        <w:rPr>
          <w:rFonts w:ascii="Arial" w:hAnsi="Arial" w:cs="Arial"/>
          <w:sz w:val="24"/>
          <w:szCs w:val="24"/>
        </w:rPr>
        <w:t xml:space="preserve"> es el perjudicado por un error</w:t>
      </w:r>
      <w:r>
        <w:rPr>
          <w:rFonts w:ascii="Arial" w:hAnsi="Arial" w:cs="Arial"/>
          <w:sz w:val="24"/>
          <w:szCs w:val="24"/>
        </w:rPr>
        <w:t xml:space="preserve"> </w:t>
      </w:r>
      <w:r w:rsidRPr="00207325">
        <w:rPr>
          <w:rFonts w:ascii="Arial" w:hAnsi="Arial" w:cs="Arial"/>
          <w:sz w:val="24"/>
          <w:szCs w:val="24"/>
        </w:rPr>
        <w:t>del juzgado, y ha sido violentado en sus derechos constitucionales, ya que del mismo</w:t>
      </w:r>
      <w:r>
        <w:rPr>
          <w:rFonts w:ascii="Arial" w:hAnsi="Arial" w:cs="Arial"/>
          <w:sz w:val="24"/>
          <w:szCs w:val="24"/>
        </w:rPr>
        <w:t xml:space="preserve"> sistema o </w:t>
      </w:r>
      <w:proofErr w:type="spellStart"/>
      <w:r>
        <w:rPr>
          <w:rFonts w:ascii="Arial" w:hAnsi="Arial" w:cs="Arial"/>
          <w:sz w:val="24"/>
          <w:szCs w:val="24"/>
        </w:rPr>
        <w:t>expte</w:t>
      </w:r>
      <w:proofErr w:type="spellEnd"/>
      <w:r>
        <w:rPr>
          <w:rFonts w:ascii="Arial" w:hAnsi="Arial" w:cs="Arial"/>
          <w:sz w:val="24"/>
          <w:szCs w:val="24"/>
        </w:rPr>
        <w:t>. Digital</w:t>
      </w:r>
      <w:r w:rsidRPr="00207325">
        <w:rPr>
          <w:rFonts w:ascii="Arial" w:hAnsi="Arial" w:cs="Arial"/>
          <w:sz w:val="24"/>
          <w:szCs w:val="24"/>
        </w:rPr>
        <w:t xml:space="preserve"> se desprende, que la defensa nunca fue notificada, (y mucho</w:t>
      </w:r>
      <w:r>
        <w:rPr>
          <w:rFonts w:ascii="Arial" w:hAnsi="Arial" w:cs="Arial"/>
          <w:sz w:val="24"/>
          <w:szCs w:val="24"/>
        </w:rPr>
        <w:t xml:space="preserve"> </w:t>
      </w:r>
      <w:r w:rsidRPr="00207325">
        <w:rPr>
          <w:rFonts w:ascii="Arial" w:hAnsi="Arial" w:cs="Arial"/>
          <w:sz w:val="24"/>
          <w:szCs w:val="24"/>
        </w:rPr>
        <w:t>menos el imputado), del AUTO INTERLOCUTORIO NÚMERO: DOSCIENTOS</w:t>
      </w:r>
      <w:r>
        <w:rPr>
          <w:rFonts w:ascii="Arial" w:hAnsi="Arial" w:cs="Arial"/>
          <w:sz w:val="24"/>
          <w:szCs w:val="24"/>
        </w:rPr>
        <w:t xml:space="preserve"> </w:t>
      </w:r>
      <w:r w:rsidRPr="00207325">
        <w:rPr>
          <w:rFonts w:ascii="Arial" w:hAnsi="Arial" w:cs="Arial"/>
          <w:sz w:val="24"/>
          <w:szCs w:val="24"/>
        </w:rPr>
        <w:t>OCHENTA Y CUATRO, de la Excma. Cámara Penal N° 1, de fecha veinte de</w:t>
      </w:r>
      <w:r>
        <w:rPr>
          <w:rFonts w:ascii="Arial" w:hAnsi="Arial" w:cs="Arial"/>
          <w:sz w:val="24"/>
          <w:szCs w:val="24"/>
        </w:rPr>
        <w:t xml:space="preserve"> </w:t>
      </w:r>
      <w:r w:rsidRPr="00207325">
        <w:rPr>
          <w:rFonts w:ascii="Arial" w:hAnsi="Arial" w:cs="Arial"/>
          <w:sz w:val="24"/>
          <w:szCs w:val="24"/>
        </w:rPr>
        <w:t xml:space="preserve">diciembre de dos mil dieciséis, que textualmente resuelve: </w:t>
      </w:r>
      <w:r>
        <w:rPr>
          <w:rFonts w:ascii="Arial" w:hAnsi="Arial" w:cs="Arial"/>
          <w:sz w:val="24"/>
          <w:szCs w:val="24"/>
        </w:rPr>
        <w:t xml:space="preserve">(…) </w:t>
      </w:r>
      <w:r w:rsidRPr="00207325">
        <w:rPr>
          <w:rFonts w:ascii="Arial" w:hAnsi="Arial" w:cs="Arial"/>
          <w:sz w:val="24"/>
          <w:szCs w:val="24"/>
        </w:rPr>
        <w:t>I.- HACER LUGAR al recurso de apelación interpuesto por el</w:t>
      </w:r>
      <w:r>
        <w:rPr>
          <w:rFonts w:ascii="Arial" w:hAnsi="Arial" w:cs="Arial"/>
          <w:sz w:val="24"/>
          <w:szCs w:val="24"/>
        </w:rPr>
        <w:t xml:space="preserve"> </w:t>
      </w:r>
      <w:r w:rsidRPr="00207325">
        <w:rPr>
          <w:rFonts w:ascii="Arial" w:hAnsi="Arial" w:cs="Arial"/>
          <w:sz w:val="24"/>
          <w:szCs w:val="24"/>
        </w:rPr>
        <w:t>particular damnificado. II.- REVOCAR el AUTO INTERLOCUTORIO Nº 128 de fecha</w:t>
      </w:r>
      <w:r>
        <w:rPr>
          <w:rFonts w:ascii="Arial" w:hAnsi="Arial" w:cs="Arial"/>
          <w:sz w:val="24"/>
          <w:szCs w:val="24"/>
        </w:rPr>
        <w:t xml:space="preserve"> </w:t>
      </w:r>
      <w:r w:rsidRPr="00207325">
        <w:rPr>
          <w:rFonts w:ascii="Arial" w:hAnsi="Arial" w:cs="Arial"/>
          <w:sz w:val="24"/>
          <w:szCs w:val="24"/>
        </w:rPr>
        <w:t>18 de mayo de 2016 y DICTAR el PROCESAMIENTO de ANIBAL OVIEDO D.N.I. Nº</w:t>
      </w:r>
      <w:r>
        <w:rPr>
          <w:rFonts w:ascii="Arial" w:hAnsi="Arial" w:cs="Arial"/>
          <w:sz w:val="24"/>
          <w:szCs w:val="24"/>
        </w:rPr>
        <w:t xml:space="preserve"> </w:t>
      </w:r>
      <w:r w:rsidRPr="00207325">
        <w:rPr>
          <w:rFonts w:ascii="Arial" w:hAnsi="Arial" w:cs="Arial"/>
          <w:sz w:val="24"/>
          <w:szCs w:val="24"/>
        </w:rPr>
        <w:t>14.960.578 por el delito de AMENAZAS (art. 149 bis del Código Penal), en</w:t>
      </w:r>
      <w:r>
        <w:rPr>
          <w:rFonts w:ascii="Arial" w:hAnsi="Arial" w:cs="Arial"/>
          <w:sz w:val="24"/>
          <w:szCs w:val="24"/>
        </w:rPr>
        <w:t xml:space="preserve"> </w:t>
      </w:r>
      <w:r w:rsidRPr="00207325">
        <w:rPr>
          <w:rFonts w:ascii="Arial" w:hAnsi="Arial" w:cs="Arial"/>
          <w:sz w:val="24"/>
          <w:szCs w:val="24"/>
        </w:rPr>
        <w:t>perjuicio de González Catalina</w:t>
      </w:r>
      <w:r>
        <w:rPr>
          <w:rFonts w:ascii="Arial" w:hAnsi="Arial" w:cs="Arial"/>
          <w:sz w:val="24"/>
          <w:szCs w:val="24"/>
        </w:rPr>
        <w:t>…»</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Afirmó que «…</w:t>
      </w:r>
      <w:r w:rsidRPr="00962DB9">
        <w:rPr>
          <w:rFonts w:ascii="Arial" w:hAnsi="Arial" w:cs="Arial"/>
          <w:sz w:val="24"/>
          <w:szCs w:val="24"/>
        </w:rPr>
        <w:t>al Sr. Oviedo Aníbal, se le negó la oportunidad de</w:t>
      </w:r>
      <w:r>
        <w:rPr>
          <w:rFonts w:ascii="Arial" w:hAnsi="Arial" w:cs="Arial"/>
          <w:sz w:val="24"/>
          <w:szCs w:val="24"/>
        </w:rPr>
        <w:t xml:space="preserve"> </w:t>
      </w:r>
      <w:r w:rsidRPr="00962DB9">
        <w:rPr>
          <w:rFonts w:ascii="Arial" w:hAnsi="Arial" w:cs="Arial"/>
          <w:sz w:val="24"/>
          <w:szCs w:val="24"/>
        </w:rPr>
        <w:t>defenderse y poder aplicar los remedios que la ley da a una persona imputada de un</w:t>
      </w:r>
      <w:r>
        <w:rPr>
          <w:rFonts w:ascii="Arial" w:hAnsi="Arial" w:cs="Arial"/>
          <w:sz w:val="24"/>
          <w:szCs w:val="24"/>
        </w:rPr>
        <w:t xml:space="preserve"> </w:t>
      </w:r>
      <w:r w:rsidRPr="00962DB9">
        <w:rPr>
          <w:rFonts w:ascii="Arial" w:hAnsi="Arial" w:cs="Arial"/>
          <w:sz w:val="24"/>
          <w:szCs w:val="24"/>
        </w:rPr>
        <w:t>delito, de tal atropello a sus derechos, surge que nunca fue notificado del</w:t>
      </w:r>
      <w:r>
        <w:rPr>
          <w:rFonts w:ascii="Arial" w:hAnsi="Arial" w:cs="Arial"/>
          <w:sz w:val="24"/>
          <w:szCs w:val="24"/>
        </w:rPr>
        <w:t xml:space="preserve"> </w:t>
      </w:r>
      <w:r w:rsidRPr="00962DB9">
        <w:rPr>
          <w:rFonts w:ascii="Arial" w:hAnsi="Arial" w:cs="Arial"/>
          <w:sz w:val="24"/>
          <w:szCs w:val="24"/>
        </w:rPr>
        <w:t>procesamiento, que es un acto procesal personal, importantísimo e indelegable, en</w:t>
      </w:r>
      <w:r>
        <w:rPr>
          <w:rFonts w:ascii="Arial" w:hAnsi="Arial" w:cs="Arial"/>
          <w:sz w:val="24"/>
          <w:szCs w:val="24"/>
        </w:rPr>
        <w:t xml:space="preserve"> </w:t>
      </w:r>
      <w:r w:rsidRPr="00962DB9">
        <w:rPr>
          <w:rFonts w:ascii="Arial" w:hAnsi="Arial" w:cs="Arial"/>
          <w:sz w:val="24"/>
          <w:szCs w:val="24"/>
        </w:rPr>
        <w:t>sintonía con nuestra carta suprema</w:t>
      </w:r>
      <w:r>
        <w:rPr>
          <w:rFonts w:ascii="Arial" w:hAnsi="Arial" w:cs="Arial"/>
          <w:sz w:val="24"/>
          <w:szCs w:val="24"/>
        </w:rPr>
        <w:t>».</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Añadió que la «…</w:t>
      </w:r>
      <w:r w:rsidRPr="00AB5899">
        <w:rPr>
          <w:rFonts w:ascii="Arial" w:hAnsi="Arial" w:cs="Arial"/>
          <w:sz w:val="24"/>
          <w:szCs w:val="24"/>
        </w:rPr>
        <w:t>Sentencia de Cámara, arremete contra el DERECHO</w:t>
      </w:r>
      <w:r>
        <w:rPr>
          <w:rFonts w:ascii="Arial" w:hAnsi="Arial" w:cs="Arial"/>
          <w:sz w:val="24"/>
          <w:szCs w:val="24"/>
        </w:rPr>
        <w:t xml:space="preserve"> (DEL)</w:t>
      </w:r>
      <w:r w:rsidRPr="00AB5899">
        <w:rPr>
          <w:rFonts w:ascii="Arial" w:hAnsi="Arial" w:cs="Arial"/>
          <w:sz w:val="24"/>
          <w:szCs w:val="24"/>
        </w:rPr>
        <w:t xml:space="preserve"> IMPUTADO A LA IGUALDAD JURÍDICA ANTE LA LEY Y EL DEBIDO</w:t>
      </w:r>
      <w:r>
        <w:rPr>
          <w:rFonts w:ascii="Arial" w:hAnsi="Arial" w:cs="Arial"/>
          <w:sz w:val="24"/>
          <w:szCs w:val="24"/>
        </w:rPr>
        <w:t xml:space="preserve"> </w:t>
      </w:r>
      <w:r w:rsidRPr="00AB5899">
        <w:rPr>
          <w:rFonts w:ascii="Arial" w:hAnsi="Arial" w:cs="Arial"/>
          <w:sz w:val="24"/>
          <w:szCs w:val="24"/>
        </w:rPr>
        <w:t xml:space="preserve">PROCESO LEGAL, conforme de la simple vista del </w:t>
      </w:r>
      <w:proofErr w:type="spellStart"/>
      <w:r w:rsidRPr="00AB5899">
        <w:rPr>
          <w:rFonts w:ascii="Arial" w:hAnsi="Arial" w:cs="Arial"/>
          <w:sz w:val="24"/>
          <w:szCs w:val="24"/>
        </w:rPr>
        <w:t>expte</w:t>
      </w:r>
      <w:proofErr w:type="spellEnd"/>
      <w:r>
        <w:rPr>
          <w:rFonts w:ascii="Arial" w:hAnsi="Arial" w:cs="Arial"/>
          <w:sz w:val="24"/>
          <w:szCs w:val="24"/>
        </w:rPr>
        <w:t>.</w:t>
      </w:r>
      <w:r w:rsidRPr="00AB5899">
        <w:rPr>
          <w:rFonts w:ascii="Arial" w:hAnsi="Arial" w:cs="Arial"/>
          <w:sz w:val="24"/>
          <w:szCs w:val="24"/>
        </w:rPr>
        <w:t xml:space="preserve"> </w:t>
      </w:r>
      <w:proofErr w:type="gramStart"/>
      <w:r w:rsidRPr="00AB5899">
        <w:rPr>
          <w:rFonts w:ascii="Arial" w:hAnsi="Arial" w:cs="Arial"/>
          <w:sz w:val="24"/>
          <w:szCs w:val="24"/>
        </w:rPr>
        <w:t>digital</w:t>
      </w:r>
      <w:proofErr w:type="gramEnd"/>
      <w:r w:rsidRPr="00AB5899">
        <w:rPr>
          <w:rFonts w:ascii="Arial" w:hAnsi="Arial" w:cs="Arial"/>
          <w:sz w:val="24"/>
          <w:szCs w:val="24"/>
        </w:rPr>
        <w:t xml:space="preserve"> se puede observar, la</w:t>
      </w:r>
      <w:r>
        <w:rPr>
          <w:rFonts w:ascii="Arial" w:hAnsi="Arial" w:cs="Arial"/>
          <w:sz w:val="24"/>
          <w:szCs w:val="24"/>
        </w:rPr>
        <w:t xml:space="preserve"> </w:t>
      </w:r>
      <w:r w:rsidRPr="00AB5899">
        <w:rPr>
          <w:rFonts w:ascii="Arial" w:hAnsi="Arial" w:cs="Arial"/>
          <w:sz w:val="24"/>
          <w:szCs w:val="24"/>
        </w:rPr>
        <w:t>falta de notificación de</w:t>
      </w:r>
      <w:r>
        <w:rPr>
          <w:rFonts w:ascii="Arial" w:hAnsi="Arial" w:cs="Arial"/>
          <w:sz w:val="24"/>
          <w:szCs w:val="24"/>
        </w:rPr>
        <w:t xml:space="preserve"> tan importante acontecimiento, (haciéndose)</w:t>
      </w:r>
      <w:r w:rsidRPr="00AB5899">
        <w:rPr>
          <w:rFonts w:ascii="Arial" w:hAnsi="Arial" w:cs="Arial"/>
          <w:sz w:val="24"/>
          <w:szCs w:val="24"/>
        </w:rPr>
        <w:t xml:space="preserve"> un abuso de</w:t>
      </w:r>
      <w:r>
        <w:rPr>
          <w:rFonts w:ascii="Arial" w:hAnsi="Arial" w:cs="Arial"/>
          <w:sz w:val="24"/>
          <w:szCs w:val="24"/>
        </w:rPr>
        <w:t xml:space="preserve"> </w:t>
      </w:r>
      <w:r w:rsidRPr="00AB5899">
        <w:rPr>
          <w:rFonts w:ascii="Arial" w:hAnsi="Arial" w:cs="Arial"/>
          <w:sz w:val="24"/>
          <w:szCs w:val="24"/>
        </w:rPr>
        <w:t>autoridad latente en la Excma. Cámara Penal, como lo es el procesamiento del</w:t>
      </w:r>
      <w:r>
        <w:rPr>
          <w:rFonts w:ascii="Arial" w:hAnsi="Arial" w:cs="Arial"/>
          <w:sz w:val="24"/>
          <w:szCs w:val="24"/>
        </w:rPr>
        <w:t xml:space="preserve"> </w:t>
      </w:r>
      <w:r w:rsidRPr="00AB5899">
        <w:rPr>
          <w:rFonts w:ascii="Arial" w:hAnsi="Arial" w:cs="Arial"/>
          <w:sz w:val="24"/>
          <w:szCs w:val="24"/>
        </w:rPr>
        <w:t>imputado, y querer hacer cargo de tal omisión, ni más ni menos que al imputado, de los</w:t>
      </w:r>
      <w:r>
        <w:rPr>
          <w:rFonts w:ascii="Arial" w:hAnsi="Arial" w:cs="Arial"/>
          <w:sz w:val="24"/>
          <w:szCs w:val="24"/>
        </w:rPr>
        <w:t xml:space="preserve"> </w:t>
      </w:r>
      <w:r w:rsidRPr="00AB5899">
        <w:rPr>
          <w:rFonts w:ascii="Arial" w:hAnsi="Arial" w:cs="Arial"/>
          <w:sz w:val="24"/>
          <w:szCs w:val="24"/>
        </w:rPr>
        <w:t>deberes del propio juzgado, lo que no se puede tolerar en un estado de derecho</w:t>
      </w:r>
      <w:r>
        <w:rPr>
          <w:rFonts w:ascii="Arial" w:hAnsi="Arial" w:cs="Arial"/>
          <w:sz w:val="24"/>
          <w:szCs w:val="24"/>
        </w:rPr>
        <w:t xml:space="preserve"> </w:t>
      </w:r>
      <w:r w:rsidRPr="00AB5899">
        <w:rPr>
          <w:rFonts w:ascii="Arial" w:hAnsi="Arial" w:cs="Arial"/>
          <w:sz w:val="24"/>
          <w:szCs w:val="24"/>
        </w:rPr>
        <w:t>constitucional, queda así demostrado la arbitrariedad en la que incurre la Excma.</w:t>
      </w:r>
      <w:r>
        <w:rPr>
          <w:rFonts w:ascii="Arial" w:hAnsi="Arial" w:cs="Arial"/>
          <w:sz w:val="24"/>
          <w:szCs w:val="24"/>
        </w:rPr>
        <w:t xml:space="preserve"> </w:t>
      </w:r>
      <w:r w:rsidRPr="00AB5899">
        <w:rPr>
          <w:rFonts w:ascii="Arial" w:hAnsi="Arial" w:cs="Arial"/>
          <w:sz w:val="24"/>
          <w:szCs w:val="24"/>
        </w:rPr>
        <w:t>Cámara Penal</w:t>
      </w:r>
      <w:r>
        <w:rPr>
          <w:rFonts w:ascii="Arial" w:hAnsi="Arial" w:cs="Arial"/>
          <w:sz w:val="24"/>
          <w:szCs w:val="24"/>
        </w:rPr>
        <w:t>»</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lastRenderedPageBreak/>
        <w:t>Agregó que «...</w:t>
      </w:r>
      <w:r w:rsidRPr="003A7D75">
        <w:rPr>
          <w:rFonts w:ascii="Arial" w:hAnsi="Arial" w:cs="Arial"/>
          <w:sz w:val="24"/>
          <w:szCs w:val="24"/>
        </w:rPr>
        <w:t>dicha falta de notificación hace peligrar el debido ejercicio</w:t>
      </w:r>
      <w:r>
        <w:rPr>
          <w:rFonts w:ascii="Arial" w:hAnsi="Arial" w:cs="Arial"/>
          <w:sz w:val="24"/>
          <w:szCs w:val="24"/>
        </w:rPr>
        <w:t xml:space="preserve"> </w:t>
      </w:r>
      <w:r w:rsidRPr="003A7D75">
        <w:rPr>
          <w:rFonts w:ascii="Arial" w:hAnsi="Arial" w:cs="Arial"/>
          <w:sz w:val="24"/>
          <w:szCs w:val="24"/>
        </w:rPr>
        <w:t>del derecho de defensa, ya que no se pudo interponer los remedios procesales</w:t>
      </w:r>
      <w:r>
        <w:rPr>
          <w:rFonts w:ascii="Arial" w:hAnsi="Arial" w:cs="Arial"/>
          <w:sz w:val="24"/>
          <w:szCs w:val="24"/>
        </w:rPr>
        <w:t xml:space="preserve"> </w:t>
      </w:r>
      <w:r w:rsidRPr="003A7D75">
        <w:rPr>
          <w:rFonts w:ascii="Arial" w:hAnsi="Arial" w:cs="Arial"/>
          <w:sz w:val="24"/>
          <w:szCs w:val="24"/>
        </w:rPr>
        <w:t>pertinentes, y revocando SENTENCIA DE PRIMERA INSTANCIA, EN EL CUAL SE LO</w:t>
      </w:r>
      <w:r>
        <w:rPr>
          <w:rFonts w:ascii="Arial" w:hAnsi="Arial" w:cs="Arial"/>
          <w:sz w:val="24"/>
          <w:szCs w:val="24"/>
        </w:rPr>
        <w:t xml:space="preserve"> </w:t>
      </w:r>
      <w:r w:rsidRPr="003A7D75">
        <w:rPr>
          <w:rFonts w:ascii="Arial" w:hAnsi="Arial" w:cs="Arial"/>
          <w:sz w:val="24"/>
          <w:szCs w:val="24"/>
        </w:rPr>
        <w:t>DICTO FALTA DE MERITO, procesando al imputado, por la Excma. Cámara Penal,</w:t>
      </w:r>
      <w:r>
        <w:rPr>
          <w:rFonts w:ascii="Arial" w:hAnsi="Arial" w:cs="Arial"/>
          <w:sz w:val="24"/>
          <w:szCs w:val="24"/>
        </w:rPr>
        <w:t xml:space="preserve"> </w:t>
      </w:r>
      <w:r w:rsidRPr="003A7D75">
        <w:rPr>
          <w:rFonts w:ascii="Arial" w:hAnsi="Arial" w:cs="Arial"/>
          <w:sz w:val="24"/>
          <w:szCs w:val="24"/>
        </w:rPr>
        <w:t>por el delito de AMENAZAS (Art. 149 bis del C.P.), en perjuicio de la Sra. Cataliza</w:t>
      </w:r>
      <w:r>
        <w:rPr>
          <w:rFonts w:ascii="Arial" w:hAnsi="Arial" w:cs="Arial"/>
          <w:sz w:val="24"/>
          <w:szCs w:val="24"/>
        </w:rPr>
        <w:t xml:space="preserve"> </w:t>
      </w:r>
      <w:r w:rsidRPr="003A7D75">
        <w:rPr>
          <w:rFonts w:ascii="Arial" w:hAnsi="Arial" w:cs="Arial"/>
          <w:sz w:val="24"/>
          <w:szCs w:val="24"/>
        </w:rPr>
        <w:t>González, sin haberse notificado como corresponde y como lo manda la ley procesal y</w:t>
      </w:r>
      <w:r>
        <w:rPr>
          <w:rFonts w:ascii="Arial" w:hAnsi="Arial" w:cs="Arial"/>
          <w:sz w:val="24"/>
          <w:szCs w:val="24"/>
        </w:rPr>
        <w:t xml:space="preserve"> </w:t>
      </w:r>
      <w:r w:rsidRPr="003A7D75">
        <w:rPr>
          <w:rFonts w:ascii="Arial" w:hAnsi="Arial" w:cs="Arial"/>
          <w:sz w:val="24"/>
          <w:szCs w:val="24"/>
        </w:rPr>
        <w:t>de fondo</w:t>
      </w:r>
      <w:r>
        <w:rPr>
          <w:rFonts w:ascii="Arial" w:hAnsi="Arial" w:cs="Arial"/>
          <w:sz w:val="24"/>
          <w:szCs w:val="24"/>
        </w:rPr>
        <w:t>…»</w:t>
      </w:r>
    </w:p>
    <w:p w:rsidR="00D03FFC" w:rsidRPr="00437F12" w:rsidRDefault="00D03FFC" w:rsidP="00D03FFC">
      <w:pPr>
        <w:spacing w:after="0" w:line="360" w:lineRule="auto"/>
        <w:ind w:firstLine="1985"/>
        <w:jc w:val="both"/>
        <w:rPr>
          <w:rFonts w:ascii="Arial" w:hAnsi="Arial" w:cs="Arial"/>
          <w:sz w:val="24"/>
          <w:szCs w:val="24"/>
        </w:rPr>
      </w:pPr>
      <w:r>
        <w:rPr>
          <w:rFonts w:ascii="Arial" w:hAnsi="Arial" w:cs="Arial"/>
          <w:sz w:val="24"/>
          <w:szCs w:val="24"/>
        </w:rPr>
        <w:t>E impetró que «…</w:t>
      </w:r>
      <w:r w:rsidRPr="00E543E3">
        <w:rPr>
          <w:rFonts w:ascii="Arial" w:hAnsi="Arial" w:cs="Arial"/>
          <w:sz w:val="24"/>
          <w:szCs w:val="24"/>
        </w:rPr>
        <w:t>por los motivos expuestos solicitamos se revoque por</w:t>
      </w:r>
      <w:r>
        <w:rPr>
          <w:rFonts w:ascii="Arial" w:hAnsi="Arial" w:cs="Arial"/>
          <w:sz w:val="24"/>
          <w:szCs w:val="24"/>
        </w:rPr>
        <w:t xml:space="preserve"> </w:t>
      </w:r>
      <w:r w:rsidRPr="00E543E3">
        <w:rPr>
          <w:rFonts w:ascii="Arial" w:hAnsi="Arial" w:cs="Arial"/>
          <w:sz w:val="24"/>
          <w:szCs w:val="24"/>
        </w:rPr>
        <w:t>contrario imperio, y se declare en vía de saneamiento LA NULIDAD DE TODO LO</w:t>
      </w:r>
      <w:r>
        <w:rPr>
          <w:rFonts w:ascii="Arial" w:hAnsi="Arial" w:cs="Arial"/>
          <w:sz w:val="24"/>
          <w:szCs w:val="24"/>
        </w:rPr>
        <w:t xml:space="preserve"> </w:t>
      </w:r>
      <w:r w:rsidRPr="00E543E3">
        <w:rPr>
          <w:rFonts w:ascii="Arial" w:hAnsi="Arial" w:cs="Arial"/>
          <w:sz w:val="24"/>
          <w:szCs w:val="24"/>
        </w:rPr>
        <w:t>ACTUADO, desde la falta de notificación al imputado de su procesamiento,</w:t>
      </w:r>
      <w:r>
        <w:rPr>
          <w:rFonts w:ascii="Arial" w:hAnsi="Arial" w:cs="Arial"/>
          <w:sz w:val="24"/>
          <w:szCs w:val="24"/>
        </w:rPr>
        <w:t xml:space="preserve"> </w:t>
      </w:r>
      <w:r w:rsidRPr="00E543E3">
        <w:rPr>
          <w:rFonts w:ascii="Arial" w:hAnsi="Arial" w:cs="Arial"/>
          <w:sz w:val="24"/>
          <w:szCs w:val="24"/>
        </w:rPr>
        <w:t xml:space="preserve">FUNDAMENTADO </w:t>
      </w:r>
      <w:r w:rsidRPr="00437F12">
        <w:rPr>
          <w:rFonts w:ascii="Arial" w:hAnsi="Arial" w:cs="Arial"/>
          <w:sz w:val="24"/>
          <w:szCs w:val="24"/>
        </w:rPr>
        <w:t>EN NUESTRA CARTA MAGNA».</w:t>
      </w:r>
    </w:p>
    <w:p w:rsidR="00D03FFC" w:rsidRDefault="00D03FFC" w:rsidP="00D03FFC">
      <w:pPr>
        <w:spacing w:after="0" w:line="360" w:lineRule="auto"/>
        <w:ind w:firstLine="1985"/>
        <w:jc w:val="both"/>
        <w:rPr>
          <w:rFonts w:ascii="Arial" w:hAnsi="Arial" w:cs="Arial"/>
          <w:sz w:val="24"/>
          <w:szCs w:val="24"/>
        </w:rPr>
      </w:pPr>
      <w:r w:rsidRPr="00437F12">
        <w:rPr>
          <w:rFonts w:ascii="Arial" w:hAnsi="Arial" w:cs="Arial"/>
          <w:sz w:val="24"/>
          <w:szCs w:val="24"/>
        </w:rPr>
        <w:t>2) Que en fecha 08/11/2018</w:t>
      </w:r>
      <w:r w:rsidR="00882AA2" w:rsidRPr="00437F12">
        <w:rPr>
          <w:rFonts w:ascii="Arial" w:hAnsi="Arial" w:cs="Arial"/>
          <w:sz w:val="24"/>
          <w:szCs w:val="24"/>
        </w:rPr>
        <w:t xml:space="preserve"> (actuación Nº 10418444)</w:t>
      </w:r>
      <w:r w:rsidRPr="00437F12">
        <w:rPr>
          <w:rFonts w:ascii="Arial" w:hAnsi="Arial" w:cs="Arial"/>
          <w:sz w:val="24"/>
          <w:szCs w:val="24"/>
        </w:rPr>
        <w:t xml:space="preserve"> contestó el Fiscal de Cámara, quien en lo medular dijo que comparte</w:t>
      </w:r>
      <w:r w:rsidR="008166BC" w:rsidRPr="00437F12">
        <w:rPr>
          <w:rFonts w:ascii="Arial" w:hAnsi="Arial" w:cs="Arial"/>
          <w:sz w:val="24"/>
          <w:szCs w:val="24"/>
        </w:rPr>
        <w:t>:</w:t>
      </w:r>
      <w:r w:rsidRPr="00437F12">
        <w:rPr>
          <w:rFonts w:ascii="Arial" w:hAnsi="Arial" w:cs="Arial"/>
          <w:sz w:val="24"/>
          <w:szCs w:val="24"/>
        </w:rPr>
        <w:t xml:space="preserve"> </w:t>
      </w:r>
      <w:r w:rsidR="008166BC" w:rsidRPr="00437F12">
        <w:rPr>
          <w:rFonts w:ascii="Arial" w:hAnsi="Arial" w:cs="Arial"/>
          <w:i/>
          <w:sz w:val="24"/>
          <w:szCs w:val="24"/>
        </w:rPr>
        <w:t>“</w:t>
      </w:r>
      <w:r w:rsidRPr="00437F12">
        <w:rPr>
          <w:rFonts w:ascii="Arial" w:hAnsi="Arial" w:cs="Arial"/>
          <w:i/>
          <w:sz w:val="24"/>
          <w:szCs w:val="24"/>
        </w:rPr>
        <w:t>…lo</w:t>
      </w:r>
      <w:r w:rsidRPr="008166BC">
        <w:rPr>
          <w:rFonts w:ascii="Arial" w:hAnsi="Arial" w:cs="Arial"/>
          <w:i/>
          <w:sz w:val="24"/>
          <w:szCs w:val="24"/>
        </w:rPr>
        <w:t xml:space="preserve"> dictaminado por el Sr. Agente Fiscal actuante en fecha 9 de mayo del corriente año, donde se expide por el rechazo del recurso interpuesto por la defensa, en atención a que no se evidencia violación alguna </w:t>
      </w:r>
      <w:r w:rsidR="008166BC" w:rsidRPr="008166BC">
        <w:rPr>
          <w:rFonts w:ascii="Arial" w:hAnsi="Arial" w:cs="Arial"/>
          <w:i/>
          <w:sz w:val="24"/>
          <w:szCs w:val="24"/>
        </w:rPr>
        <w:t>al derecho de defensa en juicio”</w:t>
      </w:r>
      <w:r w:rsidRPr="008166BC">
        <w:rPr>
          <w:rFonts w:ascii="Arial" w:hAnsi="Arial" w:cs="Arial"/>
          <w:i/>
          <w:sz w:val="24"/>
          <w:szCs w:val="24"/>
        </w:rPr>
        <w:t>.</w:t>
      </w:r>
    </w:p>
    <w:p w:rsidR="00D03FFC" w:rsidRPr="00E21C63" w:rsidRDefault="00D03FFC" w:rsidP="00D03FFC">
      <w:pPr>
        <w:spacing w:after="0" w:line="360" w:lineRule="auto"/>
        <w:ind w:firstLine="1985"/>
        <w:jc w:val="both"/>
        <w:rPr>
          <w:rFonts w:ascii="Arial" w:hAnsi="Arial" w:cs="Arial"/>
          <w:i/>
          <w:sz w:val="24"/>
          <w:szCs w:val="24"/>
        </w:rPr>
      </w:pPr>
      <w:r>
        <w:rPr>
          <w:rFonts w:ascii="Arial" w:hAnsi="Arial" w:cs="Arial"/>
          <w:sz w:val="24"/>
          <w:szCs w:val="24"/>
        </w:rPr>
        <w:t xml:space="preserve">El Fiscal de Cámara agregó que también comparte lo expuesto en la sentencia recurrida, en cuanto se sostuvo que </w:t>
      </w:r>
      <w:r w:rsidR="00E21C63" w:rsidRPr="00E21C63">
        <w:rPr>
          <w:rFonts w:ascii="Arial" w:hAnsi="Arial" w:cs="Arial"/>
          <w:i/>
          <w:sz w:val="24"/>
          <w:szCs w:val="24"/>
        </w:rPr>
        <w:t>“</w:t>
      </w:r>
      <w:r w:rsidRPr="00E21C63">
        <w:rPr>
          <w:rFonts w:ascii="Arial" w:hAnsi="Arial" w:cs="Arial"/>
          <w:i/>
          <w:sz w:val="24"/>
          <w:szCs w:val="24"/>
        </w:rPr>
        <w:t>…la propia Defensa ha convalidado todos los actos procesales que ahora pretende tildar de nulos, siendo extemporáne</w:t>
      </w:r>
      <w:r w:rsidR="00E21C63" w:rsidRPr="00E21C63">
        <w:rPr>
          <w:rFonts w:ascii="Arial" w:hAnsi="Arial" w:cs="Arial"/>
          <w:i/>
          <w:sz w:val="24"/>
          <w:szCs w:val="24"/>
        </w:rPr>
        <w:t>o el planteamiento efectivizado”</w:t>
      </w:r>
      <w:r w:rsidRPr="00E21C63">
        <w:rPr>
          <w:rFonts w:ascii="Arial" w:hAnsi="Arial" w:cs="Arial"/>
          <w:i/>
          <w:sz w:val="24"/>
          <w:szCs w:val="24"/>
        </w:rPr>
        <w:t>.</w:t>
      </w:r>
    </w:p>
    <w:p w:rsidR="00D03FFC" w:rsidRPr="00E21C63" w:rsidRDefault="00D03FFC" w:rsidP="00D03FFC">
      <w:pPr>
        <w:spacing w:after="0" w:line="360" w:lineRule="auto"/>
        <w:ind w:firstLine="1985"/>
        <w:jc w:val="both"/>
        <w:rPr>
          <w:rFonts w:ascii="Arial" w:hAnsi="Arial" w:cs="Arial"/>
          <w:i/>
          <w:sz w:val="24"/>
          <w:szCs w:val="24"/>
        </w:rPr>
      </w:pPr>
      <w:r>
        <w:rPr>
          <w:rFonts w:ascii="Arial" w:hAnsi="Arial" w:cs="Arial"/>
          <w:sz w:val="24"/>
          <w:szCs w:val="24"/>
        </w:rPr>
        <w:t>En consecuencia</w:t>
      </w:r>
      <w:r w:rsidR="00E21C63">
        <w:rPr>
          <w:rFonts w:ascii="Arial" w:hAnsi="Arial" w:cs="Arial"/>
          <w:sz w:val="24"/>
          <w:szCs w:val="24"/>
        </w:rPr>
        <w:t>,</w:t>
      </w:r>
      <w:r>
        <w:rPr>
          <w:rFonts w:ascii="Arial" w:hAnsi="Arial" w:cs="Arial"/>
          <w:sz w:val="24"/>
          <w:szCs w:val="24"/>
        </w:rPr>
        <w:t xml:space="preserve"> afirmó que </w:t>
      </w:r>
      <w:r w:rsidR="00E21C63" w:rsidRPr="00E21C63">
        <w:rPr>
          <w:rFonts w:ascii="Arial" w:hAnsi="Arial" w:cs="Arial"/>
          <w:i/>
          <w:sz w:val="24"/>
          <w:szCs w:val="24"/>
        </w:rPr>
        <w:t>“</w:t>
      </w:r>
      <w:r w:rsidRPr="00E21C63">
        <w:rPr>
          <w:rFonts w:ascii="Arial" w:hAnsi="Arial" w:cs="Arial"/>
          <w:i/>
          <w:sz w:val="24"/>
          <w:szCs w:val="24"/>
        </w:rPr>
        <w:t xml:space="preserve">corresponde el rechazo del </w:t>
      </w:r>
      <w:r w:rsidR="00E21C63" w:rsidRPr="00E21C63">
        <w:rPr>
          <w:rFonts w:ascii="Arial" w:hAnsi="Arial" w:cs="Arial"/>
          <w:i/>
          <w:sz w:val="24"/>
          <w:szCs w:val="24"/>
        </w:rPr>
        <w:t>recurso de casación articulado”</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 xml:space="preserve">3) Que corrido traslado al particular damnificado, éste no contestó, de lo que dan cuenta las actuaciones </w:t>
      </w:r>
      <w:r w:rsidR="0060593C">
        <w:rPr>
          <w:rFonts w:ascii="Arial" w:hAnsi="Arial" w:cs="Arial"/>
          <w:sz w:val="24"/>
          <w:szCs w:val="24"/>
        </w:rPr>
        <w:t>N</w:t>
      </w:r>
      <w:r>
        <w:rPr>
          <w:rFonts w:ascii="Arial" w:hAnsi="Arial" w:cs="Arial"/>
          <w:sz w:val="24"/>
          <w:szCs w:val="24"/>
        </w:rPr>
        <w:t xml:space="preserve">° 11038680, de fecha 01/03/2019 y </w:t>
      </w:r>
      <w:r w:rsidR="0060593C">
        <w:rPr>
          <w:rFonts w:ascii="Arial" w:hAnsi="Arial" w:cs="Arial"/>
          <w:sz w:val="24"/>
          <w:szCs w:val="24"/>
        </w:rPr>
        <w:t>N</w:t>
      </w:r>
      <w:r>
        <w:rPr>
          <w:rFonts w:ascii="Arial" w:hAnsi="Arial" w:cs="Arial"/>
          <w:sz w:val="24"/>
          <w:szCs w:val="24"/>
        </w:rPr>
        <w:t>° 11081096, de fecha 08/03/2019 (4° párrafo).</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4) Que en fecha 03/04/2019 (</w:t>
      </w:r>
      <w:r w:rsidR="0060593C">
        <w:rPr>
          <w:rFonts w:ascii="Arial" w:hAnsi="Arial" w:cs="Arial"/>
          <w:sz w:val="24"/>
          <w:szCs w:val="24"/>
        </w:rPr>
        <w:t>actuación</w:t>
      </w:r>
      <w:r>
        <w:rPr>
          <w:rFonts w:ascii="Arial" w:hAnsi="Arial" w:cs="Arial"/>
          <w:sz w:val="24"/>
          <w:szCs w:val="24"/>
        </w:rPr>
        <w:t xml:space="preserve"> </w:t>
      </w:r>
      <w:r w:rsidR="00C31678">
        <w:rPr>
          <w:rFonts w:ascii="Arial" w:hAnsi="Arial" w:cs="Arial"/>
          <w:sz w:val="24"/>
          <w:szCs w:val="24"/>
        </w:rPr>
        <w:t>N</w:t>
      </w:r>
      <w:r>
        <w:rPr>
          <w:rFonts w:ascii="Arial" w:hAnsi="Arial" w:cs="Arial"/>
          <w:sz w:val="24"/>
          <w:szCs w:val="24"/>
        </w:rPr>
        <w:t>° 11253814) se expidió el Procurador General, quien dijo que el recurso de casación es improcedente por no estar dirigido contra sentencia definitiva.</w:t>
      </w:r>
    </w:p>
    <w:p w:rsidR="00D03FFC" w:rsidRPr="0061436A" w:rsidRDefault="00D03FFC" w:rsidP="00D03FFC">
      <w:pPr>
        <w:spacing w:after="0" w:line="360" w:lineRule="auto"/>
        <w:ind w:firstLine="1985"/>
        <w:jc w:val="both"/>
        <w:rPr>
          <w:rFonts w:ascii="Arial" w:hAnsi="Arial" w:cs="Arial"/>
          <w:i/>
          <w:sz w:val="24"/>
          <w:szCs w:val="24"/>
        </w:rPr>
      </w:pPr>
      <w:r>
        <w:rPr>
          <w:rFonts w:ascii="Arial" w:hAnsi="Arial" w:cs="Arial"/>
          <w:sz w:val="24"/>
          <w:szCs w:val="24"/>
        </w:rPr>
        <w:t>Al respecto</w:t>
      </w:r>
      <w:r w:rsidR="00673B78">
        <w:rPr>
          <w:rFonts w:ascii="Arial" w:hAnsi="Arial" w:cs="Arial"/>
          <w:sz w:val="24"/>
          <w:szCs w:val="24"/>
        </w:rPr>
        <w:t>,</w:t>
      </w:r>
      <w:r>
        <w:rPr>
          <w:rFonts w:ascii="Arial" w:hAnsi="Arial" w:cs="Arial"/>
          <w:sz w:val="24"/>
          <w:szCs w:val="24"/>
        </w:rPr>
        <w:t xml:space="preserve"> ilustró: </w:t>
      </w:r>
      <w:r w:rsidR="008E1248" w:rsidRPr="0061436A">
        <w:rPr>
          <w:rFonts w:ascii="Arial" w:hAnsi="Arial" w:cs="Arial"/>
          <w:i/>
          <w:sz w:val="24"/>
          <w:szCs w:val="24"/>
        </w:rPr>
        <w:t>“</w:t>
      </w:r>
      <w:r w:rsidRPr="0061436A">
        <w:rPr>
          <w:rFonts w:ascii="Arial" w:hAnsi="Arial" w:cs="Arial"/>
          <w:i/>
          <w:sz w:val="24"/>
          <w:szCs w:val="24"/>
        </w:rPr>
        <w:t xml:space="preserve">…el Excmo. Superior Tribunal de Justicia de esta provincia pacifica e invariablemente ha sostenido este extremo </w:t>
      </w:r>
      <w:r w:rsidRPr="0061436A">
        <w:rPr>
          <w:rFonts w:ascii="Arial" w:hAnsi="Arial" w:cs="Arial"/>
          <w:i/>
          <w:sz w:val="24"/>
          <w:szCs w:val="24"/>
        </w:rPr>
        <w:lastRenderedPageBreak/>
        <w:t>y en un reciente pronunciamiento de fecha 11/05/16 lo ha vuelto a poner de resalto a saber: STJSL-S.J. – S.D. Nº 085/16 autos: “FARÍAS, LAURA PATRICIA c/ ENTRERIOS, CRISTIAN ANDRÉS s/ RECURSO DE QUEJA - 2da. INSTANCIA - RECURSO DE CASACIÓN” - IURIX Nº 262730/13</w:t>
      </w:r>
      <w:r w:rsidR="008E1248" w:rsidRPr="0061436A">
        <w:rPr>
          <w:rFonts w:ascii="Arial" w:hAnsi="Arial" w:cs="Arial"/>
          <w:i/>
          <w:sz w:val="24"/>
          <w:szCs w:val="24"/>
        </w:rPr>
        <w:t>”</w:t>
      </w:r>
      <w:r w:rsidRPr="0061436A">
        <w:rPr>
          <w:rFonts w:ascii="Arial" w:hAnsi="Arial" w:cs="Arial"/>
          <w:i/>
          <w:sz w:val="24"/>
          <w:szCs w:val="24"/>
        </w:rPr>
        <w:t>.</w:t>
      </w:r>
    </w:p>
    <w:p w:rsidR="00D03FFC" w:rsidRPr="0061436A" w:rsidRDefault="008E1248" w:rsidP="00D03FFC">
      <w:pPr>
        <w:spacing w:after="0" w:line="360" w:lineRule="auto"/>
        <w:ind w:firstLine="1985"/>
        <w:jc w:val="both"/>
        <w:rPr>
          <w:rFonts w:ascii="Arial" w:hAnsi="Arial" w:cs="Arial"/>
          <w:i/>
          <w:sz w:val="24"/>
          <w:szCs w:val="24"/>
        </w:rPr>
      </w:pPr>
      <w:r w:rsidRPr="0061436A">
        <w:rPr>
          <w:rFonts w:ascii="Arial" w:hAnsi="Arial" w:cs="Arial"/>
          <w:i/>
          <w:sz w:val="24"/>
          <w:szCs w:val="24"/>
        </w:rPr>
        <w:t>“</w:t>
      </w:r>
      <w:r w:rsidR="0061436A">
        <w:rPr>
          <w:rFonts w:ascii="Arial" w:hAnsi="Arial" w:cs="Arial"/>
          <w:i/>
          <w:sz w:val="24"/>
          <w:szCs w:val="24"/>
        </w:rPr>
        <w:t>A</w:t>
      </w:r>
      <w:r w:rsidR="00D03FFC" w:rsidRPr="0061436A">
        <w:rPr>
          <w:rFonts w:ascii="Arial" w:hAnsi="Arial" w:cs="Arial"/>
          <w:i/>
          <w:sz w:val="24"/>
          <w:szCs w:val="24"/>
        </w:rPr>
        <w:t xml:space="preserve">sí sostuvo El Tribunal: “La definitividad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 (STJSL-S.J.N° 72/08. “ABACA HUGO ROLANDO – ROBO – RECURSO DE CASACIÓN”, </w:t>
      </w:r>
      <w:proofErr w:type="spellStart"/>
      <w:r w:rsidR="00D03FFC" w:rsidRPr="0061436A">
        <w:rPr>
          <w:rFonts w:ascii="Arial" w:hAnsi="Arial" w:cs="Arial"/>
          <w:i/>
          <w:sz w:val="24"/>
          <w:szCs w:val="24"/>
        </w:rPr>
        <w:t>Expte</w:t>
      </w:r>
      <w:proofErr w:type="spellEnd"/>
      <w:r w:rsidR="00D03FFC" w:rsidRPr="0061436A">
        <w:rPr>
          <w:rFonts w:ascii="Arial" w:hAnsi="Arial" w:cs="Arial"/>
          <w:i/>
          <w:sz w:val="24"/>
          <w:szCs w:val="24"/>
        </w:rPr>
        <w:t>. N° 33-A-2007; STJSL-S.J</w:t>
      </w:r>
      <w:proofErr w:type="gramStart"/>
      <w:r w:rsidR="00D03FFC" w:rsidRPr="0061436A">
        <w:rPr>
          <w:rFonts w:ascii="Arial" w:hAnsi="Arial" w:cs="Arial"/>
          <w:i/>
          <w:sz w:val="24"/>
          <w:szCs w:val="24"/>
        </w:rPr>
        <w:t>.–</w:t>
      </w:r>
      <w:proofErr w:type="gramEnd"/>
      <w:r w:rsidR="00D03FFC" w:rsidRPr="0061436A">
        <w:rPr>
          <w:rFonts w:ascii="Arial" w:hAnsi="Arial" w:cs="Arial"/>
          <w:i/>
          <w:sz w:val="24"/>
          <w:szCs w:val="24"/>
        </w:rPr>
        <w:t>S.D. N° 71/12, “INCIDENTE FRÍAS ROQUE OSCAR – AV. HOMICIDIO – LESIONES - RECURSO DE CASACIÓN”, del 05/07/12)”.</w:t>
      </w:r>
    </w:p>
    <w:p w:rsidR="00D03FFC" w:rsidRPr="0061436A" w:rsidRDefault="008E1248" w:rsidP="00D03FFC">
      <w:pPr>
        <w:spacing w:after="0" w:line="360" w:lineRule="auto"/>
        <w:ind w:firstLine="1985"/>
        <w:jc w:val="both"/>
        <w:rPr>
          <w:rFonts w:ascii="Arial" w:hAnsi="Arial" w:cs="Arial"/>
          <w:i/>
          <w:sz w:val="24"/>
          <w:szCs w:val="24"/>
        </w:rPr>
      </w:pPr>
      <w:r w:rsidRPr="0061436A">
        <w:rPr>
          <w:rFonts w:ascii="Arial" w:hAnsi="Arial" w:cs="Arial"/>
          <w:i/>
          <w:sz w:val="24"/>
          <w:szCs w:val="24"/>
        </w:rPr>
        <w:t>“</w:t>
      </w:r>
      <w:r w:rsidR="00D03FFC" w:rsidRPr="0061436A">
        <w:rPr>
          <w:rFonts w:ascii="Arial" w:hAnsi="Arial" w:cs="Arial"/>
          <w:i/>
          <w:sz w:val="24"/>
          <w:szCs w:val="24"/>
        </w:rPr>
        <w:t xml:space="preserve">Cabe recordar, que tratándose el presente de un recurso de carácter excepcional, debe extremarse el concepto de sentencia definitiva. Al respecto, este Superior Tribunal ha venido sosteniendo que: “...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(STJSL Nº 33/08 “Cruceño, </w:t>
      </w:r>
      <w:proofErr w:type="spellStart"/>
      <w:r w:rsidR="00D03FFC" w:rsidRPr="0061436A">
        <w:rPr>
          <w:rFonts w:ascii="Arial" w:hAnsi="Arial" w:cs="Arial"/>
          <w:i/>
          <w:sz w:val="24"/>
          <w:szCs w:val="24"/>
        </w:rPr>
        <w:t>Maria</w:t>
      </w:r>
      <w:proofErr w:type="spellEnd"/>
      <w:r w:rsidR="00D03FFC" w:rsidRPr="0061436A">
        <w:rPr>
          <w:rFonts w:ascii="Arial" w:hAnsi="Arial" w:cs="Arial"/>
          <w:i/>
          <w:sz w:val="24"/>
          <w:szCs w:val="24"/>
        </w:rPr>
        <w:t xml:space="preserve"> del Carmen – Av. Amenazas - Recurso de Casación”, 7-05-08)</w:t>
      </w:r>
      <w:r w:rsidRPr="0061436A">
        <w:rPr>
          <w:rFonts w:ascii="Arial" w:hAnsi="Arial" w:cs="Arial"/>
          <w:i/>
          <w:sz w:val="24"/>
          <w:szCs w:val="24"/>
        </w:rPr>
        <w:t>”.</w:t>
      </w:r>
    </w:p>
    <w:p w:rsidR="00D03FFC" w:rsidRPr="0061436A" w:rsidRDefault="008E1248" w:rsidP="00D03FFC">
      <w:pPr>
        <w:spacing w:after="0" w:line="360" w:lineRule="auto"/>
        <w:ind w:firstLine="1985"/>
        <w:jc w:val="both"/>
        <w:rPr>
          <w:rFonts w:ascii="Arial" w:hAnsi="Arial" w:cs="Arial"/>
          <w:i/>
          <w:sz w:val="24"/>
          <w:szCs w:val="24"/>
        </w:rPr>
      </w:pPr>
      <w:r w:rsidRPr="0061436A">
        <w:rPr>
          <w:rFonts w:ascii="Arial" w:hAnsi="Arial" w:cs="Arial"/>
          <w:i/>
          <w:sz w:val="24"/>
          <w:szCs w:val="24"/>
        </w:rPr>
        <w:t>“</w:t>
      </w:r>
      <w:r w:rsidR="00D03FFC" w:rsidRPr="0061436A">
        <w:rPr>
          <w:rFonts w:ascii="Arial" w:hAnsi="Arial" w:cs="Arial"/>
          <w:i/>
          <w:sz w:val="24"/>
          <w:szCs w:val="24"/>
        </w:rPr>
        <w:t xml:space="preserve">Asimismo, autorizada jurisprudencia respalda esta afirmación, en tanto “las resoluciones cuya consecuencia es la obligación de seguir sometido al proceso criminal, no satisfacen por regla, la calidad de sentencia definitiva, ni resultan equiparables a ella, pues no ponen fin al proceso ni impiden su continuación” (TSJ Sala Penal </w:t>
      </w:r>
      <w:proofErr w:type="spellStart"/>
      <w:r w:rsidR="00D03FFC" w:rsidRPr="0061436A">
        <w:rPr>
          <w:rFonts w:ascii="Arial" w:hAnsi="Arial" w:cs="Arial"/>
          <w:i/>
          <w:sz w:val="24"/>
          <w:szCs w:val="24"/>
        </w:rPr>
        <w:t>Cba</w:t>
      </w:r>
      <w:proofErr w:type="spellEnd"/>
      <w:r w:rsidR="00D03FFC" w:rsidRPr="0061436A">
        <w:rPr>
          <w:rFonts w:ascii="Arial" w:hAnsi="Arial" w:cs="Arial"/>
          <w:i/>
          <w:sz w:val="24"/>
          <w:szCs w:val="24"/>
        </w:rPr>
        <w:t xml:space="preserve">. S Nº 54 18/06/09 “Álvarez, Diego Marcelo </w:t>
      </w:r>
      <w:proofErr w:type="spellStart"/>
      <w:r w:rsidR="00D03FFC" w:rsidRPr="0061436A">
        <w:rPr>
          <w:rFonts w:ascii="Arial" w:hAnsi="Arial" w:cs="Arial"/>
          <w:i/>
          <w:sz w:val="24"/>
          <w:szCs w:val="24"/>
        </w:rPr>
        <w:t>p.s.a.</w:t>
      </w:r>
      <w:proofErr w:type="spellEnd"/>
      <w:r w:rsidR="00D03FFC" w:rsidRPr="0061436A">
        <w:rPr>
          <w:rFonts w:ascii="Arial" w:hAnsi="Arial" w:cs="Arial"/>
          <w:i/>
          <w:sz w:val="24"/>
          <w:szCs w:val="24"/>
        </w:rPr>
        <w:t xml:space="preserve"> Estafa en grado de tentativa – Recurso de Casación”)</w:t>
      </w:r>
      <w:r w:rsidRPr="0061436A">
        <w:rPr>
          <w:rFonts w:ascii="Arial" w:hAnsi="Arial" w:cs="Arial"/>
          <w:i/>
          <w:sz w:val="24"/>
          <w:szCs w:val="24"/>
        </w:rPr>
        <w:t>”.</w:t>
      </w:r>
    </w:p>
    <w:p w:rsidR="00D03FFC" w:rsidRPr="0061436A" w:rsidRDefault="002672BB" w:rsidP="00D03FFC">
      <w:pPr>
        <w:spacing w:after="0" w:line="360" w:lineRule="auto"/>
        <w:ind w:firstLine="1985"/>
        <w:jc w:val="both"/>
        <w:rPr>
          <w:rFonts w:ascii="Arial" w:hAnsi="Arial" w:cs="Arial"/>
          <w:i/>
          <w:sz w:val="24"/>
          <w:szCs w:val="24"/>
        </w:rPr>
      </w:pPr>
      <w:r w:rsidRPr="0061436A">
        <w:rPr>
          <w:rFonts w:ascii="Arial" w:hAnsi="Arial" w:cs="Arial"/>
          <w:i/>
          <w:sz w:val="24"/>
          <w:szCs w:val="24"/>
        </w:rPr>
        <w:lastRenderedPageBreak/>
        <w:t>“</w:t>
      </w:r>
      <w:r w:rsidR="00D03FFC" w:rsidRPr="0061436A">
        <w:rPr>
          <w:rFonts w:ascii="Arial" w:hAnsi="Arial" w:cs="Arial"/>
          <w:i/>
          <w:sz w:val="24"/>
          <w:szCs w:val="24"/>
        </w:rPr>
        <w:t xml:space="preserve">Entrado al análisis de la posibilidad de una excepción a la regla antedicha, cabe admitirla, en líneas generales, cuando la resolución cause algún perjuicio de imposible reparación ulterior, no desprendiéndose, a criterio de esta Procuración, causales que habiliten la revisión </w:t>
      </w:r>
      <w:proofErr w:type="spellStart"/>
      <w:r w:rsidR="00D03FFC" w:rsidRPr="0061436A">
        <w:rPr>
          <w:rFonts w:ascii="Arial" w:hAnsi="Arial" w:cs="Arial"/>
          <w:i/>
          <w:sz w:val="24"/>
          <w:szCs w:val="24"/>
        </w:rPr>
        <w:t>casatoria</w:t>
      </w:r>
      <w:proofErr w:type="spellEnd"/>
      <w:r w:rsidR="00D03FFC" w:rsidRPr="0061436A">
        <w:rPr>
          <w:rFonts w:ascii="Arial" w:hAnsi="Arial" w:cs="Arial"/>
          <w:i/>
          <w:sz w:val="24"/>
          <w:szCs w:val="24"/>
        </w:rPr>
        <w:t>, esto es, un agravio de magnitud suficiente que permita considerar su admisibilidad por vía excepcional</w:t>
      </w:r>
      <w:r w:rsidRPr="0061436A">
        <w:rPr>
          <w:rFonts w:ascii="Arial" w:hAnsi="Arial" w:cs="Arial"/>
          <w:i/>
          <w:sz w:val="24"/>
          <w:szCs w:val="24"/>
        </w:rPr>
        <w:t>”</w:t>
      </w:r>
      <w:r w:rsidR="00D03FFC" w:rsidRPr="0061436A">
        <w:rPr>
          <w:rFonts w:ascii="Arial" w:hAnsi="Arial" w:cs="Arial"/>
          <w:i/>
          <w:sz w:val="24"/>
          <w:szCs w:val="24"/>
        </w:rPr>
        <w:t>.</w:t>
      </w:r>
    </w:p>
    <w:p w:rsidR="00D03FFC" w:rsidRPr="0061436A" w:rsidRDefault="002672BB" w:rsidP="00D03FFC">
      <w:pPr>
        <w:spacing w:after="0" w:line="360" w:lineRule="auto"/>
        <w:ind w:firstLine="1985"/>
        <w:jc w:val="both"/>
        <w:rPr>
          <w:rFonts w:ascii="Arial" w:hAnsi="Arial" w:cs="Arial"/>
          <w:i/>
          <w:sz w:val="24"/>
          <w:szCs w:val="24"/>
        </w:rPr>
      </w:pPr>
      <w:r w:rsidRPr="0061436A">
        <w:rPr>
          <w:rFonts w:ascii="Arial" w:hAnsi="Arial" w:cs="Arial"/>
          <w:i/>
          <w:sz w:val="24"/>
          <w:szCs w:val="24"/>
        </w:rPr>
        <w:t>“</w:t>
      </w:r>
      <w:r w:rsidR="00D03FFC" w:rsidRPr="0061436A">
        <w:rPr>
          <w:rFonts w:ascii="Arial" w:hAnsi="Arial" w:cs="Arial"/>
          <w:i/>
          <w:sz w:val="24"/>
          <w:szCs w:val="24"/>
        </w:rPr>
        <w:t>De acuerdo a lo anteriormente expuesto, a mi criterio, no se presentan los requisitos indispensables para la procedencia del Recurso de Casación, por lo que propicio su rechazo</w:t>
      </w:r>
      <w:r w:rsidRPr="0061436A">
        <w:rPr>
          <w:rFonts w:ascii="Arial" w:hAnsi="Arial" w:cs="Arial"/>
          <w:i/>
          <w:sz w:val="24"/>
          <w:szCs w:val="24"/>
        </w:rPr>
        <w:t>”</w:t>
      </w:r>
      <w:r w:rsidR="00D03FFC" w:rsidRPr="0061436A">
        <w:rPr>
          <w:rFonts w:ascii="Arial" w:hAnsi="Arial" w:cs="Arial"/>
          <w:i/>
          <w:sz w:val="24"/>
          <w:szCs w:val="24"/>
        </w:rPr>
        <w:t>.</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5)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En relación a ello, y del estudio de las constancias de la causa, se puede apreciar que el recurso fue interpuesto en término y, asimismo, fundado tempestivamente.</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 xml:space="preserve">Que, de otra parte, el recurrente se encuentra exento del pago del depósito a tenor de lo establecido en el art. 431 del </w:t>
      </w:r>
      <w:proofErr w:type="spellStart"/>
      <w:r>
        <w:rPr>
          <w:rFonts w:ascii="Arial" w:hAnsi="Arial" w:cs="Arial"/>
          <w:sz w:val="24"/>
          <w:szCs w:val="24"/>
        </w:rPr>
        <w:t>C.P.Crim</w:t>
      </w:r>
      <w:proofErr w:type="spellEnd"/>
      <w:r>
        <w:rPr>
          <w:rFonts w:ascii="Arial" w:hAnsi="Arial" w:cs="Arial"/>
          <w:sz w:val="24"/>
          <w:szCs w:val="24"/>
        </w:rPr>
        <w:t xml:space="preserve">. </w:t>
      </w:r>
    </w:p>
    <w:p w:rsidR="00D03FFC" w:rsidRDefault="00D03FFC" w:rsidP="00D03FFC">
      <w:pPr>
        <w:spacing w:after="0" w:line="360" w:lineRule="auto"/>
        <w:ind w:firstLine="1985"/>
        <w:jc w:val="both"/>
        <w:rPr>
          <w:rFonts w:ascii="Arial" w:hAnsi="Arial" w:cs="Arial"/>
          <w:b/>
          <w:i/>
          <w:sz w:val="24"/>
          <w:szCs w:val="24"/>
        </w:rPr>
      </w:pPr>
      <w:r>
        <w:rPr>
          <w:rFonts w:ascii="Arial" w:hAnsi="Arial" w:cs="Arial"/>
          <w:sz w:val="24"/>
          <w:szCs w:val="24"/>
        </w:rPr>
        <w:t>Sin embargo</w:t>
      </w:r>
      <w:r w:rsidR="00B702AB">
        <w:rPr>
          <w:rFonts w:ascii="Arial" w:hAnsi="Arial" w:cs="Arial"/>
          <w:sz w:val="24"/>
          <w:szCs w:val="24"/>
        </w:rPr>
        <w:t>,</w:t>
      </w:r>
      <w:r>
        <w:rPr>
          <w:rFonts w:ascii="Arial" w:hAnsi="Arial" w:cs="Arial"/>
          <w:sz w:val="24"/>
          <w:szCs w:val="24"/>
        </w:rPr>
        <w:t xml:space="preserve"> he de coincidir con lo dicho por el Procurador General, por cuanto se advierte que no se cumple con la exigencia prevista en el art. 426 del </w:t>
      </w:r>
      <w:proofErr w:type="spellStart"/>
      <w:r>
        <w:rPr>
          <w:rFonts w:ascii="Arial" w:hAnsi="Arial" w:cs="Arial"/>
          <w:sz w:val="24"/>
          <w:szCs w:val="24"/>
        </w:rPr>
        <w:t>C.P.Crim</w:t>
      </w:r>
      <w:proofErr w:type="spellEnd"/>
      <w:r>
        <w:rPr>
          <w:rFonts w:ascii="Arial" w:hAnsi="Arial" w:cs="Arial"/>
          <w:sz w:val="24"/>
          <w:szCs w:val="24"/>
        </w:rPr>
        <w:t>., que establece como requisito insoslayable de procedencia de la vía de excepción intentada, que el recurso se dirija: …</w:t>
      </w:r>
      <w:r>
        <w:rPr>
          <w:rFonts w:ascii="Arial" w:hAnsi="Arial" w:cs="Arial"/>
          <w:b/>
          <w:i/>
          <w:sz w:val="24"/>
          <w:szCs w:val="24"/>
        </w:rPr>
        <w:t>contra sentencias o resoluciones definitivas de las Cámaras de Apelaciones…</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Que la nota de definitividad queda patentizada cuando se decide de modo final sobre la existencia o suerte del derecho de fondo (LL t.1996, p.1120). Y la ausencia de tal requisito no puede suplirse mediante la invocación de garantías constitucionales supuestamente vulneradas, ni por la pretendida arbitrariedad del pronunciamiento o la alegada interpretación errónea del derecho aplicable (Cfr. STJSL N° 42/07 “JOFR</w:t>
      </w:r>
      <w:r w:rsidR="00B702AB">
        <w:rPr>
          <w:rFonts w:ascii="Arial" w:hAnsi="Arial" w:cs="Arial"/>
          <w:sz w:val="24"/>
          <w:szCs w:val="24"/>
        </w:rPr>
        <w:t>É</w:t>
      </w:r>
      <w:r w:rsidR="00241E5D">
        <w:rPr>
          <w:rFonts w:ascii="Arial" w:hAnsi="Arial" w:cs="Arial"/>
          <w:sz w:val="24"/>
          <w:szCs w:val="24"/>
        </w:rPr>
        <w:t xml:space="preserve"> </w:t>
      </w:r>
      <w:r>
        <w:rPr>
          <w:rFonts w:ascii="Arial" w:hAnsi="Arial" w:cs="Arial"/>
          <w:sz w:val="24"/>
          <w:szCs w:val="24"/>
        </w:rPr>
        <w:t xml:space="preserve">Hugo Mario – Recurso de Casación”, </w:t>
      </w:r>
      <w:proofErr w:type="spellStart"/>
      <w:r>
        <w:rPr>
          <w:rFonts w:ascii="Arial" w:hAnsi="Arial" w:cs="Arial"/>
          <w:sz w:val="24"/>
          <w:szCs w:val="24"/>
        </w:rPr>
        <w:t>Expte</w:t>
      </w:r>
      <w:proofErr w:type="spellEnd"/>
      <w:r>
        <w:rPr>
          <w:rFonts w:ascii="Arial" w:hAnsi="Arial" w:cs="Arial"/>
          <w:sz w:val="24"/>
          <w:szCs w:val="24"/>
        </w:rPr>
        <w:t>. N° 01</w:t>
      </w:r>
      <w:r w:rsidR="00B702AB">
        <w:rPr>
          <w:rFonts w:ascii="Arial" w:hAnsi="Arial" w:cs="Arial"/>
          <w:sz w:val="24"/>
          <w:szCs w:val="24"/>
        </w:rPr>
        <w:t>-J-07, y doctrina allí citada).</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lastRenderedPageBreak/>
        <w:t xml:space="preserve">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 comparte la característica de poner fin al proceso. </w:t>
      </w:r>
      <w:r w:rsidRPr="00CF68C0">
        <w:rPr>
          <w:rFonts w:ascii="Arial" w:hAnsi="Arial" w:cs="Arial"/>
          <w:sz w:val="24"/>
          <w:szCs w:val="24"/>
        </w:rPr>
        <w:t>(</w:t>
      </w:r>
      <w:r>
        <w:rPr>
          <w:rFonts w:ascii="Arial" w:hAnsi="Arial" w:cs="Arial"/>
          <w:i/>
          <w:sz w:val="24"/>
          <w:szCs w:val="24"/>
        </w:rPr>
        <w:t>Recurso de Casación Penal</w:t>
      </w:r>
      <w:r>
        <w:rPr>
          <w:rFonts w:ascii="Arial" w:hAnsi="Arial" w:cs="Arial"/>
          <w:sz w:val="24"/>
          <w:szCs w:val="24"/>
        </w:rPr>
        <w:t xml:space="preserve">, Jimena </w:t>
      </w:r>
      <w:proofErr w:type="spellStart"/>
      <w:r>
        <w:rPr>
          <w:rFonts w:ascii="Arial" w:hAnsi="Arial" w:cs="Arial"/>
          <w:sz w:val="24"/>
          <w:szCs w:val="24"/>
        </w:rPr>
        <w:t>Jatip</w:t>
      </w:r>
      <w:proofErr w:type="spellEnd"/>
      <w:r>
        <w:rPr>
          <w:rFonts w:ascii="Arial" w:hAnsi="Arial" w:cs="Arial"/>
          <w:sz w:val="24"/>
          <w:szCs w:val="24"/>
        </w:rPr>
        <w:t xml:space="preserve">, en Tratado de los Recursos, Director Marcelo Sebastián </w:t>
      </w:r>
      <w:proofErr w:type="spellStart"/>
      <w:r>
        <w:rPr>
          <w:rFonts w:ascii="Arial" w:hAnsi="Arial" w:cs="Arial"/>
          <w:sz w:val="24"/>
          <w:szCs w:val="24"/>
        </w:rPr>
        <w:t>Midón</w:t>
      </w:r>
      <w:proofErr w:type="spellEnd"/>
      <w:r>
        <w:rPr>
          <w:rFonts w:ascii="Arial" w:hAnsi="Arial" w:cs="Arial"/>
          <w:sz w:val="24"/>
          <w:szCs w:val="24"/>
        </w:rPr>
        <w:t xml:space="preserve">, Tomo III Heterodoxias Recursivas, Pág. 55, Ed. </w:t>
      </w:r>
      <w:proofErr w:type="spellStart"/>
      <w:r>
        <w:rPr>
          <w:rFonts w:ascii="Arial" w:hAnsi="Arial" w:cs="Arial"/>
          <w:sz w:val="24"/>
          <w:szCs w:val="24"/>
        </w:rPr>
        <w:t>Rubinzal-Culzoni</w:t>
      </w:r>
      <w:proofErr w:type="spellEnd"/>
      <w:r>
        <w:rPr>
          <w:rFonts w:ascii="Arial" w:hAnsi="Arial" w:cs="Arial"/>
          <w:sz w:val="24"/>
          <w:szCs w:val="24"/>
        </w:rPr>
        <w:t>, 1º ed. Santa Fe, 2013).</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 xml:space="preserve">Conforme este criterio, se ha dicho que: </w:t>
      </w:r>
      <w:r w:rsidR="00CF68C0">
        <w:rPr>
          <w:rFonts w:ascii="Arial" w:hAnsi="Arial" w:cs="Arial"/>
          <w:sz w:val="24"/>
          <w:szCs w:val="24"/>
        </w:rPr>
        <w:t>“</w:t>
      </w:r>
      <w:r>
        <w:rPr>
          <w:rFonts w:ascii="Arial" w:hAnsi="Arial" w:cs="Arial"/>
          <w:b/>
          <w:i/>
          <w:sz w:val="24"/>
          <w:szCs w:val="24"/>
        </w:rPr>
        <w:t>...las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sidR="00CF68C0">
        <w:rPr>
          <w:rFonts w:ascii="Arial" w:hAnsi="Arial" w:cs="Arial"/>
          <w:b/>
          <w:i/>
          <w:sz w:val="24"/>
          <w:szCs w:val="24"/>
        </w:rPr>
        <w:t>”</w:t>
      </w:r>
      <w:r>
        <w:rPr>
          <w:rFonts w:ascii="Arial" w:hAnsi="Arial" w:cs="Arial"/>
          <w:sz w:val="24"/>
          <w:szCs w:val="24"/>
        </w:rPr>
        <w:t xml:space="preserve"> (SCBA, 27/10/2004, “I., N. F. s/ Lesiones graves”, Causa P83644, en http</w:t>
      </w:r>
      <w:proofErr w:type="gramStart"/>
      <w:r>
        <w:rPr>
          <w:rFonts w:ascii="Arial" w:hAnsi="Arial" w:cs="Arial"/>
          <w:sz w:val="24"/>
          <w:szCs w:val="24"/>
        </w:rPr>
        <w:t>:/</w:t>
      </w:r>
      <w:proofErr w:type="gramEnd"/>
      <w:r>
        <w:rPr>
          <w:rFonts w:ascii="Arial" w:hAnsi="Arial" w:cs="Arial"/>
          <w:sz w:val="24"/>
          <w:szCs w:val="24"/>
        </w:rPr>
        <w:t>/www.scba.gov.ar/home.asp, JUBA sumario B68910; en igual sentido STJSL Nº 45/08 “Figueroa, Alberto Carlos y Martínez Fernández, Daniel Enrique – Homicidio Calificado – Recurso de Queja”, 19-02-08; “Barroso, Jesús Adolfo – Recurso de Casación”, 30-11-2011).</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En mérito a ello y conforme lo invariablemente sostenido por este Alto Cuerpo</w:t>
      </w:r>
      <w:r w:rsidR="002072CF">
        <w:rPr>
          <w:rFonts w:ascii="Arial" w:hAnsi="Arial" w:cs="Arial"/>
          <w:sz w:val="24"/>
          <w:szCs w:val="24"/>
        </w:rPr>
        <w:t>:</w:t>
      </w:r>
      <w:r>
        <w:rPr>
          <w:rFonts w:ascii="Arial" w:hAnsi="Arial" w:cs="Arial"/>
          <w:b/>
          <w:i/>
          <w:sz w:val="24"/>
          <w:szCs w:val="24"/>
        </w:rPr>
        <w:t xml:space="preserve"> </w:t>
      </w:r>
      <w:r w:rsidR="002072CF" w:rsidRPr="00DA6620">
        <w:rPr>
          <w:rFonts w:ascii="Arial" w:hAnsi="Arial" w:cs="Arial"/>
          <w:b/>
          <w:i/>
          <w:sz w:val="24"/>
          <w:szCs w:val="24"/>
        </w:rPr>
        <w:t>“</w:t>
      </w:r>
      <w:r w:rsidRPr="00DA6620">
        <w:rPr>
          <w:rFonts w:ascii="Arial" w:hAnsi="Arial" w:cs="Arial"/>
          <w:b/>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DA6620">
        <w:rPr>
          <w:rFonts w:ascii="Arial" w:hAnsi="Arial" w:cs="Arial"/>
          <w:i/>
          <w:sz w:val="24"/>
          <w:szCs w:val="24"/>
        </w:rPr>
        <w:t>…</w:t>
      </w:r>
      <w:r w:rsidR="002072CF" w:rsidRPr="00DA6620">
        <w:rPr>
          <w:rFonts w:ascii="Arial" w:hAnsi="Arial" w:cs="Arial"/>
          <w:b/>
          <w:i/>
          <w:sz w:val="24"/>
          <w:szCs w:val="24"/>
        </w:rPr>
        <w:t>”</w:t>
      </w:r>
      <w:r>
        <w:rPr>
          <w:rFonts w:ascii="Arial" w:hAnsi="Arial" w:cs="Arial"/>
          <w:sz w:val="24"/>
          <w:szCs w:val="24"/>
        </w:rPr>
        <w:t xml:space="preserve"> (S.T.J.S.L.</w:t>
      </w:r>
      <w:r w:rsidR="00FB414A">
        <w:rPr>
          <w:rFonts w:ascii="Arial" w:hAnsi="Arial" w:cs="Arial"/>
          <w:sz w:val="24"/>
          <w:szCs w:val="24"/>
        </w:rPr>
        <w:t xml:space="preserve"> </w:t>
      </w:r>
      <w:r>
        <w:rPr>
          <w:rFonts w:ascii="Arial" w:hAnsi="Arial" w:cs="Arial"/>
          <w:sz w:val="24"/>
          <w:szCs w:val="24"/>
        </w:rPr>
        <w:t>“FERNÁNDEZ JOSÉ y Otros ADMINIST. FRAUDULENTA - RECURSO EXTRAORDINARIO DE INCO</w:t>
      </w:r>
      <w:r w:rsidR="00E37412">
        <w:rPr>
          <w:rFonts w:ascii="Arial" w:hAnsi="Arial" w:cs="Arial"/>
          <w:sz w:val="24"/>
          <w:szCs w:val="24"/>
        </w:rPr>
        <w:t>NSTITUCIONALIDAD”, 19-12-06: ES</w:t>
      </w:r>
      <w:r>
        <w:rPr>
          <w:rFonts w:ascii="Arial" w:hAnsi="Arial" w:cs="Arial"/>
          <w:sz w:val="24"/>
          <w:szCs w:val="24"/>
        </w:rPr>
        <w:t>CUDERO, ROBERTO – EXPTE. Nº 4-06 – RECURSO DE QUEJA”, 09-09-09; CHAMMAH MAURICIO EDUARDO  RECURSO DE INCONSTITUCIONALIDAD (INC.33728/1) EN EL PRINCIPAL “JUZGADO DE INSTRUCCI</w:t>
      </w:r>
      <w:r w:rsidR="00E37412">
        <w:rPr>
          <w:rFonts w:ascii="Arial" w:hAnsi="Arial" w:cs="Arial"/>
          <w:sz w:val="24"/>
          <w:szCs w:val="24"/>
        </w:rPr>
        <w:t>Ó</w:t>
      </w:r>
      <w:r>
        <w:rPr>
          <w:rFonts w:ascii="Arial" w:hAnsi="Arial" w:cs="Arial"/>
          <w:sz w:val="24"/>
          <w:szCs w:val="24"/>
        </w:rPr>
        <w:t>N N° 46- EXPTE.</w:t>
      </w:r>
      <w:r w:rsidR="00C9326E">
        <w:rPr>
          <w:rFonts w:ascii="Arial" w:hAnsi="Arial" w:cs="Arial"/>
          <w:sz w:val="24"/>
          <w:szCs w:val="24"/>
        </w:rPr>
        <w:t xml:space="preserve"> </w:t>
      </w:r>
      <w:r>
        <w:rPr>
          <w:rFonts w:ascii="Arial" w:hAnsi="Arial" w:cs="Arial"/>
          <w:sz w:val="24"/>
          <w:szCs w:val="24"/>
        </w:rPr>
        <w:t xml:space="preserve">N° 58782 - CHAMMAH </w:t>
      </w:r>
      <w:r>
        <w:rPr>
          <w:rFonts w:ascii="Arial" w:hAnsi="Arial" w:cs="Arial"/>
          <w:sz w:val="24"/>
          <w:szCs w:val="24"/>
        </w:rPr>
        <w:lastRenderedPageBreak/>
        <w:t xml:space="preserve">MAURICIO </w:t>
      </w:r>
      <w:r w:rsidR="00C9326E">
        <w:rPr>
          <w:rFonts w:ascii="Arial" w:hAnsi="Arial" w:cs="Arial"/>
          <w:sz w:val="24"/>
          <w:szCs w:val="24"/>
        </w:rPr>
        <w:t>s/ DEFRAUDACIÓ</w:t>
      </w:r>
      <w:r>
        <w:rPr>
          <w:rFonts w:ascii="Arial" w:hAnsi="Arial" w:cs="Arial"/>
          <w:sz w:val="24"/>
          <w:szCs w:val="24"/>
        </w:rPr>
        <w:t>N” (EXPTE.</w:t>
      </w:r>
      <w:r w:rsidR="00C9326E">
        <w:rPr>
          <w:rFonts w:ascii="Arial" w:hAnsi="Arial" w:cs="Arial"/>
          <w:sz w:val="24"/>
          <w:szCs w:val="24"/>
        </w:rPr>
        <w:t xml:space="preserve"> </w:t>
      </w:r>
      <w:r>
        <w:rPr>
          <w:rFonts w:ascii="Arial" w:hAnsi="Arial" w:cs="Arial"/>
          <w:sz w:val="24"/>
          <w:szCs w:val="24"/>
        </w:rPr>
        <w:t>N° 33788/6) - RECURSO QUEJA”,17-03-2011, entre muchos otros).</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Si bien en el caso sub-examen se invocan garantías constitucionales, la Suprema Corte tiene dicho que</w:t>
      </w:r>
      <w:r w:rsidR="00C9326E">
        <w:rPr>
          <w:rFonts w:ascii="Arial" w:hAnsi="Arial" w:cs="Arial"/>
          <w:sz w:val="24"/>
          <w:szCs w:val="24"/>
        </w:rPr>
        <w:t>:</w:t>
      </w:r>
      <w:r>
        <w:rPr>
          <w:rFonts w:ascii="Arial" w:hAnsi="Arial" w:cs="Arial"/>
          <w:sz w:val="24"/>
          <w:szCs w:val="24"/>
        </w:rPr>
        <w:t xml:space="preserve"> </w:t>
      </w:r>
      <w:r w:rsidR="00C9326E">
        <w:rPr>
          <w:rFonts w:ascii="Arial" w:hAnsi="Arial" w:cs="Arial"/>
          <w:sz w:val="24"/>
          <w:szCs w:val="24"/>
        </w:rPr>
        <w:t>“</w:t>
      </w:r>
      <w:r>
        <w:rPr>
          <w:rFonts w:ascii="Arial" w:hAnsi="Arial" w:cs="Arial"/>
          <w:sz w:val="24"/>
          <w:szCs w:val="24"/>
        </w:rPr>
        <w:t>…</w:t>
      </w:r>
      <w:r>
        <w:rPr>
          <w:rFonts w:ascii="Arial" w:hAnsi="Arial" w:cs="Arial"/>
          <w:i/>
          <w:sz w:val="24"/>
          <w:szCs w:val="24"/>
        </w:rPr>
        <w:t>la invocación de garantías constitucionales, arbitrariedad o gravedad institucional no suple la ausencia de definitividad de la resolución invocada</w:t>
      </w:r>
      <w:r>
        <w:rPr>
          <w:rFonts w:ascii="Arial" w:hAnsi="Arial" w:cs="Arial"/>
          <w:sz w:val="24"/>
          <w:szCs w:val="24"/>
        </w:rPr>
        <w:t>…</w:t>
      </w:r>
      <w:r w:rsidR="00C9326E">
        <w:rPr>
          <w:rFonts w:ascii="Arial" w:hAnsi="Arial" w:cs="Arial"/>
          <w:sz w:val="24"/>
          <w:szCs w:val="24"/>
        </w:rPr>
        <w:t>”</w:t>
      </w:r>
      <w:r>
        <w:rPr>
          <w:rFonts w:ascii="Arial" w:hAnsi="Arial" w:cs="Arial"/>
          <w:sz w:val="24"/>
          <w:szCs w:val="24"/>
        </w:rPr>
        <w:t xml:space="preserve"> (C.S- Fal</w:t>
      </w:r>
      <w:r w:rsidR="00FB414A">
        <w:rPr>
          <w:rFonts w:ascii="Arial" w:hAnsi="Arial" w:cs="Arial"/>
          <w:sz w:val="24"/>
          <w:szCs w:val="24"/>
        </w:rPr>
        <w:t>los  T. 308:1486,2049; 313:22).</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 xml:space="preserve">Consecuentemente con lo expuesto, el recurso interpuesto solo procede contra los </w:t>
      </w:r>
      <w:r w:rsidRPr="00437F12">
        <w:rPr>
          <w:rFonts w:ascii="Arial" w:hAnsi="Arial" w:cs="Arial"/>
          <w:sz w:val="24"/>
          <w:szCs w:val="24"/>
        </w:rPr>
        <w:t>pronunciamientos definitivos o equiparables a tales, y el auto interlocutorio impugnado de fecha 12/10/2018 (</w:t>
      </w:r>
      <w:r w:rsidR="00144042" w:rsidRPr="00437F12">
        <w:rPr>
          <w:rFonts w:ascii="Arial" w:hAnsi="Arial" w:cs="Arial"/>
          <w:sz w:val="24"/>
          <w:szCs w:val="24"/>
        </w:rPr>
        <w:t>actuación</w:t>
      </w:r>
      <w:r w:rsidRPr="00437F12">
        <w:rPr>
          <w:rFonts w:ascii="Arial" w:hAnsi="Arial" w:cs="Arial"/>
          <w:sz w:val="24"/>
          <w:szCs w:val="24"/>
        </w:rPr>
        <w:t xml:space="preserve"> </w:t>
      </w:r>
      <w:r w:rsidR="00144042" w:rsidRPr="00437F12">
        <w:rPr>
          <w:rFonts w:ascii="Arial" w:hAnsi="Arial" w:cs="Arial"/>
          <w:sz w:val="24"/>
          <w:szCs w:val="24"/>
        </w:rPr>
        <w:t>N</w:t>
      </w:r>
      <w:r w:rsidRPr="00437F12">
        <w:rPr>
          <w:rFonts w:ascii="Arial" w:hAnsi="Arial" w:cs="Arial"/>
          <w:sz w:val="24"/>
          <w:szCs w:val="24"/>
        </w:rPr>
        <w:t xml:space="preserve">° </w:t>
      </w:r>
      <w:r w:rsidR="00B55C35" w:rsidRPr="00437F12">
        <w:rPr>
          <w:rFonts w:ascii="Arial" w:hAnsi="Arial" w:cs="Arial"/>
          <w:sz w:val="24"/>
          <w:szCs w:val="24"/>
        </w:rPr>
        <w:t>10222174</w:t>
      </w:r>
      <w:r w:rsidRPr="00437F12">
        <w:rPr>
          <w:rFonts w:ascii="Arial" w:hAnsi="Arial" w:cs="Arial"/>
          <w:sz w:val="24"/>
          <w:szCs w:val="24"/>
        </w:rPr>
        <w:t>) no tiene tal naturaleza, ya que, lejos de poner fin al proceso, confirmó el decreto</w:t>
      </w:r>
      <w:r>
        <w:rPr>
          <w:rFonts w:ascii="Arial" w:hAnsi="Arial" w:cs="Arial"/>
          <w:sz w:val="24"/>
          <w:szCs w:val="24"/>
        </w:rPr>
        <w:t xml:space="preserve"> de fecha 03/07/2017 (ac</w:t>
      </w:r>
      <w:r w:rsidR="00144042">
        <w:rPr>
          <w:rFonts w:ascii="Arial" w:hAnsi="Arial" w:cs="Arial"/>
          <w:sz w:val="24"/>
          <w:szCs w:val="24"/>
        </w:rPr>
        <w:t>tuación</w:t>
      </w:r>
      <w:r>
        <w:rPr>
          <w:rFonts w:ascii="Arial" w:hAnsi="Arial" w:cs="Arial"/>
          <w:sz w:val="24"/>
          <w:szCs w:val="24"/>
        </w:rPr>
        <w:t xml:space="preserve"> </w:t>
      </w:r>
      <w:r w:rsidR="00144042">
        <w:rPr>
          <w:rFonts w:ascii="Arial" w:hAnsi="Arial" w:cs="Arial"/>
          <w:sz w:val="24"/>
          <w:szCs w:val="24"/>
        </w:rPr>
        <w:t>N</w:t>
      </w:r>
      <w:r>
        <w:rPr>
          <w:rFonts w:ascii="Arial" w:hAnsi="Arial" w:cs="Arial"/>
          <w:sz w:val="24"/>
          <w:szCs w:val="24"/>
        </w:rPr>
        <w:t>° 7467597), que en lo medular dispone que la causa pase al Juzgado de Sentencia en lo Penal y Contravencional para la prosecución de la misma.</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 xml:space="preserve">Además de lo dicho, no debe perderse de vista que tratándose el presente de un recurso de carácter excepcional, debe extremarse el concepto de sentencia definitiva. Así este Superior Tribunal ha venido sosteniendo que: </w:t>
      </w:r>
      <w:r w:rsidR="009F5A5D">
        <w:rPr>
          <w:rFonts w:ascii="Arial" w:hAnsi="Arial" w:cs="Arial"/>
          <w:sz w:val="24"/>
          <w:szCs w:val="24"/>
        </w:rPr>
        <w:t>“</w:t>
      </w:r>
      <w:r>
        <w:rPr>
          <w:rFonts w:ascii="Arial" w:hAnsi="Arial" w:cs="Arial"/>
          <w:i/>
          <w:sz w:val="24"/>
          <w:szCs w:val="24"/>
        </w:rPr>
        <w:t>...para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9F5A5D">
        <w:rPr>
          <w:rFonts w:ascii="Arial" w:hAnsi="Arial" w:cs="Arial"/>
          <w:i/>
          <w:sz w:val="24"/>
          <w:szCs w:val="24"/>
        </w:rPr>
        <w:t>”</w:t>
      </w:r>
      <w:r>
        <w:rPr>
          <w:rFonts w:ascii="Arial" w:hAnsi="Arial" w:cs="Arial"/>
          <w:i/>
          <w:sz w:val="24"/>
          <w:szCs w:val="24"/>
        </w:rPr>
        <w:t xml:space="preserve"> </w:t>
      </w:r>
      <w:r>
        <w:rPr>
          <w:rFonts w:ascii="Arial" w:hAnsi="Arial" w:cs="Arial"/>
          <w:sz w:val="24"/>
          <w:szCs w:val="24"/>
        </w:rPr>
        <w:t>(Cfr. STJSL “AMAYA ARNALDO ZACARIAS Y OTROS C/ S.E.S.L.E.P. Y/O GOB. DE LA PCIA. DE SAN LUIS – DILIGENCIA PRELIMINAR – RECURSO DE CASACIÓN” 17-11-2005; “BECHER DAUCAN Y OTRA c/ RANQUEL GAS S.R.L. – EJECUCIÓN HIPOTECARIA - RECURSO DE CASA</w:t>
      </w:r>
      <w:r w:rsidR="00991B38">
        <w:rPr>
          <w:rFonts w:ascii="Arial" w:hAnsi="Arial" w:cs="Arial"/>
          <w:sz w:val="24"/>
          <w:szCs w:val="24"/>
        </w:rPr>
        <w:t>CIÓN”, 7-12-2005, entre otros).</w:t>
      </w:r>
    </w:p>
    <w:p w:rsidR="00D03FFC" w:rsidRDefault="00D03FFC" w:rsidP="00D03FFC">
      <w:pPr>
        <w:spacing w:after="0" w:line="360" w:lineRule="auto"/>
        <w:ind w:firstLine="1985"/>
        <w:jc w:val="both"/>
        <w:rPr>
          <w:rFonts w:ascii="Arial" w:hAnsi="Arial" w:cs="Arial"/>
          <w:sz w:val="24"/>
          <w:szCs w:val="24"/>
        </w:rPr>
      </w:pPr>
      <w:r>
        <w:rPr>
          <w:rFonts w:ascii="Arial" w:hAnsi="Arial" w:cs="Arial"/>
          <w:sz w:val="24"/>
          <w:szCs w:val="24"/>
        </w:rPr>
        <w:t>Por lo expuesto, VOTO a esta PR</w:t>
      </w:r>
      <w:r w:rsidR="00991B38">
        <w:rPr>
          <w:rFonts w:ascii="Arial" w:hAnsi="Arial" w:cs="Arial"/>
          <w:sz w:val="24"/>
          <w:szCs w:val="24"/>
        </w:rPr>
        <w:t>IMERA CUESTIÓN por la NEGATIVA.</w:t>
      </w:r>
    </w:p>
    <w:p w:rsidR="00122B47" w:rsidRDefault="00122B47" w:rsidP="00122B47">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Ministro, Dra. </w:t>
      </w:r>
      <w:r w:rsidRPr="00216741">
        <w:rPr>
          <w:rFonts w:ascii="Arial" w:eastAsia="Times New Roman" w:hAnsi="Arial" w:cs="Arial"/>
          <w:sz w:val="24"/>
          <w:szCs w:val="24"/>
          <w:lang w:val="es-ES" w:eastAsia="es-ES"/>
        </w:rPr>
        <w:lastRenderedPageBreak/>
        <w:t>MARTHA RAQUEL CORVALÁN, y votan en igual sentido a esta</w:t>
      </w:r>
      <w:r w:rsidRPr="00216741">
        <w:rPr>
          <w:rFonts w:ascii="Arial" w:eastAsia="Calibri" w:hAnsi="Arial" w:cs="Arial"/>
          <w:sz w:val="24"/>
          <w:szCs w:val="24"/>
          <w:lang w:val="es-MX"/>
        </w:rPr>
        <w:t xml:space="preserve"> </w:t>
      </w:r>
      <w:r>
        <w:rPr>
          <w:rFonts w:ascii="Arial" w:eastAsia="Calibri" w:hAnsi="Arial" w:cs="Arial"/>
          <w:b/>
          <w:bCs/>
          <w:sz w:val="24"/>
          <w:szCs w:val="24"/>
        </w:rPr>
        <w:t>PRIMERA</w:t>
      </w:r>
      <w:r w:rsidRPr="00216741">
        <w:rPr>
          <w:rFonts w:ascii="Arial" w:eastAsia="Calibri" w:hAnsi="Arial" w:cs="Arial"/>
          <w:b/>
          <w:bCs/>
          <w:sz w:val="24"/>
          <w:szCs w:val="24"/>
        </w:rPr>
        <w:t xml:space="preserve"> CUESTIÓN</w:t>
      </w:r>
      <w:r>
        <w:rPr>
          <w:rFonts w:ascii="Arial" w:eastAsia="Calibri" w:hAnsi="Arial" w:cs="Arial"/>
          <w:b/>
          <w:bCs/>
          <w:sz w:val="24"/>
          <w:szCs w:val="24"/>
        </w:rPr>
        <w:t>.</w:t>
      </w:r>
    </w:p>
    <w:p w:rsidR="00D03FFC" w:rsidRDefault="00D03FFC" w:rsidP="00D03FFC">
      <w:pPr>
        <w:spacing w:after="0" w:line="360" w:lineRule="auto"/>
        <w:ind w:firstLine="1985"/>
        <w:jc w:val="both"/>
        <w:rPr>
          <w:rFonts w:ascii="Arial" w:hAnsi="Arial" w:cs="Arial"/>
          <w:sz w:val="24"/>
          <w:szCs w:val="24"/>
        </w:rPr>
      </w:pPr>
    </w:p>
    <w:p w:rsidR="00D03FFC" w:rsidRDefault="00D03FFC" w:rsidP="00673B78">
      <w:pPr>
        <w:spacing w:after="0" w:line="360" w:lineRule="auto"/>
        <w:jc w:val="both"/>
        <w:rPr>
          <w:rFonts w:ascii="Arial" w:hAnsi="Arial" w:cs="Arial"/>
          <w:sz w:val="24"/>
          <w:szCs w:val="24"/>
        </w:rPr>
      </w:pPr>
      <w:r>
        <w:rPr>
          <w:rFonts w:ascii="Arial" w:hAnsi="Arial" w:cs="Arial"/>
          <w:b/>
          <w:sz w:val="24"/>
          <w:szCs w:val="24"/>
          <w:u w:val="single"/>
        </w:rPr>
        <w:t xml:space="preserve">A LA </w:t>
      </w:r>
      <w:r w:rsidR="00FC5CBD" w:rsidRPr="00F07125">
        <w:rPr>
          <w:rFonts w:ascii="Arial" w:hAnsi="Arial" w:cs="Arial"/>
          <w:b/>
          <w:sz w:val="24"/>
          <w:szCs w:val="24"/>
          <w:u w:val="single"/>
        </w:rPr>
        <w:t>SEGUNDA</w:t>
      </w:r>
      <w:r w:rsidR="00FC5CBD">
        <w:rPr>
          <w:rFonts w:ascii="Arial" w:hAnsi="Arial" w:cs="Arial"/>
          <w:b/>
          <w:sz w:val="24"/>
          <w:szCs w:val="24"/>
          <w:u w:val="single"/>
        </w:rPr>
        <w:t xml:space="preserve"> y TERCERA</w:t>
      </w:r>
      <w:r w:rsidR="00FC5CBD" w:rsidRPr="00F07125">
        <w:rPr>
          <w:rFonts w:ascii="Arial" w:hAnsi="Arial" w:cs="Arial"/>
          <w:b/>
          <w:sz w:val="24"/>
          <w:szCs w:val="24"/>
          <w:u w:val="single"/>
        </w:rPr>
        <w:t xml:space="preserve"> CUESTIÓN, </w:t>
      </w:r>
      <w:r w:rsidR="00FC5CBD" w:rsidRPr="00E96123">
        <w:rPr>
          <w:rFonts w:ascii="Arial" w:hAnsi="Arial" w:cs="Arial"/>
          <w:b/>
          <w:bCs/>
          <w:sz w:val="24"/>
          <w:szCs w:val="24"/>
          <w:u w:val="single"/>
        </w:rPr>
        <w:t xml:space="preserve">la Dra. </w:t>
      </w:r>
      <w:r w:rsidR="00FC5CBD" w:rsidRPr="00B826F6">
        <w:rPr>
          <w:rFonts w:ascii="Arial" w:hAnsi="Arial" w:cs="Arial"/>
          <w:b/>
          <w:sz w:val="24"/>
          <w:szCs w:val="24"/>
          <w:u w:val="single"/>
          <w:lang w:val="es-ES"/>
        </w:rPr>
        <w:t xml:space="preserve">MARTHA RAQUEL </w:t>
      </w:r>
      <w:r w:rsidR="00FC5CBD">
        <w:rPr>
          <w:rFonts w:ascii="Arial" w:hAnsi="Arial" w:cs="Arial"/>
          <w:b/>
          <w:sz w:val="24"/>
          <w:szCs w:val="24"/>
          <w:u w:val="single"/>
          <w:lang w:val="es-ES"/>
        </w:rPr>
        <w:t>CORVALÁ</w:t>
      </w:r>
      <w:r w:rsidR="00FC5CBD" w:rsidRPr="00B826F6">
        <w:rPr>
          <w:rFonts w:ascii="Arial" w:hAnsi="Arial" w:cs="Arial"/>
          <w:b/>
          <w:sz w:val="24"/>
          <w:szCs w:val="24"/>
          <w:u w:val="single"/>
          <w:lang w:val="es-ES"/>
        </w:rPr>
        <w:t>N</w:t>
      </w:r>
      <w:r w:rsidR="00FC5CBD">
        <w:rPr>
          <w:rFonts w:ascii="Arial" w:hAnsi="Arial" w:cs="Arial"/>
          <w:b/>
          <w:sz w:val="24"/>
          <w:szCs w:val="24"/>
          <w:u w:val="single"/>
          <w:lang w:val="es-ES"/>
        </w:rPr>
        <w:t>,</w:t>
      </w:r>
      <w:r w:rsidR="00FC5CBD" w:rsidRPr="00E96123">
        <w:rPr>
          <w:rFonts w:ascii="Arial" w:hAnsi="Arial" w:cs="Arial"/>
          <w:b/>
          <w:bCs/>
          <w:sz w:val="24"/>
          <w:szCs w:val="24"/>
          <w:u w:val="single"/>
        </w:rPr>
        <w:t xml:space="preserve"> dijo</w:t>
      </w:r>
      <w:r>
        <w:rPr>
          <w:rFonts w:ascii="Arial" w:hAnsi="Arial" w:cs="Arial"/>
          <w:sz w:val="24"/>
          <w:szCs w:val="24"/>
        </w:rPr>
        <w:t>: Conforme se ha votado la cuestión anterior, no correspon</w:t>
      </w:r>
      <w:r w:rsidR="00991B38">
        <w:rPr>
          <w:rFonts w:ascii="Arial" w:hAnsi="Arial" w:cs="Arial"/>
          <w:sz w:val="24"/>
          <w:szCs w:val="24"/>
        </w:rPr>
        <w:t>de su tratamiento. ASÍ LO VOTO.</w:t>
      </w:r>
    </w:p>
    <w:p w:rsidR="00122B47" w:rsidRDefault="00122B47" w:rsidP="00122B47">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Ministro, Dra. MARTHA RAQUEL CORVALÁN, y votan en igual sentido a esta</w:t>
      </w:r>
      <w:r>
        <w:rPr>
          <w:rFonts w:ascii="Arial" w:eastAsia="Times New Roman" w:hAnsi="Arial" w:cs="Arial"/>
          <w:sz w:val="24"/>
          <w:szCs w:val="24"/>
          <w:lang w:val="es-ES" w:eastAsia="es-ES"/>
        </w:rPr>
        <w:t>s</w:t>
      </w:r>
      <w:r w:rsidRPr="00216741">
        <w:rPr>
          <w:rFonts w:ascii="Arial" w:eastAsia="Calibri" w:hAnsi="Arial" w:cs="Arial"/>
          <w:sz w:val="24"/>
          <w:szCs w:val="24"/>
          <w:lang w:val="es-MX"/>
        </w:rPr>
        <w:t xml:space="preserve"> </w:t>
      </w:r>
      <w:r>
        <w:rPr>
          <w:rFonts w:ascii="Arial" w:eastAsia="Calibri" w:hAnsi="Arial" w:cs="Arial"/>
          <w:b/>
          <w:bCs/>
          <w:sz w:val="24"/>
          <w:szCs w:val="24"/>
        </w:rPr>
        <w:t xml:space="preserve">SEGUNDA y TERCERA </w:t>
      </w:r>
      <w:r w:rsidRPr="00216741">
        <w:rPr>
          <w:rFonts w:ascii="Arial" w:eastAsia="Calibri" w:hAnsi="Arial" w:cs="Arial"/>
          <w:b/>
          <w:bCs/>
          <w:sz w:val="24"/>
          <w:szCs w:val="24"/>
        </w:rPr>
        <w:t>CUESTIÓN</w:t>
      </w:r>
      <w:r>
        <w:rPr>
          <w:rFonts w:ascii="Arial" w:eastAsia="Calibri" w:hAnsi="Arial" w:cs="Arial"/>
          <w:b/>
          <w:bCs/>
          <w:sz w:val="24"/>
          <w:szCs w:val="24"/>
        </w:rPr>
        <w:t>.-</w:t>
      </w:r>
    </w:p>
    <w:p w:rsidR="00D03FFC" w:rsidRDefault="00D03FFC" w:rsidP="00D03FFC">
      <w:pPr>
        <w:spacing w:after="0" w:line="360" w:lineRule="auto"/>
        <w:ind w:firstLine="1985"/>
        <w:jc w:val="both"/>
        <w:rPr>
          <w:rFonts w:ascii="Arial" w:hAnsi="Arial" w:cs="Arial"/>
          <w:sz w:val="24"/>
          <w:szCs w:val="24"/>
        </w:rPr>
      </w:pPr>
    </w:p>
    <w:p w:rsidR="00D03FFC" w:rsidRDefault="00991B38" w:rsidP="00673B78">
      <w:pPr>
        <w:spacing w:after="0" w:line="360" w:lineRule="auto"/>
        <w:jc w:val="both"/>
        <w:rPr>
          <w:rFonts w:ascii="Arial" w:hAnsi="Arial" w:cs="Arial"/>
          <w:sz w:val="24"/>
          <w:szCs w:val="24"/>
        </w:rPr>
      </w:pPr>
      <w:r>
        <w:rPr>
          <w:rFonts w:ascii="Arial" w:hAnsi="Arial" w:cs="Arial"/>
          <w:b/>
          <w:sz w:val="24"/>
          <w:szCs w:val="24"/>
          <w:u w:val="single"/>
        </w:rPr>
        <w:t>A LA CUARTA</w:t>
      </w:r>
      <w:r w:rsidRPr="00F07125">
        <w:rPr>
          <w:rFonts w:ascii="Arial" w:hAnsi="Arial" w:cs="Arial"/>
          <w:b/>
          <w:sz w:val="24"/>
          <w:szCs w:val="24"/>
          <w:u w:val="single"/>
        </w:rPr>
        <w:t xml:space="preserve"> CUESTIÓN, </w:t>
      </w:r>
      <w:r w:rsidRPr="00E96123">
        <w:rPr>
          <w:rFonts w:ascii="Arial" w:hAnsi="Arial" w:cs="Arial"/>
          <w:b/>
          <w:bCs/>
          <w:sz w:val="24"/>
          <w:szCs w:val="24"/>
          <w:u w:val="single"/>
        </w:rPr>
        <w:t xml:space="preserve">la Dra. </w:t>
      </w:r>
      <w:r w:rsidRPr="00B826F6">
        <w:rPr>
          <w:rFonts w:ascii="Arial" w:hAnsi="Arial" w:cs="Arial"/>
          <w:b/>
          <w:sz w:val="24"/>
          <w:szCs w:val="24"/>
          <w:u w:val="single"/>
          <w:lang w:val="es-ES"/>
        </w:rPr>
        <w:t xml:space="preserve">MARTHA RAQUEL </w:t>
      </w:r>
      <w:r>
        <w:rPr>
          <w:rFonts w:ascii="Arial" w:hAnsi="Arial" w:cs="Arial"/>
          <w:b/>
          <w:sz w:val="24"/>
          <w:szCs w:val="24"/>
          <w:u w:val="single"/>
          <w:lang w:val="es-ES"/>
        </w:rPr>
        <w:t>CORVALÁ</w:t>
      </w:r>
      <w:r w:rsidRPr="00B826F6">
        <w:rPr>
          <w:rFonts w:ascii="Arial" w:hAnsi="Arial" w:cs="Arial"/>
          <w:b/>
          <w:sz w:val="24"/>
          <w:szCs w:val="24"/>
          <w:u w:val="single"/>
          <w:lang w:val="es-ES"/>
        </w:rPr>
        <w:t>N</w:t>
      </w:r>
      <w:r>
        <w:rPr>
          <w:rFonts w:ascii="Arial" w:hAnsi="Arial" w:cs="Arial"/>
          <w:b/>
          <w:sz w:val="24"/>
          <w:szCs w:val="24"/>
          <w:u w:val="single"/>
          <w:lang w:val="es-ES"/>
        </w:rPr>
        <w:t>,</w:t>
      </w:r>
      <w:r w:rsidRPr="00E96123">
        <w:rPr>
          <w:rFonts w:ascii="Arial" w:hAnsi="Arial" w:cs="Arial"/>
          <w:b/>
          <w:bCs/>
          <w:sz w:val="24"/>
          <w:szCs w:val="24"/>
          <w:u w:val="single"/>
        </w:rPr>
        <w:t xml:space="preserve"> dijo</w:t>
      </w:r>
      <w:r w:rsidR="00A16F53">
        <w:rPr>
          <w:rFonts w:ascii="Arial" w:hAnsi="Arial" w:cs="Arial"/>
          <w:b/>
          <w:bCs/>
          <w:sz w:val="24"/>
          <w:szCs w:val="24"/>
          <w:u w:val="single"/>
        </w:rPr>
        <w:t>:</w:t>
      </w:r>
      <w:r w:rsidR="00D03FFC">
        <w:rPr>
          <w:rFonts w:ascii="Arial" w:hAnsi="Arial" w:cs="Arial"/>
          <w:sz w:val="24"/>
          <w:szCs w:val="24"/>
        </w:rPr>
        <w:t xml:space="preserve"> Atento a la forma en que se han votado las cuestiones anteriores, corresponde rechazar el Recurso de Casación interpuesto por la defensa técnica </w:t>
      </w:r>
      <w:r w:rsidR="00A16F53">
        <w:rPr>
          <w:rFonts w:ascii="Arial" w:hAnsi="Arial" w:cs="Arial"/>
          <w:sz w:val="24"/>
          <w:szCs w:val="24"/>
        </w:rPr>
        <w:t>de Aníbal Oviedo. ASÍ LO VOTO.</w:t>
      </w:r>
    </w:p>
    <w:p w:rsidR="00122B47" w:rsidRDefault="00122B47" w:rsidP="00122B47">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Ministro, Dra. MARTHA RAQUEL CORVALÁN, y votan en igual sentido a esta</w:t>
      </w:r>
      <w:r w:rsidRPr="00216741">
        <w:rPr>
          <w:rFonts w:ascii="Arial" w:eastAsia="Calibri" w:hAnsi="Arial" w:cs="Arial"/>
          <w:sz w:val="24"/>
          <w:szCs w:val="24"/>
          <w:lang w:val="es-MX"/>
        </w:rPr>
        <w:t xml:space="preserve"> </w:t>
      </w:r>
      <w:r>
        <w:rPr>
          <w:rFonts w:ascii="Arial" w:eastAsia="Calibri" w:hAnsi="Arial" w:cs="Arial"/>
          <w:b/>
          <w:bCs/>
          <w:sz w:val="24"/>
          <w:szCs w:val="24"/>
        </w:rPr>
        <w:t>CUARTA</w:t>
      </w:r>
      <w:r w:rsidRPr="00216741">
        <w:rPr>
          <w:rFonts w:ascii="Arial" w:eastAsia="Calibri" w:hAnsi="Arial" w:cs="Arial"/>
          <w:b/>
          <w:bCs/>
          <w:sz w:val="24"/>
          <w:szCs w:val="24"/>
        </w:rPr>
        <w:t xml:space="preserve"> CUESTIÓN</w:t>
      </w:r>
      <w:r>
        <w:rPr>
          <w:rFonts w:ascii="Arial" w:eastAsia="Calibri" w:hAnsi="Arial" w:cs="Arial"/>
          <w:b/>
          <w:bCs/>
          <w:sz w:val="24"/>
          <w:szCs w:val="24"/>
        </w:rPr>
        <w:t>.</w:t>
      </w:r>
    </w:p>
    <w:p w:rsidR="00D03FFC" w:rsidRDefault="00D03FFC" w:rsidP="00D03FFC">
      <w:pPr>
        <w:spacing w:after="0" w:line="360" w:lineRule="auto"/>
        <w:ind w:firstLine="1985"/>
        <w:jc w:val="both"/>
        <w:rPr>
          <w:rFonts w:ascii="Arial" w:hAnsi="Arial" w:cs="Arial"/>
          <w:sz w:val="24"/>
          <w:szCs w:val="24"/>
        </w:rPr>
      </w:pPr>
    </w:p>
    <w:p w:rsidR="00D03FFC" w:rsidRDefault="00D03FFC" w:rsidP="00673B78">
      <w:pPr>
        <w:spacing w:after="0" w:line="360" w:lineRule="auto"/>
        <w:jc w:val="both"/>
        <w:rPr>
          <w:rFonts w:ascii="Arial" w:hAnsi="Arial" w:cs="Arial"/>
          <w:b/>
          <w:sz w:val="24"/>
          <w:szCs w:val="24"/>
          <w:u w:val="single"/>
        </w:rPr>
      </w:pPr>
      <w:r>
        <w:rPr>
          <w:rFonts w:ascii="Arial" w:hAnsi="Arial" w:cs="Arial"/>
          <w:b/>
          <w:sz w:val="24"/>
          <w:szCs w:val="24"/>
          <w:u w:val="single"/>
        </w:rPr>
        <w:t xml:space="preserve">A LA </w:t>
      </w:r>
      <w:r w:rsidR="00A16F53">
        <w:rPr>
          <w:rFonts w:ascii="Arial" w:hAnsi="Arial" w:cs="Arial"/>
          <w:b/>
          <w:sz w:val="24"/>
          <w:szCs w:val="24"/>
          <w:u w:val="single"/>
        </w:rPr>
        <w:t>QUINTA</w:t>
      </w:r>
      <w:r w:rsidR="00A16F53" w:rsidRPr="00F07125">
        <w:rPr>
          <w:rFonts w:ascii="Arial" w:hAnsi="Arial" w:cs="Arial"/>
          <w:b/>
          <w:sz w:val="24"/>
          <w:szCs w:val="24"/>
          <w:u w:val="single"/>
        </w:rPr>
        <w:t xml:space="preserve"> CUESTIÓN, </w:t>
      </w:r>
      <w:r w:rsidR="00A16F53" w:rsidRPr="00E96123">
        <w:rPr>
          <w:rFonts w:ascii="Arial" w:hAnsi="Arial" w:cs="Arial"/>
          <w:b/>
          <w:bCs/>
          <w:sz w:val="24"/>
          <w:szCs w:val="24"/>
          <w:u w:val="single"/>
        </w:rPr>
        <w:t xml:space="preserve">la Dra. </w:t>
      </w:r>
      <w:r w:rsidR="00A16F53" w:rsidRPr="00B826F6">
        <w:rPr>
          <w:rFonts w:ascii="Arial" w:hAnsi="Arial" w:cs="Arial"/>
          <w:b/>
          <w:sz w:val="24"/>
          <w:szCs w:val="24"/>
          <w:u w:val="single"/>
          <w:lang w:val="es-ES"/>
        </w:rPr>
        <w:t xml:space="preserve">MARTHA RAQUEL </w:t>
      </w:r>
      <w:r w:rsidR="00A16F53">
        <w:rPr>
          <w:rFonts w:ascii="Arial" w:hAnsi="Arial" w:cs="Arial"/>
          <w:b/>
          <w:sz w:val="24"/>
          <w:szCs w:val="24"/>
          <w:u w:val="single"/>
          <w:lang w:val="es-ES"/>
        </w:rPr>
        <w:t>CORVALÁ</w:t>
      </w:r>
      <w:r w:rsidR="00A16F53" w:rsidRPr="00B826F6">
        <w:rPr>
          <w:rFonts w:ascii="Arial" w:hAnsi="Arial" w:cs="Arial"/>
          <w:b/>
          <w:sz w:val="24"/>
          <w:szCs w:val="24"/>
          <w:u w:val="single"/>
          <w:lang w:val="es-ES"/>
        </w:rPr>
        <w:t>N</w:t>
      </w:r>
      <w:r w:rsidR="00A16F53">
        <w:rPr>
          <w:rFonts w:ascii="Arial" w:hAnsi="Arial" w:cs="Arial"/>
          <w:b/>
          <w:sz w:val="24"/>
          <w:szCs w:val="24"/>
          <w:u w:val="single"/>
          <w:lang w:val="es-ES"/>
        </w:rPr>
        <w:t>,</w:t>
      </w:r>
      <w:r w:rsidR="00A16F53" w:rsidRPr="00E96123">
        <w:rPr>
          <w:rFonts w:ascii="Arial" w:hAnsi="Arial" w:cs="Arial"/>
          <w:b/>
          <w:bCs/>
          <w:sz w:val="24"/>
          <w:szCs w:val="24"/>
          <w:u w:val="single"/>
        </w:rPr>
        <w:t xml:space="preserve"> dijo</w:t>
      </w:r>
      <w:r>
        <w:rPr>
          <w:rFonts w:ascii="Arial" w:hAnsi="Arial" w:cs="Arial"/>
          <w:b/>
          <w:sz w:val="24"/>
          <w:szCs w:val="24"/>
          <w:u w:val="single"/>
        </w:rPr>
        <w:t>:</w:t>
      </w:r>
      <w:r>
        <w:rPr>
          <w:rFonts w:ascii="Arial" w:hAnsi="Arial" w:cs="Arial"/>
          <w:sz w:val="24"/>
          <w:szCs w:val="24"/>
        </w:rPr>
        <w:t xml:space="preserve"> Costas al recurrente </w:t>
      </w:r>
      <w:r w:rsidR="00A16F53">
        <w:rPr>
          <w:rFonts w:ascii="Arial" w:hAnsi="Arial" w:cs="Arial"/>
          <w:sz w:val="24"/>
          <w:szCs w:val="24"/>
        </w:rPr>
        <w:t xml:space="preserve">vencido (art. 71 </w:t>
      </w:r>
      <w:proofErr w:type="spellStart"/>
      <w:r w:rsidR="00A16F53">
        <w:rPr>
          <w:rFonts w:ascii="Arial" w:hAnsi="Arial" w:cs="Arial"/>
          <w:sz w:val="24"/>
          <w:szCs w:val="24"/>
        </w:rPr>
        <w:t>C.Proc</w:t>
      </w:r>
      <w:proofErr w:type="spellEnd"/>
      <w:r w:rsidR="00A16F53">
        <w:rPr>
          <w:rFonts w:ascii="Arial" w:hAnsi="Arial" w:cs="Arial"/>
          <w:sz w:val="24"/>
          <w:szCs w:val="24"/>
        </w:rPr>
        <w:t xml:space="preserve">. </w:t>
      </w:r>
      <w:proofErr w:type="spellStart"/>
      <w:r w:rsidR="00A16F53">
        <w:rPr>
          <w:rFonts w:ascii="Arial" w:hAnsi="Arial" w:cs="Arial"/>
          <w:sz w:val="24"/>
          <w:szCs w:val="24"/>
        </w:rPr>
        <w:t>Crim</w:t>
      </w:r>
      <w:proofErr w:type="spellEnd"/>
      <w:r w:rsidR="00A16F53">
        <w:rPr>
          <w:rFonts w:ascii="Arial" w:hAnsi="Arial" w:cs="Arial"/>
          <w:sz w:val="24"/>
          <w:szCs w:val="24"/>
        </w:rPr>
        <w:t>.</w:t>
      </w:r>
      <w:r>
        <w:rPr>
          <w:rFonts w:ascii="Arial" w:hAnsi="Arial" w:cs="Arial"/>
          <w:sz w:val="24"/>
          <w:szCs w:val="24"/>
        </w:rPr>
        <w:t>). ASÍ LO VOTO.</w:t>
      </w:r>
    </w:p>
    <w:p w:rsidR="00A16F53" w:rsidRDefault="00A16F53" w:rsidP="00A16F53">
      <w:pPr>
        <w:spacing w:after="0" w:line="360" w:lineRule="auto"/>
        <w:ind w:firstLine="1985"/>
        <w:jc w:val="both"/>
        <w:rPr>
          <w:rFonts w:ascii="Arial" w:eastAsia="Calibri" w:hAnsi="Arial" w:cs="Arial"/>
          <w:b/>
          <w:bCs/>
          <w:sz w:val="24"/>
          <w:szCs w:val="24"/>
        </w:rPr>
      </w:pPr>
      <w:r w:rsidRPr="00216741">
        <w:rPr>
          <w:rFonts w:ascii="Arial" w:eastAsia="Times New Roman" w:hAnsi="Arial" w:cs="Arial"/>
          <w:sz w:val="24"/>
          <w:szCs w:val="24"/>
          <w:lang w:val="es-ES" w:eastAsia="es-ES"/>
        </w:rPr>
        <w:t>Los Señores Minist</w:t>
      </w:r>
      <w:r>
        <w:rPr>
          <w:rFonts w:ascii="Arial" w:eastAsia="Times New Roman" w:hAnsi="Arial" w:cs="Arial"/>
          <w:sz w:val="24"/>
          <w:szCs w:val="24"/>
          <w:lang w:val="es-ES" w:eastAsia="es-ES"/>
        </w:rPr>
        <w:t xml:space="preserve">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LILIA ANA NOVILLO y </w:t>
      </w:r>
      <w:r w:rsidRPr="00216741">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r w:rsidRPr="00216741">
        <w:rPr>
          <w:rFonts w:ascii="Arial" w:eastAsia="Times New Roman" w:hAnsi="Arial" w:cs="Arial"/>
          <w:sz w:val="24"/>
          <w:szCs w:val="24"/>
          <w:lang w:val="es-ES" w:eastAsia="es-ES"/>
        </w:rPr>
        <w:t xml:space="preserve"> comparten lo expresado por la Sra. Ministro, Dra. MARTHA RAQUEL CORVALÁN, y votan en igual sentido a esta</w:t>
      </w:r>
      <w:r w:rsidRPr="00216741">
        <w:rPr>
          <w:rFonts w:ascii="Arial" w:eastAsia="Calibri" w:hAnsi="Arial" w:cs="Arial"/>
          <w:sz w:val="24"/>
          <w:szCs w:val="24"/>
          <w:lang w:val="es-MX"/>
        </w:rPr>
        <w:t xml:space="preserve"> </w:t>
      </w:r>
      <w:r w:rsidR="00122B47">
        <w:rPr>
          <w:rFonts w:ascii="Arial" w:eastAsia="Calibri" w:hAnsi="Arial" w:cs="Arial"/>
          <w:b/>
          <w:bCs/>
          <w:sz w:val="24"/>
          <w:szCs w:val="24"/>
        </w:rPr>
        <w:t>QUINTA</w:t>
      </w:r>
      <w:r w:rsidRPr="00216741">
        <w:rPr>
          <w:rFonts w:ascii="Arial" w:eastAsia="Calibri" w:hAnsi="Arial" w:cs="Arial"/>
          <w:b/>
          <w:bCs/>
          <w:sz w:val="24"/>
          <w:szCs w:val="24"/>
        </w:rPr>
        <w:t xml:space="preserve"> CUESTIÓN</w:t>
      </w:r>
      <w:r w:rsidR="00122B47">
        <w:rPr>
          <w:rFonts w:ascii="Arial" w:eastAsia="Calibri" w:hAnsi="Arial" w:cs="Arial"/>
          <w:b/>
          <w:bCs/>
          <w:sz w:val="24"/>
          <w:szCs w:val="24"/>
        </w:rPr>
        <w:t>.</w:t>
      </w:r>
    </w:p>
    <w:p w:rsidR="00A16F53" w:rsidRPr="00E96123" w:rsidRDefault="00A16F53" w:rsidP="00A16F53">
      <w:pPr>
        <w:spacing w:after="0" w:line="360" w:lineRule="auto"/>
        <w:ind w:firstLine="1985"/>
        <w:jc w:val="both"/>
        <w:rPr>
          <w:rFonts w:ascii="Arial" w:hAnsi="Arial" w:cs="Arial"/>
          <w:sz w:val="24"/>
          <w:szCs w:val="24"/>
        </w:rPr>
      </w:pPr>
    </w:p>
    <w:p w:rsidR="00A16F53" w:rsidRPr="00B52025" w:rsidRDefault="00A16F53" w:rsidP="00A16F53">
      <w:pPr>
        <w:widowControl w:val="0"/>
        <w:spacing w:after="0" w:line="360" w:lineRule="auto"/>
        <w:jc w:val="both"/>
        <w:rPr>
          <w:rFonts w:ascii="Arial" w:eastAsia="Calibri" w:hAnsi="Arial" w:cs="Arial"/>
          <w:b/>
          <w:bCs/>
          <w:sz w:val="24"/>
          <w:szCs w:val="24"/>
        </w:rPr>
      </w:pPr>
      <w:r w:rsidRPr="00B52025">
        <w:rPr>
          <w:rFonts w:ascii="Arial" w:eastAsia="Calibri" w:hAnsi="Arial" w:cs="Arial"/>
          <w:b/>
          <w:bCs/>
          <w:sz w:val="24"/>
          <w:szCs w:val="24"/>
        </w:rPr>
        <w:t xml:space="preserve">San Luis, </w:t>
      </w:r>
      <w:r w:rsidR="00437F12">
        <w:rPr>
          <w:rFonts w:ascii="Arial" w:eastAsia="Calibri" w:hAnsi="Arial" w:cs="Arial"/>
          <w:b/>
          <w:bCs/>
          <w:sz w:val="24"/>
          <w:szCs w:val="24"/>
        </w:rPr>
        <w:t>nueve de septiembre</w:t>
      </w:r>
      <w:r w:rsidRPr="00B52025">
        <w:rPr>
          <w:rFonts w:ascii="Arial" w:eastAsia="Calibri" w:hAnsi="Arial" w:cs="Arial"/>
          <w:b/>
          <w:bCs/>
          <w:sz w:val="24"/>
          <w:szCs w:val="24"/>
        </w:rPr>
        <w:t xml:space="preserve"> de dos mil diecinueve.-</w:t>
      </w:r>
    </w:p>
    <w:p w:rsidR="00A16F53" w:rsidRDefault="00A16F53" w:rsidP="00A16F53">
      <w:pPr>
        <w:widowControl w:val="0"/>
        <w:kinsoku w:val="0"/>
        <w:spacing w:after="0" w:line="360" w:lineRule="auto"/>
        <w:ind w:firstLine="1985"/>
        <w:jc w:val="both"/>
        <w:rPr>
          <w:rFonts w:ascii="Arial" w:eastAsia="Calibri" w:hAnsi="Arial" w:cs="Arial"/>
          <w:sz w:val="24"/>
          <w:szCs w:val="24"/>
        </w:rPr>
      </w:pPr>
      <w:r w:rsidRPr="00B52025">
        <w:rPr>
          <w:rFonts w:ascii="Arial" w:eastAsia="Calibri" w:hAnsi="Arial" w:cs="Arial"/>
          <w:b/>
          <w:bCs/>
          <w:sz w:val="24"/>
          <w:szCs w:val="24"/>
          <w:u w:val="single"/>
        </w:rPr>
        <w:t>Y VISTOS</w:t>
      </w:r>
      <w:r w:rsidRPr="00B52025">
        <w:rPr>
          <w:rFonts w:ascii="Arial" w:eastAsia="Calibri" w:hAnsi="Arial" w:cs="Arial"/>
          <w:b/>
          <w:bCs/>
          <w:sz w:val="24"/>
          <w:szCs w:val="24"/>
        </w:rPr>
        <w:t>:</w:t>
      </w:r>
      <w:r w:rsidRPr="00B52025">
        <w:rPr>
          <w:rFonts w:ascii="Arial" w:eastAsia="Calibri" w:hAnsi="Arial" w:cs="Arial"/>
          <w:bCs/>
          <w:sz w:val="24"/>
          <w:szCs w:val="24"/>
        </w:rPr>
        <w:t xml:space="preserve"> En mérito al resultado obtenido en la votación del Acuerdo que antecede, </w:t>
      </w:r>
      <w:r w:rsidRPr="00B52025">
        <w:rPr>
          <w:rFonts w:ascii="Arial" w:eastAsia="Calibri" w:hAnsi="Arial" w:cs="Arial"/>
          <w:b/>
          <w:bCs/>
          <w:sz w:val="24"/>
          <w:szCs w:val="24"/>
          <w:u w:val="single"/>
        </w:rPr>
        <w:t>SE RESUELVE:</w:t>
      </w:r>
      <w:r w:rsidRPr="00B52025">
        <w:rPr>
          <w:rFonts w:ascii="Arial" w:eastAsia="Calibri" w:hAnsi="Arial" w:cs="Arial"/>
          <w:sz w:val="24"/>
          <w:szCs w:val="24"/>
        </w:rPr>
        <w:t xml:space="preserve"> </w:t>
      </w:r>
      <w:r>
        <w:rPr>
          <w:rFonts w:ascii="Arial" w:eastAsia="Calibri" w:hAnsi="Arial" w:cs="Arial"/>
          <w:sz w:val="24"/>
          <w:szCs w:val="24"/>
        </w:rPr>
        <w:t>I</w:t>
      </w:r>
      <w:r w:rsidRPr="00B52025">
        <w:rPr>
          <w:rFonts w:ascii="Arial" w:eastAsia="Calibri" w:hAnsi="Arial" w:cs="Arial"/>
          <w:sz w:val="24"/>
          <w:szCs w:val="24"/>
        </w:rPr>
        <w:t>)</w:t>
      </w:r>
      <w:r>
        <w:rPr>
          <w:rFonts w:ascii="Arial" w:eastAsia="Calibri" w:hAnsi="Arial" w:cs="Arial"/>
          <w:sz w:val="24"/>
          <w:szCs w:val="24"/>
        </w:rPr>
        <w:t xml:space="preserve"> </w:t>
      </w:r>
      <w:r w:rsidR="00023D77">
        <w:rPr>
          <w:rFonts w:ascii="Arial" w:hAnsi="Arial" w:cs="Arial"/>
          <w:sz w:val="24"/>
          <w:szCs w:val="24"/>
        </w:rPr>
        <w:t>Rechazar el recurso de casación interpuesto por la defensa técnica de Aníbal Oviedo</w:t>
      </w:r>
      <w:r>
        <w:rPr>
          <w:rFonts w:ascii="Arial" w:eastAsia="Calibri" w:hAnsi="Arial" w:cs="Arial"/>
          <w:sz w:val="24"/>
          <w:szCs w:val="24"/>
        </w:rPr>
        <w:t>.</w:t>
      </w:r>
    </w:p>
    <w:p w:rsidR="00A16F53" w:rsidRPr="00B52025" w:rsidRDefault="00A16F53" w:rsidP="00A16F53">
      <w:pPr>
        <w:widowControl w:val="0"/>
        <w:kinsoku w:val="0"/>
        <w:spacing w:after="0" w:line="360" w:lineRule="auto"/>
        <w:ind w:firstLine="1985"/>
        <w:jc w:val="both"/>
        <w:rPr>
          <w:rFonts w:ascii="Arial" w:eastAsia="Calibri" w:hAnsi="Arial" w:cs="Arial"/>
          <w:sz w:val="24"/>
          <w:szCs w:val="24"/>
        </w:rPr>
      </w:pPr>
      <w:r>
        <w:rPr>
          <w:rFonts w:ascii="Arial" w:eastAsia="Calibri" w:hAnsi="Arial" w:cs="Arial"/>
          <w:sz w:val="24"/>
          <w:szCs w:val="24"/>
        </w:rPr>
        <w:lastRenderedPageBreak/>
        <w:t>II) Costas a</w:t>
      </w:r>
      <w:r w:rsidR="00E37412">
        <w:rPr>
          <w:rFonts w:ascii="Arial" w:eastAsia="Calibri" w:hAnsi="Arial" w:cs="Arial"/>
          <w:sz w:val="24"/>
          <w:szCs w:val="24"/>
        </w:rPr>
        <w:t>l recurrente vencido</w:t>
      </w:r>
      <w:r>
        <w:rPr>
          <w:rFonts w:ascii="Arial" w:eastAsia="Calibri" w:hAnsi="Arial" w:cs="Arial"/>
          <w:sz w:val="24"/>
          <w:szCs w:val="24"/>
        </w:rPr>
        <w:t>.</w:t>
      </w:r>
    </w:p>
    <w:p w:rsidR="00A16F53" w:rsidRPr="00E77CE7" w:rsidRDefault="00A16F53" w:rsidP="00A16F53">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A16F53" w:rsidRPr="00C20F04" w:rsidRDefault="00A16F53" w:rsidP="00A16F53">
      <w:pPr>
        <w:widowControl w:val="0"/>
        <w:spacing w:after="0" w:line="360" w:lineRule="auto"/>
        <w:ind w:firstLine="1985"/>
        <w:jc w:val="both"/>
        <w:rPr>
          <w:rFonts w:ascii="Arial" w:eastAsia="Calibri" w:hAnsi="Arial" w:cs="Arial"/>
          <w:bCs/>
          <w:sz w:val="24"/>
          <w:szCs w:val="24"/>
        </w:rPr>
      </w:pPr>
    </w:p>
    <w:p w:rsidR="00A16F53" w:rsidRPr="00BE2CA8" w:rsidRDefault="00A16F53" w:rsidP="00A16F53">
      <w:pPr>
        <w:pBdr>
          <w:top w:val="single" w:sz="4" w:space="2" w:color="auto"/>
        </w:pBdr>
        <w:spacing w:after="0" w:line="240" w:lineRule="auto"/>
        <w:jc w:val="both"/>
        <w:rPr>
          <w:rFonts w:ascii="Times New Roman" w:eastAsia="Calibri" w:hAnsi="Times New Roman" w:cs="Times New Roman"/>
          <w:sz w:val="16"/>
          <w:szCs w:val="16"/>
        </w:rPr>
      </w:pPr>
    </w:p>
    <w:p w:rsidR="00A16F53" w:rsidRPr="00815894" w:rsidRDefault="00A16F53" w:rsidP="00A16F53">
      <w:pPr>
        <w:spacing w:after="0" w:line="240" w:lineRule="auto"/>
        <w:jc w:val="both"/>
        <w:rPr>
          <w:rFonts w:ascii="Arial" w:hAnsi="Arial" w:cs="Arial"/>
        </w:rPr>
      </w:pPr>
      <w:r w:rsidRPr="00BE2CA8">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rPr>
        <w:t>Dres</w:t>
      </w:r>
      <w:proofErr w:type="spellEnd"/>
      <w:r w:rsidRPr="00BE2CA8">
        <w:rPr>
          <w:rFonts w:ascii="Times New Roman" w:eastAsia="Calibri" w:hAnsi="Times New Roman" w:cs="Times New Roman"/>
          <w:i/>
          <w:sz w:val="16"/>
          <w:szCs w:val="16"/>
        </w:rPr>
        <w:t>.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MARTHA RAQUEL CORVALÁN </w:t>
      </w:r>
      <w:r>
        <w:rPr>
          <w:rFonts w:ascii="Times New Roman" w:eastAsia="Calibri" w:hAnsi="Times New Roman" w:cs="Times New Roman"/>
          <w:i/>
          <w:sz w:val="16"/>
          <w:szCs w:val="16"/>
        </w:rPr>
        <w:t xml:space="preserve">y </w:t>
      </w:r>
      <w:r w:rsidRPr="00BE2CA8">
        <w:rPr>
          <w:rFonts w:ascii="Times New Roman" w:eastAsia="Calibri" w:hAnsi="Times New Roman" w:cs="Times New Roman"/>
          <w:i/>
          <w:sz w:val="16"/>
          <w:szCs w:val="16"/>
        </w:rPr>
        <w:t>LILIA ANA NOVILLO en el sistema de Gestión Informático del Poder Judicial de la Provincia de San Luis.-</w:t>
      </w:r>
    </w:p>
    <w:p w:rsidR="00D03FFC" w:rsidRDefault="00D03FFC" w:rsidP="00D03FFC">
      <w:pPr>
        <w:spacing w:after="0" w:line="360" w:lineRule="auto"/>
        <w:ind w:firstLine="1985"/>
        <w:jc w:val="both"/>
      </w:pPr>
    </w:p>
    <w:p w:rsidR="00FB414A" w:rsidRDefault="00FB414A" w:rsidP="00D03FFC">
      <w:pPr>
        <w:spacing w:after="0" w:line="360" w:lineRule="auto"/>
        <w:ind w:firstLine="1985"/>
        <w:jc w:val="both"/>
      </w:pPr>
    </w:p>
    <w:sectPr w:rsidR="00FB414A" w:rsidSect="00D03FFC">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47" w:rsidRDefault="00122B47" w:rsidP="00D03FFC">
      <w:pPr>
        <w:spacing w:after="0" w:line="240" w:lineRule="auto"/>
      </w:pPr>
      <w:r>
        <w:separator/>
      </w:r>
    </w:p>
  </w:endnote>
  <w:endnote w:type="continuationSeparator" w:id="1">
    <w:p w:rsidR="00122B47" w:rsidRDefault="00122B47" w:rsidP="00D0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47" w:rsidRPr="00D03FFC" w:rsidRDefault="000E4907" w:rsidP="00D03FFC">
    <w:pPr>
      <w:pStyle w:val="Piedepgina"/>
      <w:jc w:val="right"/>
      <w:rPr>
        <w:rFonts w:ascii="Arial" w:hAnsi="Arial" w:cs="Arial"/>
        <w:sz w:val="24"/>
        <w:szCs w:val="24"/>
      </w:rPr>
    </w:pPr>
    <w:r w:rsidRPr="00D03FFC">
      <w:rPr>
        <w:rFonts w:ascii="Arial" w:hAnsi="Arial" w:cs="Arial"/>
        <w:sz w:val="24"/>
        <w:szCs w:val="24"/>
      </w:rPr>
      <w:fldChar w:fldCharType="begin"/>
    </w:r>
    <w:r w:rsidR="00122B47" w:rsidRPr="00D03FFC">
      <w:rPr>
        <w:rFonts w:ascii="Arial" w:hAnsi="Arial" w:cs="Arial"/>
        <w:sz w:val="24"/>
        <w:szCs w:val="24"/>
      </w:rPr>
      <w:instrText xml:space="preserve"> PAGE   \* MERGEFORMAT </w:instrText>
    </w:r>
    <w:r w:rsidRPr="00D03FFC">
      <w:rPr>
        <w:rFonts w:ascii="Arial" w:hAnsi="Arial" w:cs="Arial"/>
        <w:sz w:val="24"/>
        <w:szCs w:val="24"/>
      </w:rPr>
      <w:fldChar w:fldCharType="separate"/>
    </w:r>
    <w:r w:rsidR="00437F12">
      <w:rPr>
        <w:rFonts w:ascii="Arial" w:hAnsi="Arial" w:cs="Arial"/>
        <w:noProof/>
        <w:sz w:val="24"/>
        <w:szCs w:val="24"/>
      </w:rPr>
      <w:t>8</w:t>
    </w:r>
    <w:r w:rsidRPr="00D03FFC">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47" w:rsidRDefault="00122B47" w:rsidP="00D03FFC">
      <w:pPr>
        <w:spacing w:after="0" w:line="240" w:lineRule="auto"/>
      </w:pPr>
      <w:r>
        <w:separator/>
      </w:r>
    </w:p>
  </w:footnote>
  <w:footnote w:type="continuationSeparator" w:id="1">
    <w:p w:rsidR="00122B47" w:rsidRDefault="00122B47" w:rsidP="00D03F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3FFC"/>
    <w:rsid w:val="000236D3"/>
    <w:rsid w:val="00023D77"/>
    <w:rsid w:val="000E4907"/>
    <w:rsid w:val="00122B47"/>
    <w:rsid w:val="00144042"/>
    <w:rsid w:val="002072CF"/>
    <w:rsid w:val="00241E5D"/>
    <w:rsid w:val="002672BB"/>
    <w:rsid w:val="002F03D6"/>
    <w:rsid w:val="0037644C"/>
    <w:rsid w:val="00437F12"/>
    <w:rsid w:val="0060593C"/>
    <w:rsid w:val="0061436A"/>
    <w:rsid w:val="00673281"/>
    <w:rsid w:val="00673B78"/>
    <w:rsid w:val="008166BC"/>
    <w:rsid w:val="00882AA2"/>
    <w:rsid w:val="008E1248"/>
    <w:rsid w:val="00991B38"/>
    <w:rsid w:val="009F5A5D"/>
    <w:rsid w:val="00A16F53"/>
    <w:rsid w:val="00B55C35"/>
    <w:rsid w:val="00B702AB"/>
    <w:rsid w:val="00C31678"/>
    <w:rsid w:val="00C9326E"/>
    <w:rsid w:val="00CD11D3"/>
    <w:rsid w:val="00CF68C0"/>
    <w:rsid w:val="00D03FFC"/>
    <w:rsid w:val="00DA6620"/>
    <w:rsid w:val="00E21C63"/>
    <w:rsid w:val="00E37412"/>
    <w:rsid w:val="00E4353E"/>
    <w:rsid w:val="00F25F44"/>
    <w:rsid w:val="00FB414A"/>
    <w:rsid w:val="00FC5CB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03FFC"/>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D03FFC"/>
    <w:rPr>
      <w:rFonts w:ascii="Calibri" w:eastAsia="Calibri" w:hAnsi="Calibri" w:cs="Times New Roman"/>
      <w:lang w:eastAsia="en-US"/>
    </w:rPr>
  </w:style>
  <w:style w:type="paragraph" w:styleId="Encabezado">
    <w:name w:val="header"/>
    <w:basedOn w:val="Normal"/>
    <w:link w:val="EncabezadoCar"/>
    <w:uiPriority w:val="99"/>
    <w:semiHidden/>
    <w:unhideWhenUsed/>
    <w:rsid w:val="00D03F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3F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2343</Words>
  <Characters>12888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33</cp:revision>
  <dcterms:created xsi:type="dcterms:W3CDTF">2019-08-06T13:30:00Z</dcterms:created>
  <dcterms:modified xsi:type="dcterms:W3CDTF">2019-09-06T14:28:00Z</dcterms:modified>
</cp:coreProperties>
</file>