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F0" w:rsidRPr="000053F1" w:rsidRDefault="00CE75F0" w:rsidP="00764B30">
      <w:pPr>
        <w:spacing w:after="0" w:line="360" w:lineRule="auto"/>
        <w:jc w:val="both"/>
        <w:rPr>
          <w:rFonts w:ascii="Arial" w:eastAsia="Times New Roman" w:hAnsi="Arial" w:cs="Arial"/>
          <w:b/>
          <w:bCs/>
          <w:sz w:val="24"/>
          <w:szCs w:val="24"/>
          <w:u w:val="single"/>
          <w:lang w:val="pt-BR" w:eastAsia="es-ES"/>
        </w:rPr>
      </w:pPr>
      <w:r w:rsidRPr="000053F1">
        <w:rPr>
          <w:rFonts w:ascii="Arial" w:eastAsia="Times New Roman" w:hAnsi="Arial" w:cs="Arial"/>
          <w:b/>
          <w:bCs/>
          <w:sz w:val="24"/>
          <w:szCs w:val="24"/>
          <w:u w:val="single"/>
          <w:lang w:val="pt-BR" w:eastAsia="es-ES"/>
        </w:rPr>
        <w:t>STJSL-</w:t>
      </w:r>
      <w:proofErr w:type="gramStart"/>
      <w:r w:rsidRPr="000053F1">
        <w:rPr>
          <w:rFonts w:ascii="Arial" w:eastAsia="Times New Roman" w:hAnsi="Arial" w:cs="Arial"/>
          <w:b/>
          <w:bCs/>
          <w:sz w:val="24"/>
          <w:szCs w:val="24"/>
          <w:u w:val="single"/>
          <w:lang w:val="pt-BR" w:eastAsia="es-ES"/>
        </w:rPr>
        <w:t>S.</w:t>
      </w:r>
      <w:proofErr w:type="gramEnd"/>
      <w:r w:rsidRPr="000053F1">
        <w:rPr>
          <w:rFonts w:ascii="Arial" w:eastAsia="Times New Roman" w:hAnsi="Arial" w:cs="Arial"/>
          <w:b/>
          <w:bCs/>
          <w:sz w:val="24"/>
          <w:szCs w:val="24"/>
          <w:u w:val="single"/>
          <w:lang w:val="pt-BR" w:eastAsia="es-ES"/>
        </w:rPr>
        <w:t xml:space="preserve">J. – S.D. Nº </w:t>
      </w:r>
      <w:proofErr w:type="gramStart"/>
      <w:r w:rsidR="00786DB1">
        <w:rPr>
          <w:rFonts w:ascii="Arial" w:eastAsia="Times New Roman" w:hAnsi="Arial" w:cs="Arial"/>
          <w:b/>
          <w:bCs/>
          <w:sz w:val="24"/>
          <w:szCs w:val="24"/>
          <w:u w:val="single"/>
          <w:lang w:val="pt-BR" w:eastAsia="es-ES"/>
        </w:rPr>
        <w:t>160</w:t>
      </w:r>
      <w:r w:rsidRPr="000053F1">
        <w:rPr>
          <w:rFonts w:ascii="Arial" w:eastAsia="Times New Roman" w:hAnsi="Arial" w:cs="Arial"/>
          <w:b/>
          <w:bCs/>
          <w:sz w:val="24"/>
          <w:szCs w:val="24"/>
          <w:u w:val="single"/>
          <w:lang w:val="pt-BR" w:eastAsia="es-ES"/>
        </w:rPr>
        <w:t>/19.</w:t>
      </w:r>
      <w:proofErr w:type="gramEnd"/>
      <w:r w:rsidRPr="000053F1">
        <w:rPr>
          <w:rFonts w:ascii="Arial" w:eastAsia="Times New Roman" w:hAnsi="Arial" w:cs="Arial"/>
          <w:b/>
          <w:bCs/>
          <w:sz w:val="24"/>
          <w:szCs w:val="24"/>
          <w:u w:val="single"/>
          <w:lang w:val="pt-BR" w:eastAsia="es-ES"/>
        </w:rPr>
        <w:t>-</w:t>
      </w:r>
    </w:p>
    <w:p w:rsidR="00CE75F0" w:rsidRPr="000053F1" w:rsidRDefault="00CE75F0" w:rsidP="00764B30">
      <w:pPr>
        <w:spacing w:after="0" w:line="360" w:lineRule="auto"/>
        <w:jc w:val="both"/>
        <w:rPr>
          <w:rFonts w:ascii="Arial" w:eastAsia="Times New Roman" w:hAnsi="Arial" w:cs="Arial"/>
          <w:b/>
          <w:sz w:val="24"/>
          <w:szCs w:val="24"/>
          <w:u w:val="single"/>
          <w:lang w:val="es-ES" w:eastAsia="es-ES"/>
        </w:rPr>
      </w:pPr>
      <w:r w:rsidRPr="000053F1">
        <w:rPr>
          <w:rFonts w:ascii="Arial" w:eastAsia="MS Mincho" w:hAnsi="Arial" w:cs="Arial"/>
          <w:sz w:val="24"/>
          <w:szCs w:val="24"/>
          <w:lang w:val="es-ES" w:eastAsia="es-ES"/>
        </w:rPr>
        <w:t xml:space="preserve">--En la Provincia de San Luis, </w:t>
      </w:r>
      <w:r w:rsidRPr="000053F1">
        <w:rPr>
          <w:rFonts w:ascii="Arial" w:eastAsia="MS Mincho" w:hAnsi="Arial" w:cs="Arial"/>
          <w:b/>
          <w:bCs/>
          <w:sz w:val="24"/>
          <w:szCs w:val="24"/>
          <w:lang w:val="es-ES" w:eastAsia="es-ES"/>
        </w:rPr>
        <w:t xml:space="preserve">a </w:t>
      </w:r>
      <w:r w:rsidR="00786DB1">
        <w:rPr>
          <w:rFonts w:ascii="Arial" w:eastAsia="MS Mincho" w:hAnsi="Arial" w:cs="Arial"/>
          <w:b/>
          <w:bCs/>
          <w:sz w:val="24"/>
          <w:szCs w:val="24"/>
          <w:lang w:val="es-ES" w:eastAsia="es-ES"/>
        </w:rPr>
        <w:t>veinticuatro</w:t>
      </w:r>
      <w:r w:rsidRPr="000053F1">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septiembre</w:t>
      </w:r>
      <w:r w:rsidRPr="000053F1">
        <w:rPr>
          <w:rFonts w:ascii="Arial" w:eastAsia="MS Mincho" w:hAnsi="Arial" w:cs="Arial"/>
          <w:b/>
          <w:bCs/>
          <w:sz w:val="24"/>
          <w:szCs w:val="24"/>
          <w:lang w:val="es-ES" w:eastAsia="es-ES"/>
        </w:rPr>
        <w:t xml:space="preserve"> de dos mil diecinueve</w:t>
      </w:r>
      <w:r w:rsidRPr="000053F1">
        <w:rPr>
          <w:rFonts w:ascii="Arial" w:eastAsia="MS Mincho" w:hAnsi="Arial" w:cs="Arial"/>
          <w:sz w:val="24"/>
          <w:szCs w:val="24"/>
          <w:lang w:val="es-ES" w:eastAsia="es-ES"/>
        </w:rPr>
        <w:t>,</w:t>
      </w:r>
      <w:r w:rsidRPr="000053F1">
        <w:rPr>
          <w:rFonts w:ascii="Arial" w:eastAsia="MS Mincho" w:hAnsi="Arial" w:cs="Arial"/>
          <w:i/>
          <w:sz w:val="24"/>
          <w:szCs w:val="24"/>
          <w:lang w:val="es-ES" w:eastAsia="es-ES"/>
        </w:rPr>
        <w:t xml:space="preserve"> </w:t>
      </w:r>
      <w:r w:rsidRPr="000053F1">
        <w:rPr>
          <w:rFonts w:ascii="Arial" w:eastAsia="MS Mincho" w:hAnsi="Arial" w:cs="Arial"/>
          <w:sz w:val="24"/>
          <w:szCs w:val="24"/>
          <w:lang w:val="es-ES" w:eastAsia="es-ES"/>
        </w:rPr>
        <w:t xml:space="preserve">se reúnen en Audiencia Pública los Señores Ministros </w:t>
      </w:r>
      <w:proofErr w:type="spellStart"/>
      <w:r w:rsidRPr="000053F1">
        <w:rPr>
          <w:rFonts w:ascii="Arial" w:eastAsia="MS Mincho" w:hAnsi="Arial" w:cs="Arial"/>
          <w:sz w:val="24"/>
          <w:szCs w:val="24"/>
          <w:lang w:val="es-ES" w:eastAsia="es-ES"/>
        </w:rPr>
        <w:t>Dres</w:t>
      </w:r>
      <w:proofErr w:type="spellEnd"/>
      <w:r w:rsidRPr="000053F1">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0053F1">
        <w:rPr>
          <w:rFonts w:ascii="Arial" w:eastAsia="MS Mincho" w:hAnsi="Arial" w:cs="Arial"/>
          <w:i/>
          <w:iCs/>
          <w:sz w:val="24"/>
          <w:szCs w:val="24"/>
          <w:lang w:val="es-ES" w:eastAsia="es-ES"/>
        </w:rPr>
        <w:t xml:space="preserve">: </w:t>
      </w:r>
      <w:r w:rsidRPr="000053F1">
        <w:rPr>
          <w:rFonts w:ascii="Arial" w:eastAsia="Times New Roman" w:hAnsi="Arial" w:cs="Arial"/>
          <w:b/>
          <w:i/>
          <w:sz w:val="24"/>
          <w:szCs w:val="24"/>
          <w:lang w:val="es-ES" w:eastAsia="es-ES"/>
        </w:rPr>
        <w:t>“</w:t>
      </w:r>
      <w:r>
        <w:rPr>
          <w:rFonts w:ascii="Arial" w:eastAsia="Times New Roman" w:hAnsi="Arial" w:cs="Arial"/>
          <w:b/>
          <w:i/>
          <w:sz w:val="24"/>
          <w:szCs w:val="24"/>
          <w:lang w:eastAsia="es-ES"/>
        </w:rPr>
        <w:t>ROLDAN FRANCISCO MAXIMILIANO c/ MOLINOS RÍ</w:t>
      </w:r>
      <w:r w:rsidRPr="00CE75F0">
        <w:rPr>
          <w:rFonts w:ascii="Arial" w:eastAsia="Times New Roman" w:hAnsi="Arial" w:cs="Arial"/>
          <w:b/>
          <w:i/>
          <w:sz w:val="24"/>
          <w:szCs w:val="24"/>
          <w:lang w:eastAsia="es-ES"/>
        </w:rPr>
        <w:t xml:space="preserve">O DE LA PLATA S.A. </w:t>
      </w:r>
      <w:r>
        <w:rPr>
          <w:rFonts w:ascii="Arial" w:eastAsia="Times New Roman" w:hAnsi="Arial" w:cs="Arial"/>
          <w:b/>
          <w:i/>
          <w:sz w:val="24"/>
          <w:szCs w:val="24"/>
          <w:lang w:eastAsia="es-ES"/>
        </w:rPr>
        <w:t>s</w:t>
      </w:r>
      <w:r w:rsidRPr="00CE75F0">
        <w:rPr>
          <w:rFonts w:ascii="Arial" w:eastAsia="Times New Roman" w:hAnsi="Arial" w:cs="Arial"/>
          <w:b/>
          <w:i/>
          <w:sz w:val="24"/>
          <w:szCs w:val="24"/>
          <w:lang w:eastAsia="es-ES"/>
        </w:rPr>
        <w:t>/ COBRO DE PESOS - LABORAL - RECURSO DE CASACIÓN</w:t>
      </w:r>
      <w:r w:rsidRPr="000053F1">
        <w:rPr>
          <w:rFonts w:ascii="Arial" w:eastAsia="Times New Roman" w:hAnsi="Arial" w:cs="Arial"/>
          <w:b/>
          <w:i/>
          <w:sz w:val="24"/>
          <w:szCs w:val="24"/>
          <w:lang w:val="es-ES" w:eastAsia="es-ES"/>
        </w:rPr>
        <w:t>”</w:t>
      </w:r>
      <w:r w:rsidRPr="000053F1">
        <w:rPr>
          <w:rFonts w:ascii="Arial" w:eastAsia="Times New Roman" w:hAnsi="Arial" w:cs="Arial"/>
          <w:b/>
          <w:sz w:val="24"/>
          <w:szCs w:val="24"/>
          <w:lang w:val="es-ES" w:eastAsia="es-ES"/>
        </w:rPr>
        <w:t xml:space="preserve"> - </w:t>
      </w:r>
      <w:r w:rsidRPr="000053F1">
        <w:rPr>
          <w:rFonts w:ascii="Arial" w:eastAsia="Times New Roman" w:hAnsi="Arial" w:cs="Arial"/>
          <w:sz w:val="24"/>
          <w:szCs w:val="24"/>
          <w:lang w:val="es-ES" w:eastAsia="es-ES"/>
        </w:rPr>
        <w:t xml:space="preserve">IURIX </w:t>
      </w:r>
      <w:r>
        <w:rPr>
          <w:rFonts w:ascii="Arial" w:eastAsia="Times New Roman" w:hAnsi="Arial" w:cs="Arial"/>
          <w:sz w:val="24"/>
          <w:szCs w:val="24"/>
          <w:lang w:val="es-ES" w:eastAsia="es-ES"/>
        </w:rPr>
        <w:t xml:space="preserve">EXP. </w:t>
      </w:r>
      <w:r w:rsidRPr="000053F1">
        <w:rPr>
          <w:rFonts w:ascii="Arial" w:eastAsia="Times New Roman" w:hAnsi="Arial" w:cs="Arial"/>
          <w:sz w:val="24"/>
          <w:szCs w:val="24"/>
          <w:lang w:val="es-ES" w:eastAsia="es-ES"/>
        </w:rPr>
        <w:t xml:space="preserve">Nº </w:t>
      </w:r>
      <w:r>
        <w:rPr>
          <w:rFonts w:ascii="Arial" w:hAnsi="Arial" w:cs="Arial"/>
          <w:sz w:val="24"/>
          <w:szCs w:val="24"/>
        </w:rPr>
        <w:t>257346/13</w:t>
      </w:r>
      <w:r w:rsidRPr="000053F1">
        <w:rPr>
          <w:rFonts w:ascii="Arial" w:eastAsia="Times New Roman" w:hAnsi="Arial" w:cs="Arial"/>
          <w:sz w:val="24"/>
          <w:szCs w:val="24"/>
          <w:lang w:val="es-ES" w:eastAsia="es-ES"/>
        </w:rPr>
        <w:t>.-</w:t>
      </w:r>
    </w:p>
    <w:p w:rsidR="00CE75F0" w:rsidRDefault="00CE75F0" w:rsidP="00764B30">
      <w:pPr>
        <w:spacing w:after="0" w:line="360" w:lineRule="auto"/>
        <w:ind w:firstLine="1985"/>
        <w:jc w:val="both"/>
        <w:rPr>
          <w:rFonts w:ascii="Arial" w:eastAsia="Times New Roman" w:hAnsi="Arial" w:cs="Arial"/>
          <w:sz w:val="24"/>
          <w:szCs w:val="24"/>
          <w:lang w:val="es-ES" w:eastAsia="es-ES"/>
        </w:rPr>
      </w:pPr>
      <w:r w:rsidRPr="000053F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053F1">
        <w:rPr>
          <w:rFonts w:ascii="Arial" w:eastAsia="Times New Roman" w:hAnsi="Arial" w:cs="Arial"/>
          <w:sz w:val="24"/>
          <w:szCs w:val="24"/>
          <w:lang w:val="es-ES" w:eastAsia="es-ES"/>
        </w:rPr>
        <w:t>Dres</w:t>
      </w:r>
      <w:proofErr w:type="spellEnd"/>
      <w:r w:rsidRPr="000053F1">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w:t>
      </w:r>
      <w:r w:rsidRPr="000053F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 y CARLOS ALBERTO COBO.</w:t>
      </w:r>
    </w:p>
    <w:p w:rsidR="00CE75F0" w:rsidRPr="00CE75F0" w:rsidRDefault="00CE75F0" w:rsidP="00764B30">
      <w:pPr>
        <w:spacing w:after="0" w:line="360" w:lineRule="auto"/>
        <w:ind w:firstLine="1985"/>
        <w:jc w:val="both"/>
        <w:rPr>
          <w:rFonts w:ascii="Arial" w:hAnsi="Arial" w:cs="Arial"/>
          <w:sz w:val="24"/>
          <w:szCs w:val="24"/>
          <w:lang w:val="es-ES"/>
        </w:rPr>
      </w:pPr>
      <w:r w:rsidRPr="00CE75F0">
        <w:rPr>
          <w:rFonts w:ascii="Arial" w:hAnsi="Arial" w:cs="Arial"/>
          <w:sz w:val="24"/>
          <w:szCs w:val="24"/>
          <w:lang w:val="es-ES"/>
        </w:rPr>
        <w:t>Las cuestiones formuladas y sometidas a decisión de este Tribunal son:</w:t>
      </w:r>
    </w:p>
    <w:p w:rsidR="00CE75F0" w:rsidRPr="00CE75F0" w:rsidRDefault="00CE75F0" w:rsidP="00764B30">
      <w:pPr>
        <w:spacing w:after="0" w:line="360" w:lineRule="auto"/>
        <w:ind w:firstLine="1985"/>
        <w:jc w:val="both"/>
        <w:rPr>
          <w:rFonts w:ascii="Arial" w:hAnsi="Arial" w:cs="Arial"/>
          <w:sz w:val="24"/>
          <w:szCs w:val="24"/>
          <w:lang w:val="es-ES"/>
        </w:rPr>
      </w:pPr>
      <w:r w:rsidRPr="00CE75F0">
        <w:rPr>
          <w:rFonts w:ascii="Arial" w:hAnsi="Arial" w:cs="Arial"/>
          <w:sz w:val="24"/>
          <w:szCs w:val="24"/>
          <w:lang w:val="es-ES"/>
        </w:rPr>
        <w:t>I) ¿Es formalmente procedente el recurso de casación intentado?</w:t>
      </w:r>
    </w:p>
    <w:p w:rsidR="00CE75F0" w:rsidRPr="00CE75F0" w:rsidRDefault="00CE75F0" w:rsidP="00764B30">
      <w:pPr>
        <w:spacing w:after="0" w:line="360" w:lineRule="auto"/>
        <w:ind w:firstLine="1985"/>
        <w:jc w:val="both"/>
        <w:rPr>
          <w:rFonts w:ascii="Arial" w:hAnsi="Arial" w:cs="Arial"/>
          <w:sz w:val="24"/>
          <w:szCs w:val="24"/>
          <w:lang w:val="es-ES"/>
        </w:rPr>
      </w:pPr>
      <w:r w:rsidRPr="00CE75F0">
        <w:rPr>
          <w:rFonts w:ascii="Arial" w:hAnsi="Arial" w:cs="Arial"/>
          <w:sz w:val="24"/>
          <w:szCs w:val="24"/>
          <w:lang w:val="es-ES"/>
        </w:rPr>
        <w:t xml:space="preserve">II) ¿Existe en el fallo recurrido alguna de las causales enumeradas en el art. 287 del CPC y C?  </w:t>
      </w:r>
    </w:p>
    <w:p w:rsidR="00CE75F0" w:rsidRPr="00CE75F0" w:rsidRDefault="00CE75F0" w:rsidP="00764B30">
      <w:pPr>
        <w:spacing w:after="0" w:line="360" w:lineRule="auto"/>
        <w:ind w:firstLine="1985"/>
        <w:jc w:val="both"/>
        <w:rPr>
          <w:rFonts w:ascii="Arial" w:hAnsi="Arial" w:cs="Arial"/>
          <w:sz w:val="24"/>
          <w:szCs w:val="24"/>
          <w:lang w:val="es-ES"/>
        </w:rPr>
      </w:pPr>
      <w:r w:rsidRPr="00CE75F0">
        <w:rPr>
          <w:rFonts w:ascii="Arial" w:hAnsi="Arial" w:cs="Arial"/>
          <w:sz w:val="24"/>
          <w:szCs w:val="24"/>
          <w:lang w:val="es-ES"/>
        </w:rPr>
        <w:t>III) En caso afirmativo a la cuestión anterior ¿Cuál es la Ley a aplicarse o la interpretación que debe hacerse de la Ley en el caso en estudio?</w:t>
      </w:r>
    </w:p>
    <w:p w:rsidR="00CE75F0" w:rsidRPr="00CE75F0" w:rsidRDefault="00CE75F0" w:rsidP="00764B30">
      <w:pPr>
        <w:spacing w:after="0" w:line="360" w:lineRule="auto"/>
        <w:ind w:firstLine="1985"/>
        <w:jc w:val="both"/>
        <w:rPr>
          <w:rFonts w:ascii="Arial" w:hAnsi="Arial" w:cs="Arial"/>
          <w:sz w:val="24"/>
          <w:szCs w:val="24"/>
          <w:lang w:val="es-ES"/>
        </w:rPr>
      </w:pPr>
      <w:r w:rsidRPr="00CE75F0">
        <w:rPr>
          <w:rFonts w:ascii="Arial" w:hAnsi="Arial" w:cs="Arial"/>
          <w:sz w:val="24"/>
          <w:szCs w:val="24"/>
          <w:lang w:val="es-ES"/>
        </w:rPr>
        <w:t xml:space="preserve">IV) ¿Qué resolución corresponde dar al caso en estudio? </w:t>
      </w:r>
    </w:p>
    <w:p w:rsidR="00CE75F0" w:rsidRPr="00CE75F0" w:rsidRDefault="00CE75F0" w:rsidP="00764B30">
      <w:pPr>
        <w:spacing w:after="0" w:line="360" w:lineRule="auto"/>
        <w:ind w:firstLine="1985"/>
        <w:jc w:val="both"/>
        <w:rPr>
          <w:rFonts w:ascii="Arial" w:hAnsi="Arial" w:cs="Arial"/>
          <w:sz w:val="24"/>
          <w:szCs w:val="24"/>
          <w:lang w:val="es-ES"/>
        </w:rPr>
      </w:pPr>
      <w:r w:rsidRPr="00CE75F0">
        <w:rPr>
          <w:rFonts w:ascii="Arial" w:hAnsi="Arial" w:cs="Arial"/>
          <w:sz w:val="24"/>
          <w:szCs w:val="24"/>
          <w:lang w:val="es-ES"/>
        </w:rPr>
        <w:t>V) ¿Cuál sobre las costas?</w:t>
      </w:r>
    </w:p>
    <w:p w:rsidR="00CE75F0" w:rsidRPr="00CE75F0" w:rsidRDefault="00CE75F0" w:rsidP="00764B30">
      <w:pPr>
        <w:spacing w:after="0" w:line="360" w:lineRule="auto"/>
        <w:ind w:firstLine="1985"/>
        <w:jc w:val="both"/>
        <w:rPr>
          <w:rFonts w:ascii="Arial" w:hAnsi="Arial" w:cs="Arial"/>
          <w:sz w:val="24"/>
          <w:szCs w:val="24"/>
          <w:lang w:val="es-ES"/>
        </w:rPr>
      </w:pPr>
    </w:p>
    <w:p w:rsidR="00CE75F0" w:rsidRPr="00CE75F0" w:rsidRDefault="00CE75F0" w:rsidP="00616644">
      <w:pPr>
        <w:autoSpaceDE w:val="0"/>
        <w:autoSpaceDN w:val="0"/>
        <w:adjustRightInd w:val="0"/>
        <w:spacing w:after="0" w:line="360" w:lineRule="auto"/>
        <w:jc w:val="both"/>
        <w:rPr>
          <w:rFonts w:ascii="Arial" w:hAnsi="Arial" w:cs="Arial"/>
          <w:sz w:val="24"/>
          <w:szCs w:val="24"/>
        </w:rPr>
      </w:pPr>
      <w:r w:rsidRPr="00CE75F0">
        <w:rPr>
          <w:rFonts w:ascii="Arial" w:hAnsi="Arial" w:cs="Arial"/>
          <w:b/>
          <w:bCs/>
          <w:sz w:val="24"/>
          <w:szCs w:val="24"/>
          <w:u w:val="single"/>
          <w:lang w:val="es-ES"/>
        </w:rPr>
        <w:t xml:space="preserve">A LA PRIMERA </w:t>
      </w:r>
      <w:r w:rsidRPr="002301F9">
        <w:rPr>
          <w:rFonts w:ascii="Arial" w:hAnsi="Arial" w:cs="Arial"/>
          <w:b/>
          <w:sz w:val="24"/>
          <w:szCs w:val="24"/>
          <w:u w:val="single"/>
        </w:rPr>
        <w:t>CUESTIÓN, la Dra. MARTHA RAQUEL CORVALÁN</w:t>
      </w:r>
      <w:r w:rsidR="00EE56C5">
        <w:rPr>
          <w:rFonts w:ascii="Arial" w:hAnsi="Arial" w:cs="Arial"/>
          <w:b/>
          <w:sz w:val="24"/>
          <w:szCs w:val="24"/>
          <w:u w:val="single"/>
        </w:rPr>
        <w:t>,</w:t>
      </w:r>
      <w:r w:rsidRPr="002301F9">
        <w:rPr>
          <w:rFonts w:ascii="Arial" w:hAnsi="Arial" w:cs="Arial"/>
          <w:b/>
          <w:sz w:val="24"/>
          <w:szCs w:val="24"/>
          <w:u w:val="single"/>
        </w:rPr>
        <w:t xml:space="preserve"> dijo</w:t>
      </w:r>
      <w:r>
        <w:rPr>
          <w:rFonts w:ascii="Arial" w:hAnsi="Arial" w:cs="Arial"/>
          <w:b/>
          <w:sz w:val="24"/>
          <w:szCs w:val="24"/>
          <w:u w:val="single"/>
        </w:rPr>
        <w:t>:</w:t>
      </w:r>
      <w:r w:rsidRPr="00CE75F0">
        <w:rPr>
          <w:rFonts w:ascii="Arial" w:hAnsi="Arial" w:cs="Arial"/>
          <w:sz w:val="24"/>
          <w:szCs w:val="24"/>
          <w:lang w:val="es-ES"/>
        </w:rPr>
        <w:t xml:space="preserve"> 1) </w:t>
      </w:r>
      <w:r w:rsidRPr="00CE75F0">
        <w:rPr>
          <w:rFonts w:ascii="Arial" w:hAnsi="Arial" w:cs="Arial"/>
          <w:sz w:val="24"/>
          <w:szCs w:val="24"/>
        </w:rPr>
        <w:t xml:space="preserve">En escrito de fecha </w:t>
      </w:r>
      <w:r w:rsidR="00EC5A21">
        <w:rPr>
          <w:rFonts w:ascii="Arial" w:hAnsi="Arial" w:cs="Arial"/>
          <w:sz w:val="24"/>
          <w:szCs w:val="24"/>
        </w:rPr>
        <w:t>0</w:t>
      </w:r>
      <w:r w:rsidRPr="00CE75F0">
        <w:rPr>
          <w:rFonts w:ascii="Arial" w:hAnsi="Arial" w:cs="Arial"/>
          <w:sz w:val="24"/>
          <w:szCs w:val="24"/>
        </w:rPr>
        <w:t>7/12/2018 (</w:t>
      </w:r>
      <w:r w:rsidR="00D35255">
        <w:rPr>
          <w:rFonts w:ascii="Arial" w:hAnsi="Arial" w:cs="Arial"/>
          <w:sz w:val="24"/>
          <w:szCs w:val="24"/>
        </w:rPr>
        <w:t xml:space="preserve">ESCEXT Nº </w:t>
      </w:r>
      <w:r w:rsidRPr="00CE75F0">
        <w:rPr>
          <w:rFonts w:ascii="Arial" w:hAnsi="Arial" w:cs="Arial"/>
          <w:sz w:val="24"/>
          <w:szCs w:val="24"/>
        </w:rPr>
        <w:t xml:space="preserve">10629767) el actor interpone Recurso </w:t>
      </w:r>
      <w:r w:rsidRPr="00037FF4">
        <w:rPr>
          <w:rFonts w:ascii="Arial" w:hAnsi="Arial" w:cs="Arial"/>
          <w:sz w:val="24"/>
          <w:szCs w:val="24"/>
        </w:rPr>
        <w:t xml:space="preserve">de Casación en contra de la Sentencia Definitiva R.L. LABORAL Nº 182/13 </w:t>
      </w:r>
      <w:r w:rsidR="00EC5A21" w:rsidRPr="00037FF4">
        <w:rPr>
          <w:rFonts w:ascii="Arial" w:hAnsi="Arial" w:cs="Arial"/>
          <w:sz w:val="24"/>
          <w:szCs w:val="24"/>
        </w:rPr>
        <w:t xml:space="preserve">(05/12/18 – actuación Nº 10602926) </w:t>
      </w:r>
      <w:r w:rsidRPr="00037FF4">
        <w:rPr>
          <w:rFonts w:ascii="Arial" w:hAnsi="Arial" w:cs="Arial"/>
          <w:sz w:val="24"/>
          <w:szCs w:val="24"/>
        </w:rPr>
        <w:t>dictada por la Excma. Cámara Civil Comercial, Minas y Laboral N°</w:t>
      </w:r>
      <w:r w:rsidR="00D35255" w:rsidRPr="00037FF4">
        <w:rPr>
          <w:rFonts w:ascii="Arial" w:hAnsi="Arial" w:cs="Arial"/>
          <w:sz w:val="24"/>
          <w:szCs w:val="24"/>
        </w:rPr>
        <w:t xml:space="preserve"> </w:t>
      </w:r>
      <w:r w:rsidRPr="00037FF4">
        <w:rPr>
          <w:rFonts w:ascii="Arial" w:hAnsi="Arial" w:cs="Arial"/>
          <w:sz w:val="24"/>
          <w:szCs w:val="24"/>
        </w:rPr>
        <w:t xml:space="preserve">2 de la </w:t>
      </w:r>
      <w:r w:rsidR="00037FF4" w:rsidRPr="00037FF4">
        <w:rPr>
          <w:rFonts w:ascii="Arial" w:hAnsi="Arial" w:cs="Arial"/>
          <w:sz w:val="24"/>
          <w:szCs w:val="24"/>
        </w:rPr>
        <w:t>P</w:t>
      </w:r>
      <w:r w:rsidRPr="00037FF4">
        <w:rPr>
          <w:rFonts w:ascii="Arial" w:hAnsi="Arial" w:cs="Arial"/>
          <w:sz w:val="24"/>
          <w:szCs w:val="24"/>
        </w:rPr>
        <w:t>rimera Circunscripción Judicial, por considerar que se configuran en autos los supuestos previstos en el art. 287 del CPC</w:t>
      </w:r>
      <w:r w:rsidR="00D35255" w:rsidRPr="00037FF4">
        <w:rPr>
          <w:rFonts w:ascii="Arial" w:hAnsi="Arial" w:cs="Arial"/>
          <w:sz w:val="24"/>
          <w:szCs w:val="24"/>
        </w:rPr>
        <w:t xml:space="preserve"> y </w:t>
      </w:r>
      <w:r w:rsidRPr="00037FF4">
        <w:rPr>
          <w:rFonts w:ascii="Arial" w:hAnsi="Arial" w:cs="Arial"/>
          <w:sz w:val="24"/>
          <w:szCs w:val="24"/>
        </w:rPr>
        <w:t>C.</w:t>
      </w:r>
    </w:p>
    <w:p w:rsidR="00CE75F0" w:rsidRPr="00CE75F0" w:rsidRDefault="00616644" w:rsidP="00764B30">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Mediante ESC</w:t>
      </w:r>
      <w:r w:rsidR="00CE75F0" w:rsidRPr="00CE75F0">
        <w:rPr>
          <w:rFonts w:ascii="Arial" w:hAnsi="Arial" w:cs="Arial"/>
          <w:sz w:val="24"/>
          <w:szCs w:val="24"/>
          <w:lang w:val="es-ES"/>
        </w:rPr>
        <w:t>EXT</w:t>
      </w:r>
      <w:r>
        <w:rPr>
          <w:rFonts w:ascii="Arial" w:hAnsi="Arial" w:cs="Arial"/>
          <w:sz w:val="24"/>
          <w:szCs w:val="24"/>
          <w:lang w:val="es-ES"/>
        </w:rPr>
        <w:t xml:space="preserve"> Nº </w:t>
      </w:r>
      <w:r w:rsidRPr="00CE75F0">
        <w:rPr>
          <w:rFonts w:ascii="Arial" w:hAnsi="Arial" w:cs="Arial"/>
          <w:sz w:val="24"/>
          <w:szCs w:val="24"/>
          <w:lang w:val="es-ES"/>
        </w:rPr>
        <w:t>10661870</w:t>
      </w:r>
      <w:r>
        <w:rPr>
          <w:rFonts w:ascii="Arial" w:hAnsi="Arial" w:cs="Arial"/>
          <w:sz w:val="24"/>
          <w:szCs w:val="24"/>
          <w:lang w:val="es-ES"/>
        </w:rPr>
        <w:t xml:space="preserve">, </w:t>
      </w:r>
      <w:r w:rsidR="00CE75F0" w:rsidRPr="00CE75F0">
        <w:rPr>
          <w:rFonts w:ascii="Arial" w:hAnsi="Arial" w:cs="Arial"/>
          <w:sz w:val="24"/>
          <w:szCs w:val="24"/>
          <w:lang w:val="es-ES"/>
        </w:rPr>
        <w:t>de fecha 12</w:t>
      </w:r>
      <w:r>
        <w:rPr>
          <w:rFonts w:ascii="Arial" w:hAnsi="Arial" w:cs="Arial"/>
          <w:sz w:val="24"/>
          <w:szCs w:val="24"/>
          <w:lang w:val="es-ES"/>
        </w:rPr>
        <w:t>/</w:t>
      </w:r>
      <w:r w:rsidR="00CE75F0" w:rsidRPr="00CE75F0">
        <w:rPr>
          <w:rFonts w:ascii="Arial" w:hAnsi="Arial" w:cs="Arial"/>
          <w:sz w:val="24"/>
          <w:szCs w:val="24"/>
          <w:lang w:val="es-ES"/>
        </w:rPr>
        <w:t>12</w:t>
      </w:r>
      <w:r>
        <w:rPr>
          <w:rFonts w:ascii="Arial" w:hAnsi="Arial" w:cs="Arial"/>
          <w:sz w:val="24"/>
          <w:szCs w:val="24"/>
          <w:lang w:val="es-ES"/>
        </w:rPr>
        <w:t>/</w:t>
      </w:r>
      <w:r w:rsidR="00CE75F0" w:rsidRPr="00CE75F0">
        <w:rPr>
          <w:rFonts w:ascii="Arial" w:hAnsi="Arial" w:cs="Arial"/>
          <w:sz w:val="24"/>
          <w:szCs w:val="24"/>
          <w:lang w:val="es-ES"/>
        </w:rPr>
        <w:t>2018</w:t>
      </w:r>
      <w:r>
        <w:rPr>
          <w:rFonts w:ascii="Arial" w:hAnsi="Arial" w:cs="Arial"/>
          <w:sz w:val="24"/>
          <w:szCs w:val="24"/>
          <w:lang w:val="es-ES"/>
        </w:rPr>
        <w:t>,</w:t>
      </w:r>
      <w:r w:rsidR="00CE75F0" w:rsidRPr="00CE75F0">
        <w:rPr>
          <w:rFonts w:ascii="Arial" w:hAnsi="Arial" w:cs="Arial"/>
          <w:sz w:val="24"/>
          <w:szCs w:val="24"/>
          <w:lang w:val="es-ES"/>
        </w:rPr>
        <w:t xml:space="preserve"> fundamenta el recurso.</w:t>
      </w:r>
    </w:p>
    <w:p w:rsidR="00CE75F0" w:rsidRPr="00CE75F0" w:rsidRDefault="00CE75F0" w:rsidP="00764B30">
      <w:pPr>
        <w:spacing w:after="0" w:line="360" w:lineRule="auto"/>
        <w:ind w:firstLine="1985"/>
        <w:jc w:val="both"/>
        <w:rPr>
          <w:rFonts w:ascii="Arial" w:hAnsi="Arial" w:cs="Arial"/>
          <w:sz w:val="24"/>
          <w:szCs w:val="24"/>
        </w:rPr>
      </w:pPr>
      <w:r w:rsidRPr="00CE75F0">
        <w:rPr>
          <w:rFonts w:ascii="Arial" w:hAnsi="Arial" w:cs="Arial"/>
          <w:sz w:val="24"/>
          <w:szCs w:val="24"/>
        </w:rPr>
        <w:t>Que preliminarmente corresponde examinar el cumplimiento de los recaudos formales impuestos por los artículos 286 y siguientes del CPC</w:t>
      </w:r>
      <w:r w:rsidR="00EC5A21">
        <w:rPr>
          <w:rFonts w:ascii="Arial" w:hAnsi="Arial" w:cs="Arial"/>
          <w:sz w:val="24"/>
          <w:szCs w:val="24"/>
        </w:rPr>
        <w:t xml:space="preserve"> y </w:t>
      </w:r>
      <w:r w:rsidRPr="00CE75F0">
        <w:rPr>
          <w:rFonts w:ascii="Arial" w:hAnsi="Arial" w:cs="Arial"/>
          <w:sz w:val="24"/>
          <w:szCs w:val="24"/>
        </w:rPr>
        <w:t>C para la admisibilidad del recurso de casación.</w:t>
      </w:r>
    </w:p>
    <w:p w:rsidR="00CE75F0" w:rsidRPr="00CE75F0" w:rsidRDefault="00CE75F0" w:rsidP="00764B30">
      <w:pPr>
        <w:autoSpaceDE w:val="0"/>
        <w:autoSpaceDN w:val="0"/>
        <w:adjustRightInd w:val="0"/>
        <w:spacing w:after="0" w:line="360" w:lineRule="auto"/>
        <w:ind w:firstLine="1985"/>
        <w:jc w:val="both"/>
        <w:rPr>
          <w:rFonts w:ascii="Arial" w:hAnsi="Arial" w:cs="Arial"/>
          <w:sz w:val="24"/>
          <w:szCs w:val="24"/>
        </w:rPr>
      </w:pPr>
      <w:r w:rsidRPr="00CE75F0">
        <w:rPr>
          <w:rFonts w:ascii="Arial" w:hAnsi="Arial" w:cs="Arial"/>
          <w:sz w:val="24"/>
          <w:szCs w:val="24"/>
        </w:rPr>
        <w:t>En orden a ello</w:t>
      </w:r>
      <w:r w:rsidR="00BE232D">
        <w:rPr>
          <w:rFonts w:ascii="Arial" w:hAnsi="Arial" w:cs="Arial"/>
          <w:sz w:val="24"/>
          <w:szCs w:val="24"/>
        </w:rPr>
        <w:t>,</w:t>
      </w:r>
      <w:r w:rsidRPr="00CE75F0">
        <w:rPr>
          <w:rFonts w:ascii="Arial" w:hAnsi="Arial" w:cs="Arial"/>
          <w:sz w:val="24"/>
          <w:szCs w:val="24"/>
        </w:rPr>
        <w:t xml:space="preserve"> advierto que el recurso fue interpuesto y fundado en término, en tanto que surge del sistema que la </w:t>
      </w:r>
      <w:r w:rsidR="00EC5A21">
        <w:rPr>
          <w:rFonts w:ascii="Arial" w:hAnsi="Arial" w:cs="Arial"/>
          <w:sz w:val="24"/>
          <w:szCs w:val="24"/>
        </w:rPr>
        <w:t>s</w:t>
      </w:r>
      <w:r w:rsidRPr="00CE75F0">
        <w:rPr>
          <w:rFonts w:ascii="Arial" w:hAnsi="Arial" w:cs="Arial"/>
          <w:sz w:val="24"/>
          <w:szCs w:val="24"/>
        </w:rPr>
        <w:t xml:space="preserve">entencia fue notificada el </w:t>
      </w:r>
      <w:r w:rsidR="006F282D">
        <w:rPr>
          <w:rFonts w:ascii="Arial" w:hAnsi="Arial" w:cs="Arial"/>
          <w:sz w:val="24"/>
          <w:szCs w:val="24"/>
        </w:rPr>
        <w:t>0</w:t>
      </w:r>
      <w:r w:rsidRPr="00CE75F0">
        <w:rPr>
          <w:rFonts w:ascii="Arial" w:hAnsi="Arial" w:cs="Arial"/>
          <w:sz w:val="24"/>
          <w:szCs w:val="24"/>
        </w:rPr>
        <w:t>6</w:t>
      </w:r>
      <w:r w:rsidR="006F282D">
        <w:rPr>
          <w:rFonts w:ascii="Arial" w:hAnsi="Arial" w:cs="Arial"/>
          <w:sz w:val="24"/>
          <w:szCs w:val="24"/>
        </w:rPr>
        <w:t>/</w:t>
      </w:r>
      <w:r w:rsidRPr="00CE75F0">
        <w:rPr>
          <w:rFonts w:ascii="Arial" w:hAnsi="Arial" w:cs="Arial"/>
          <w:sz w:val="24"/>
          <w:szCs w:val="24"/>
        </w:rPr>
        <w:t>12</w:t>
      </w:r>
      <w:r w:rsidR="006F282D">
        <w:rPr>
          <w:rFonts w:ascii="Arial" w:hAnsi="Arial" w:cs="Arial"/>
          <w:sz w:val="24"/>
          <w:szCs w:val="24"/>
        </w:rPr>
        <w:t>/</w:t>
      </w:r>
      <w:r w:rsidRPr="00CE75F0">
        <w:rPr>
          <w:rFonts w:ascii="Arial" w:hAnsi="Arial" w:cs="Arial"/>
          <w:sz w:val="24"/>
          <w:szCs w:val="24"/>
        </w:rPr>
        <w:t>2018; se dirige a cuestionar una sentencia definitiva (art. 286 CPCC); y la parte recurrente se encuentra comprendida en la exención contemplada por el art. 290 del CPC</w:t>
      </w:r>
      <w:r w:rsidR="006F282D">
        <w:rPr>
          <w:rFonts w:ascii="Arial" w:hAnsi="Arial" w:cs="Arial"/>
          <w:sz w:val="24"/>
          <w:szCs w:val="24"/>
        </w:rPr>
        <w:t xml:space="preserve"> y </w:t>
      </w:r>
      <w:r w:rsidRPr="00CE75F0">
        <w:rPr>
          <w:rFonts w:ascii="Arial" w:hAnsi="Arial" w:cs="Arial"/>
          <w:sz w:val="24"/>
          <w:szCs w:val="24"/>
        </w:rPr>
        <w:t>C.</w:t>
      </w:r>
    </w:p>
    <w:p w:rsidR="00CE75F0" w:rsidRPr="00CE75F0" w:rsidRDefault="00CE75F0" w:rsidP="00764B30">
      <w:pPr>
        <w:pStyle w:val="Textoindependiente2"/>
        <w:tabs>
          <w:tab w:val="left" w:pos="4680"/>
        </w:tabs>
        <w:spacing w:after="0" w:line="360" w:lineRule="auto"/>
        <w:ind w:firstLine="1985"/>
        <w:jc w:val="both"/>
        <w:rPr>
          <w:rFonts w:ascii="Arial" w:eastAsia="MS Mincho" w:hAnsi="Arial" w:cs="Arial"/>
          <w:sz w:val="24"/>
          <w:szCs w:val="24"/>
        </w:rPr>
      </w:pPr>
      <w:r w:rsidRPr="00CE75F0">
        <w:rPr>
          <w:rFonts w:ascii="Arial" w:hAnsi="Arial" w:cs="Arial"/>
          <w:sz w:val="24"/>
          <w:szCs w:val="24"/>
        </w:rPr>
        <w:t>En razón de lo expuesto</w:t>
      </w:r>
      <w:r w:rsidR="00EC5A21">
        <w:rPr>
          <w:rFonts w:ascii="Arial" w:hAnsi="Arial" w:cs="Arial"/>
          <w:sz w:val="24"/>
          <w:szCs w:val="24"/>
        </w:rPr>
        <w:t>,</w:t>
      </w:r>
      <w:r w:rsidRPr="00CE75F0">
        <w:rPr>
          <w:rFonts w:ascii="Arial" w:hAnsi="Arial" w:cs="Arial"/>
          <w:sz w:val="24"/>
          <w:szCs w:val="24"/>
        </w:rPr>
        <w:t xml:space="preserve"> y en mérito a lo establecido por el art. 301 inc. </w:t>
      </w:r>
      <w:proofErr w:type="gramStart"/>
      <w:r w:rsidRPr="00CE75F0">
        <w:rPr>
          <w:rFonts w:ascii="Arial" w:hAnsi="Arial" w:cs="Arial"/>
          <w:sz w:val="24"/>
          <w:szCs w:val="24"/>
        </w:rPr>
        <w:t>a</w:t>
      </w:r>
      <w:proofErr w:type="gramEnd"/>
      <w:r w:rsidRPr="00CE75F0">
        <w:rPr>
          <w:rFonts w:ascii="Arial" w:hAnsi="Arial" w:cs="Arial"/>
          <w:sz w:val="24"/>
          <w:szCs w:val="24"/>
        </w:rPr>
        <w:t xml:space="preserve"> del CPC</w:t>
      </w:r>
      <w:r w:rsidR="006F282D">
        <w:rPr>
          <w:rFonts w:ascii="Arial" w:hAnsi="Arial" w:cs="Arial"/>
          <w:sz w:val="24"/>
          <w:szCs w:val="24"/>
        </w:rPr>
        <w:t xml:space="preserve"> y </w:t>
      </w:r>
      <w:r w:rsidRPr="00CE75F0">
        <w:rPr>
          <w:rFonts w:ascii="Arial" w:hAnsi="Arial" w:cs="Arial"/>
          <w:sz w:val="24"/>
          <w:szCs w:val="24"/>
        </w:rPr>
        <w:t>C, el recurso articulado deviene formalmente admisible, por lo que V</w:t>
      </w:r>
      <w:r w:rsidRPr="00CE75F0">
        <w:rPr>
          <w:rFonts w:ascii="Arial" w:eastAsia="MS Mincho" w:hAnsi="Arial" w:cs="Arial"/>
          <w:sz w:val="24"/>
          <w:szCs w:val="24"/>
        </w:rPr>
        <w:t>OTO a esta PRIMERA CUESTIÓN por la AFIRMATIVA.</w:t>
      </w:r>
    </w:p>
    <w:p w:rsidR="008525A2" w:rsidRDefault="008525A2" w:rsidP="00764B30">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PRIMERA</w:t>
      </w:r>
      <w:r w:rsidRPr="00015774">
        <w:rPr>
          <w:rFonts w:ascii="Arial" w:eastAsia="Calibri" w:hAnsi="Arial" w:cs="Arial"/>
          <w:b/>
          <w:bCs/>
          <w:sz w:val="24"/>
          <w:szCs w:val="24"/>
          <w:lang w:val="es-ES"/>
        </w:rPr>
        <w:t xml:space="preserve"> CUESTIÓN.</w:t>
      </w:r>
    </w:p>
    <w:p w:rsidR="00CE75F0" w:rsidRPr="008525A2" w:rsidRDefault="00CE75F0" w:rsidP="00764B30">
      <w:pPr>
        <w:pStyle w:val="Textoindependiente2"/>
        <w:tabs>
          <w:tab w:val="left" w:pos="4680"/>
        </w:tabs>
        <w:spacing w:after="0" w:line="360" w:lineRule="auto"/>
        <w:ind w:firstLine="1985"/>
        <w:jc w:val="both"/>
        <w:rPr>
          <w:rFonts w:ascii="Arial" w:hAnsi="Arial" w:cs="Arial"/>
          <w:b/>
          <w:sz w:val="24"/>
          <w:szCs w:val="24"/>
          <w:u w:val="single"/>
          <w:lang w:val="es-ES"/>
        </w:rPr>
      </w:pPr>
    </w:p>
    <w:p w:rsidR="00CE75F0" w:rsidRPr="00CE75F0" w:rsidRDefault="00CE75F0" w:rsidP="00EC5A21">
      <w:pPr>
        <w:autoSpaceDE w:val="0"/>
        <w:autoSpaceDN w:val="0"/>
        <w:adjustRightInd w:val="0"/>
        <w:spacing w:after="0" w:line="360" w:lineRule="auto"/>
        <w:jc w:val="both"/>
        <w:rPr>
          <w:rFonts w:ascii="Arial" w:hAnsi="Arial" w:cs="Arial"/>
          <w:sz w:val="24"/>
          <w:szCs w:val="24"/>
        </w:rPr>
      </w:pPr>
      <w:r w:rsidRPr="00CE75F0">
        <w:rPr>
          <w:rFonts w:ascii="Arial" w:hAnsi="Arial" w:cs="Arial"/>
          <w:b/>
          <w:sz w:val="24"/>
          <w:szCs w:val="24"/>
          <w:u w:val="single"/>
        </w:rPr>
        <w:t xml:space="preserve">A LA SEGUNDA </w:t>
      </w:r>
      <w:r w:rsidRPr="002301F9">
        <w:rPr>
          <w:rFonts w:ascii="Arial" w:hAnsi="Arial" w:cs="Arial"/>
          <w:b/>
          <w:sz w:val="24"/>
          <w:szCs w:val="24"/>
          <w:u w:val="single"/>
        </w:rPr>
        <w:t>CUESTIÓN, la Dra. MARTHA RAQUEL CORVALÁN</w:t>
      </w:r>
      <w:r w:rsidR="00EE56C5">
        <w:rPr>
          <w:rFonts w:ascii="Arial" w:hAnsi="Arial" w:cs="Arial"/>
          <w:b/>
          <w:sz w:val="24"/>
          <w:szCs w:val="24"/>
          <w:u w:val="single"/>
        </w:rPr>
        <w:t>,</w:t>
      </w:r>
      <w:r w:rsidRPr="002301F9">
        <w:rPr>
          <w:rFonts w:ascii="Arial" w:hAnsi="Arial" w:cs="Arial"/>
          <w:b/>
          <w:sz w:val="24"/>
          <w:szCs w:val="24"/>
          <w:u w:val="single"/>
        </w:rPr>
        <w:t xml:space="preserve"> dijo</w:t>
      </w:r>
      <w:r>
        <w:rPr>
          <w:rFonts w:ascii="Arial" w:hAnsi="Arial" w:cs="Arial"/>
          <w:b/>
          <w:sz w:val="24"/>
          <w:szCs w:val="24"/>
          <w:u w:val="single"/>
        </w:rPr>
        <w:t>:</w:t>
      </w:r>
      <w:r w:rsidRPr="00CE75F0">
        <w:rPr>
          <w:rFonts w:ascii="Arial" w:hAnsi="Arial" w:cs="Arial"/>
          <w:b/>
          <w:sz w:val="24"/>
          <w:szCs w:val="24"/>
        </w:rPr>
        <w:t xml:space="preserve"> </w:t>
      </w:r>
      <w:r w:rsidRPr="00CE75F0">
        <w:rPr>
          <w:rFonts w:ascii="Arial" w:hAnsi="Arial" w:cs="Arial"/>
          <w:sz w:val="24"/>
          <w:szCs w:val="24"/>
        </w:rPr>
        <w:t>1) Que el recurrente fundamenta el recurso en fecha 12/12/2018 (</w:t>
      </w:r>
      <w:r w:rsidR="006F282D">
        <w:rPr>
          <w:rFonts w:ascii="Arial" w:hAnsi="Arial" w:cs="Arial"/>
          <w:sz w:val="24"/>
          <w:szCs w:val="24"/>
        </w:rPr>
        <w:t>ESCEXT Nº</w:t>
      </w:r>
      <w:r w:rsidRPr="00CE75F0">
        <w:rPr>
          <w:rFonts w:ascii="Arial" w:hAnsi="Arial" w:cs="Arial"/>
          <w:sz w:val="24"/>
          <w:szCs w:val="24"/>
        </w:rPr>
        <w:t xml:space="preserve"> 10661870).</w:t>
      </w:r>
    </w:p>
    <w:p w:rsidR="00CE75F0" w:rsidRPr="00CE75F0" w:rsidRDefault="00CE75F0" w:rsidP="00764B30">
      <w:pPr>
        <w:autoSpaceDE w:val="0"/>
        <w:autoSpaceDN w:val="0"/>
        <w:adjustRightInd w:val="0"/>
        <w:spacing w:after="0" w:line="360" w:lineRule="auto"/>
        <w:ind w:firstLine="1985"/>
        <w:jc w:val="both"/>
        <w:rPr>
          <w:rFonts w:ascii="Arial" w:hAnsi="Arial" w:cs="Arial"/>
          <w:bCs/>
          <w:sz w:val="24"/>
          <w:szCs w:val="24"/>
        </w:rPr>
      </w:pPr>
      <w:r w:rsidRPr="00CE75F0">
        <w:rPr>
          <w:rFonts w:ascii="Arial" w:hAnsi="Arial" w:cs="Arial"/>
          <w:sz w:val="24"/>
          <w:szCs w:val="24"/>
        </w:rPr>
        <w:t xml:space="preserve">Argumenta que el mismo </w:t>
      </w:r>
      <w:r w:rsidRPr="00CE75F0">
        <w:rPr>
          <w:rFonts w:ascii="Arial" w:hAnsi="Arial" w:cs="Arial"/>
          <w:bCs/>
          <w:sz w:val="24"/>
          <w:szCs w:val="24"/>
        </w:rPr>
        <w:t>se funda en la causal prevista en el art. 287 inciso a) del CPC</w:t>
      </w:r>
      <w:r w:rsidR="00EC5A21">
        <w:rPr>
          <w:rFonts w:ascii="Arial" w:hAnsi="Arial" w:cs="Arial"/>
          <w:bCs/>
          <w:sz w:val="24"/>
          <w:szCs w:val="24"/>
        </w:rPr>
        <w:t xml:space="preserve"> y </w:t>
      </w:r>
      <w:r w:rsidRPr="00CE75F0">
        <w:rPr>
          <w:rFonts w:ascii="Arial" w:hAnsi="Arial" w:cs="Arial"/>
          <w:bCs/>
          <w:sz w:val="24"/>
          <w:szCs w:val="24"/>
        </w:rPr>
        <w:t xml:space="preserve">C, por cuanto se aplicó una norma que no corresponde al tema que se debate en </w:t>
      </w:r>
      <w:r w:rsidR="00BE232D">
        <w:rPr>
          <w:rFonts w:ascii="Arial" w:hAnsi="Arial" w:cs="Arial"/>
          <w:bCs/>
          <w:sz w:val="24"/>
          <w:szCs w:val="24"/>
        </w:rPr>
        <w:t>e</w:t>
      </w:r>
      <w:r w:rsidRPr="00CE75F0">
        <w:rPr>
          <w:rFonts w:ascii="Arial" w:hAnsi="Arial" w:cs="Arial"/>
          <w:bCs/>
          <w:sz w:val="24"/>
          <w:szCs w:val="24"/>
        </w:rPr>
        <w:t xml:space="preserve">sta </w:t>
      </w:r>
      <w:proofErr w:type="spellStart"/>
      <w:r w:rsidRPr="00CE75F0">
        <w:rPr>
          <w:rFonts w:ascii="Arial" w:hAnsi="Arial" w:cs="Arial"/>
          <w:bCs/>
          <w:sz w:val="24"/>
          <w:szCs w:val="24"/>
        </w:rPr>
        <w:t>litis</w:t>
      </w:r>
      <w:proofErr w:type="spellEnd"/>
      <w:r w:rsidRPr="00CE75F0">
        <w:rPr>
          <w:rFonts w:ascii="Arial" w:hAnsi="Arial" w:cs="Arial"/>
          <w:bCs/>
          <w:sz w:val="24"/>
          <w:szCs w:val="24"/>
        </w:rPr>
        <w:t xml:space="preserve"> y, además, se dejó de aplicar las que correspondían aplicar al caso.</w:t>
      </w:r>
    </w:p>
    <w:p w:rsidR="00CE75F0" w:rsidRPr="00CE75F0" w:rsidRDefault="00EC5A21" w:rsidP="00764B30">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Dice que la Alzada en el f</w:t>
      </w:r>
      <w:r w:rsidR="00CE75F0" w:rsidRPr="00CE75F0">
        <w:rPr>
          <w:rFonts w:ascii="Arial" w:hAnsi="Arial" w:cs="Arial"/>
          <w:sz w:val="24"/>
          <w:szCs w:val="24"/>
        </w:rPr>
        <w:t>allo recurrido aplicó la norma del artículo 241 de la LCT, cuando respecto al caso de autos debió a</w:t>
      </w:r>
      <w:r w:rsidR="00BE232D">
        <w:rPr>
          <w:rFonts w:ascii="Arial" w:hAnsi="Arial" w:cs="Arial"/>
          <w:sz w:val="24"/>
          <w:szCs w:val="24"/>
        </w:rPr>
        <w:t>plicar los arts. 9 LCT (</w:t>
      </w:r>
      <w:proofErr w:type="spellStart"/>
      <w:r w:rsidR="00BE232D">
        <w:rPr>
          <w:rFonts w:ascii="Arial" w:hAnsi="Arial" w:cs="Arial"/>
          <w:sz w:val="24"/>
          <w:szCs w:val="24"/>
        </w:rPr>
        <w:t>t.o.</w:t>
      </w:r>
      <w:proofErr w:type="spellEnd"/>
      <w:r w:rsidR="00BE232D">
        <w:rPr>
          <w:rFonts w:ascii="Arial" w:hAnsi="Arial" w:cs="Arial"/>
          <w:sz w:val="24"/>
          <w:szCs w:val="24"/>
        </w:rPr>
        <w:t>) (</w:t>
      </w:r>
      <w:r w:rsidR="00CE75F0" w:rsidRPr="00CE75F0">
        <w:rPr>
          <w:rFonts w:ascii="Arial" w:hAnsi="Arial" w:cs="Arial"/>
          <w:sz w:val="24"/>
          <w:szCs w:val="24"/>
        </w:rPr>
        <w:t>Ley 26428); 11, 12 (Ley 26574); 14,</w:t>
      </w:r>
      <w:r w:rsidR="00BE232D">
        <w:rPr>
          <w:rFonts w:ascii="Arial" w:hAnsi="Arial" w:cs="Arial"/>
          <w:sz w:val="24"/>
          <w:szCs w:val="24"/>
        </w:rPr>
        <w:t xml:space="preserve"> 15, 63 y </w:t>
      </w:r>
      <w:proofErr w:type="spellStart"/>
      <w:r w:rsidR="00BE232D">
        <w:rPr>
          <w:rFonts w:ascii="Arial" w:hAnsi="Arial" w:cs="Arial"/>
          <w:sz w:val="24"/>
          <w:szCs w:val="24"/>
        </w:rPr>
        <w:t>cc</w:t>
      </w:r>
      <w:proofErr w:type="spellEnd"/>
      <w:r w:rsidR="00BE232D">
        <w:rPr>
          <w:rFonts w:ascii="Arial" w:hAnsi="Arial" w:cs="Arial"/>
          <w:sz w:val="24"/>
          <w:szCs w:val="24"/>
        </w:rPr>
        <w:t xml:space="preserve">. </w:t>
      </w:r>
      <w:proofErr w:type="gramStart"/>
      <w:r w:rsidR="00BE232D">
        <w:rPr>
          <w:rFonts w:ascii="Arial" w:hAnsi="Arial" w:cs="Arial"/>
          <w:sz w:val="24"/>
          <w:szCs w:val="24"/>
        </w:rPr>
        <w:t>de</w:t>
      </w:r>
      <w:proofErr w:type="gramEnd"/>
      <w:r w:rsidR="00BE232D">
        <w:rPr>
          <w:rFonts w:ascii="Arial" w:hAnsi="Arial" w:cs="Arial"/>
          <w:sz w:val="24"/>
          <w:szCs w:val="24"/>
        </w:rPr>
        <w:t xml:space="preserve"> la LCT (</w:t>
      </w:r>
      <w:proofErr w:type="spellStart"/>
      <w:r w:rsidR="00BE232D">
        <w:rPr>
          <w:rFonts w:ascii="Arial" w:hAnsi="Arial" w:cs="Arial"/>
          <w:sz w:val="24"/>
          <w:szCs w:val="24"/>
        </w:rPr>
        <w:t>t.o.</w:t>
      </w:r>
      <w:proofErr w:type="spellEnd"/>
      <w:r w:rsidR="00BE232D">
        <w:rPr>
          <w:rFonts w:ascii="Arial" w:hAnsi="Arial" w:cs="Arial"/>
          <w:sz w:val="24"/>
          <w:szCs w:val="24"/>
        </w:rPr>
        <w:t>).</w:t>
      </w:r>
    </w:p>
    <w:p w:rsidR="00CE75F0" w:rsidRPr="00CE75F0" w:rsidRDefault="00CE75F0" w:rsidP="00764B30">
      <w:pPr>
        <w:autoSpaceDE w:val="0"/>
        <w:autoSpaceDN w:val="0"/>
        <w:adjustRightInd w:val="0"/>
        <w:spacing w:after="0" w:line="360" w:lineRule="auto"/>
        <w:ind w:firstLine="1985"/>
        <w:jc w:val="both"/>
        <w:rPr>
          <w:rFonts w:ascii="Arial" w:hAnsi="Arial" w:cs="Arial"/>
          <w:bCs/>
          <w:sz w:val="24"/>
          <w:szCs w:val="24"/>
        </w:rPr>
      </w:pPr>
      <w:r w:rsidRPr="00CE75F0">
        <w:rPr>
          <w:rFonts w:ascii="Arial" w:hAnsi="Arial" w:cs="Arial"/>
          <w:sz w:val="24"/>
          <w:szCs w:val="24"/>
        </w:rPr>
        <w:t>También, arguye que se debió aplicar el artículo 954 y 1071 del ex Código Civil.</w:t>
      </w:r>
    </w:p>
    <w:p w:rsidR="00CE75F0" w:rsidRPr="00CE75F0" w:rsidRDefault="00CE75F0" w:rsidP="00764B30">
      <w:pPr>
        <w:autoSpaceDE w:val="0"/>
        <w:autoSpaceDN w:val="0"/>
        <w:adjustRightInd w:val="0"/>
        <w:spacing w:after="0" w:line="360" w:lineRule="auto"/>
        <w:ind w:firstLine="1985"/>
        <w:jc w:val="both"/>
        <w:rPr>
          <w:rFonts w:ascii="Arial" w:hAnsi="Arial" w:cs="Arial"/>
          <w:bCs/>
          <w:sz w:val="24"/>
          <w:szCs w:val="24"/>
        </w:rPr>
      </w:pPr>
      <w:r w:rsidRPr="00CE75F0">
        <w:rPr>
          <w:rFonts w:ascii="Arial" w:hAnsi="Arial" w:cs="Arial"/>
          <w:bCs/>
          <w:sz w:val="24"/>
          <w:szCs w:val="24"/>
        </w:rPr>
        <w:lastRenderedPageBreak/>
        <w:t xml:space="preserve">Al mismo tiempo, señala que se tipifica el art. 287 </w:t>
      </w:r>
      <w:proofErr w:type="gramStart"/>
      <w:r w:rsidRPr="00CE75F0">
        <w:rPr>
          <w:rFonts w:ascii="Arial" w:hAnsi="Arial" w:cs="Arial"/>
          <w:bCs/>
          <w:sz w:val="24"/>
          <w:szCs w:val="24"/>
        </w:rPr>
        <w:t>inc.</w:t>
      </w:r>
      <w:proofErr w:type="gramEnd"/>
      <w:r w:rsidRPr="00CE75F0">
        <w:rPr>
          <w:rFonts w:ascii="Arial" w:hAnsi="Arial" w:cs="Arial"/>
          <w:bCs/>
          <w:sz w:val="24"/>
          <w:szCs w:val="24"/>
        </w:rPr>
        <w:t xml:space="preserve"> b) por cuanto se ha interpretado erróneamente una norma legal, el art. 241 LCT.</w:t>
      </w:r>
    </w:p>
    <w:p w:rsidR="00CE75F0" w:rsidRPr="00CE75F0" w:rsidRDefault="00CE75F0" w:rsidP="00764B30">
      <w:pPr>
        <w:autoSpaceDE w:val="0"/>
        <w:autoSpaceDN w:val="0"/>
        <w:adjustRightInd w:val="0"/>
        <w:spacing w:after="0" w:line="360" w:lineRule="auto"/>
        <w:ind w:firstLine="1985"/>
        <w:jc w:val="both"/>
        <w:rPr>
          <w:rFonts w:ascii="Arial" w:hAnsi="Arial" w:cs="Arial"/>
          <w:bCs/>
          <w:sz w:val="24"/>
          <w:szCs w:val="24"/>
        </w:rPr>
      </w:pPr>
      <w:r w:rsidRPr="00CE75F0">
        <w:rPr>
          <w:rFonts w:ascii="Arial" w:hAnsi="Arial" w:cs="Arial"/>
          <w:bCs/>
          <w:sz w:val="24"/>
          <w:szCs w:val="24"/>
        </w:rPr>
        <w:t xml:space="preserve">Además, que corresponde aplicar el art. 287 </w:t>
      </w:r>
      <w:proofErr w:type="gramStart"/>
      <w:r w:rsidRPr="00CE75F0">
        <w:rPr>
          <w:rFonts w:ascii="Arial" w:hAnsi="Arial" w:cs="Arial"/>
          <w:bCs/>
          <w:sz w:val="24"/>
          <w:szCs w:val="24"/>
        </w:rPr>
        <w:t>inc.</w:t>
      </w:r>
      <w:proofErr w:type="gramEnd"/>
      <w:r w:rsidRPr="00CE75F0">
        <w:rPr>
          <w:rFonts w:ascii="Arial" w:hAnsi="Arial" w:cs="Arial"/>
          <w:bCs/>
          <w:sz w:val="24"/>
          <w:szCs w:val="24"/>
        </w:rPr>
        <w:t xml:space="preserve"> c) del CPC</w:t>
      </w:r>
      <w:r w:rsidR="00EC5A21">
        <w:rPr>
          <w:rFonts w:ascii="Arial" w:hAnsi="Arial" w:cs="Arial"/>
          <w:bCs/>
          <w:sz w:val="24"/>
          <w:szCs w:val="24"/>
        </w:rPr>
        <w:t xml:space="preserve"> y </w:t>
      </w:r>
      <w:r w:rsidRPr="00CE75F0">
        <w:rPr>
          <w:rFonts w:ascii="Arial" w:hAnsi="Arial" w:cs="Arial"/>
          <w:bCs/>
          <w:sz w:val="24"/>
          <w:szCs w:val="24"/>
        </w:rPr>
        <w:t>C, por cuanto se persigue la unificación de la jurisprudencia contradictoria de ambas Cámaras de Apelaciones de la Primera Circunscripción Judicial de San Luis.</w:t>
      </w:r>
    </w:p>
    <w:p w:rsidR="00CE75F0" w:rsidRPr="00CE75F0" w:rsidRDefault="00CE75F0" w:rsidP="00764B30">
      <w:pPr>
        <w:autoSpaceDE w:val="0"/>
        <w:autoSpaceDN w:val="0"/>
        <w:adjustRightInd w:val="0"/>
        <w:spacing w:after="0" w:line="360" w:lineRule="auto"/>
        <w:ind w:firstLine="1985"/>
        <w:jc w:val="both"/>
        <w:rPr>
          <w:rFonts w:ascii="Arial" w:hAnsi="Arial" w:cs="Arial"/>
          <w:sz w:val="24"/>
          <w:szCs w:val="24"/>
        </w:rPr>
      </w:pPr>
      <w:r w:rsidRPr="00CE75F0">
        <w:rPr>
          <w:rFonts w:ascii="Arial" w:hAnsi="Arial" w:cs="Arial"/>
          <w:bCs/>
          <w:sz w:val="24"/>
          <w:szCs w:val="24"/>
        </w:rPr>
        <w:t xml:space="preserve">Destaca que </w:t>
      </w:r>
      <w:r w:rsidRPr="00CE75F0">
        <w:rPr>
          <w:rFonts w:ascii="Arial" w:hAnsi="Arial" w:cs="Arial"/>
          <w:sz w:val="24"/>
          <w:szCs w:val="24"/>
        </w:rPr>
        <w:t>la jurisprudencia contradictoria a que se alude, se registra no sólo comparando los pronunciamientos emitidos sobre el punto, por una y otra Cámara, sino aún cotejando la línea doctrinaria sostenida por la propia Cámara de Apelaciones Nº 2, que - ha ido mutando su postura en uno y otro sentido en forma contradictoria.</w:t>
      </w:r>
    </w:p>
    <w:p w:rsidR="00CE75F0" w:rsidRPr="00CE75F0" w:rsidRDefault="00CE75F0" w:rsidP="00764B30">
      <w:pPr>
        <w:autoSpaceDE w:val="0"/>
        <w:autoSpaceDN w:val="0"/>
        <w:adjustRightInd w:val="0"/>
        <w:spacing w:after="0" w:line="360" w:lineRule="auto"/>
        <w:ind w:firstLine="1985"/>
        <w:jc w:val="both"/>
        <w:rPr>
          <w:rFonts w:ascii="Arial" w:hAnsi="Arial" w:cs="Arial"/>
          <w:bCs/>
          <w:sz w:val="24"/>
          <w:szCs w:val="24"/>
        </w:rPr>
      </w:pPr>
      <w:r w:rsidRPr="00CE75F0">
        <w:rPr>
          <w:rFonts w:ascii="Arial" w:hAnsi="Arial" w:cs="Arial"/>
          <w:sz w:val="24"/>
          <w:szCs w:val="24"/>
        </w:rPr>
        <w:t xml:space="preserve">Expone que la Alzada omitió tener en cuenta el </w:t>
      </w:r>
      <w:r w:rsidR="00BE232D">
        <w:rPr>
          <w:rFonts w:ascii="Arial" w:hAnsi="Arial" w:cs="Arial"/>
          <w:sz w:val="24"/>
          <w:szCs w:val="24"/>
        </w:rPr>
        <w:t>f</w:t>
      </w:r>
      <w:r w:rsidRPr="00CE75F0">
        <w:rPr>
          <w:rFonts w:ascii="Arial" w:hAnsi="Arial" w:cs="Arial"/>
          <w:sz w:val="24"/>
          <w:szCs w:val="24"/>
        </w:rPr>
        <w:t xml:space="preserve">allo del S.T.J.S.L., sentencia dictada en la causa: </w:t>
      </w:r>
      <w:r w:rsidRPr="00CE75F0">
        <w:rPr>
          <w:rFonts w:ascii="Arial" w:hAnsi="Arial" w:cs="Arial"/>
          <w:bCs/>
          <w:sz w:val="24"/>
          <w:szCs w:val="24"/>
        </w:rPr>
        <w:t xml:space="preserve">“FERREYRA MIRTHA LEONOR </w:t>
      </w:r>
      <w:r>
        <w:rPr>
          <w:rFonts w:ascii="Arial" w:hAnsi="Arial" w:cs="Arial"/>
          <w:bCs/>
          <w:sz w:val="24"/>
          <w:szCs w:val="24"/>
        </w:rPr>
        <w:t>c</w:t>
      </w:r>
      <w:r w:rsidRPr="00CE75F0">
        <w:rPr>
          <w:rFonts w:ascii="Arial" w:hAnsi="Arial" w:cs="Arial"/>
          <w:bCs/>
          <w:sz w:val="24"/>
          <w:szCs w:val="24"/>
        </w:rPr>
        <w:t>/ BAGLEY S.A. EXP. N° 15-F-06”, del día 10 de diciembre de 2008, (hoy DADONE ARGENTINA S.A.) .- (S.T.J.S.L.- S.J. N° 153/2008), y que resulta contradictorio respecto a la línea doctrinaria que sobre el punto mantuvo la Alzada en otras ocasiones, el Superior Tribunal de Justicia de San Luis y la propia Corte Suprema de Justicia de la Nación en los autos: “FERN</w:t>
      </w:r>
      <w:r w:rsidR="00037FF4">
        <w:rPr>
          <w:rFonts w:ascii="Arial" w:hAnsi="Arial" w:cs="Arial"/>
          <w:bCs/>
          <w:sz w:val="24"/>
          <w:szCs w:val="24"/>
        </w:rPr>
        <w:t>Á</w:t>
      </w:r>
      <w:r w:rsidRPr="00CE75F0">
        <w:rPr>
          <w:rFonts w:ascii="Arial" w:hAnsi="Arial" w:cs="Arial"/>
          <w:bCs/>
          <w:sz w:val="24"/>
          <w:szCs w:val="24"/>
        </w:rPr>
        <w:t xml:space="preserve">NDEZ ARIAS </w:t>
      </w:r>
      <w:r>
        <w:rPr>
          <w:rFonts w:ascii="Arial" w:hAnsi="Arial" w:cs="Arial"/>
          <w:bCs/>
          <w:sz w:val="24"/>
          <w:szCs w:val="24"/>
        </w:rPr>
        <w:t>c</w:t>
      </w:r>
      <w:r w:rsidRPr="00CE75F0">
        <w:rPr>
          <w:rFonts w:ascii="Arial" w:hAnsi="Arial" w:cs="Arial"/>
          <w:bCs/>
          <w:sz w:val="24"/>
          <w:szCs w:val="24"/>
        </w:rPr>
        <w:t xml:space="preserve">/ POGGIO”; “CERSOSIMO LUIS A. </w:t>
      </w:r>
      <w:r>
        <w:rPr>
          <w:rFonts w:ascii="Arial" w:hAnsi="Arial" w:cs="Arial"/>
          <w:bCs/>
          <w:sz w:val="24"/>
          <w:szCs w:val="24"/>
        </w:rPr>
        <w:t>c</w:t>
      </w:r>
      <w:r w:rsidRPr="00CE75F0">
        <w:rPr>
          <w:rFonts w:ascii="Arial" w:hAnsi="Arial" w:cs="Arial"/>
          <w:bCs/>
          <w:sz w:val="24"/>
          <w:szCs w:val="24"/>
        </w:rPr>
        <w:t>/ S.A. ARGENTINA DE AUTORES Y COMPOSITORES”, dictado el 12 de Junio de 2007, “DIEGO EDGARDO VALENTE C/ BANK BOS</w:t>
      </w:r>
      <w:r w:rsidR="00BE232D">
        <w:rPr>
          <w:rFonts w:ascii="Arial" w:hAnsi="Arial" w:cs="Arial"/>
          <w:bCs/>
          <w:sz w:val="24"/>
          <w:szCs w:val="24"/>
        </w:rPr>
        <w:t>TON N.A.”, entre numerosos más.</w:t>
      </w:r>
    </w:p>
    <w:p w:rsidR="00CE75F0" w:rsidRPr="00CE75F0" w:rsidRDefault="00CE75F0" w:rsidP="00764B30">
      <w:pPr>
        <w:spacing w:after="0" w:line="360" w:lineRule="auto"/>
        <w:ind w:firstLine="1985"/>
        <w:jc w:val="both"/>
        <w:rPr>
          <w:rFonts w:ascii="Arial" w:hAnsi="Arial" w:cs="Arial"/>
          <w:sz w:val="24"/>
          <w:szCs w:val="24"/>
        </w:rPr>
      </w:pPr>
      <w:r w:rsidRPr="00CE75F0">
        <w:rPr>
          <w:rFonts w:ascii="Arial" w:hAnsi="Arial" w:cs="Arial"/>
          <w:sz w:val="24"/>
          <w:szCs w:val="24"/>
        </w:rPr>
        <w:t xml:space="preserve">Señala diversas consideraciones en relación al fallo </w:t>
      </w:r>
      <w:proofErr w:type="spellStart"/>
      <w:r w:rsidRPr="00CE75F0">
        <w:rPr>
          <w:rFonts w:ascii="Arial" w:hAnsi="Arial" w:cs="Arial"/>
          <w:sz w:val="24"/>
          <w:szCs w:val="24"/>
        </w:rPr>
        <w:t>Ferreyra</w:t>
      </w:r>
      <w:proofErr w:type="spellEnd"/>
      <w:r w:rsidRPr="00CE75F0">
        <w:rPr>
          <w:rFonts w:ascii="Arial" w:hAnsi="Arial" w:cs="Arial"/>
          <w:sz w:val="24"/>
          <w:szCs w:val="24"/>
        </w:rPr>
        <w:t>, y algunas  similitudes que el mismo guarda con la presente causa.</w:t>
      </w:r>
    </w:p>
    <w:p w:rsidR="00CE75F0" w:rsidRPr="00CE75F0" w:rsidRDefault="00CE75F0" w:rsidP="00764B30">
      <w:pPr>
        <w:spacing w:after="0" w:line="360" w:lineRule="auto"/>
        <w:ind w:firstLine="1985"/>
        <w:jc w:val="both"/>
        <w:rPr>
          <w:rFonts w:ascii="Arial" w:hAnsi="Arial" w:cs="Arial"/>
          <w:sz w:val="24"/>
          <w:szCs w:val="24"/>
        </w:rPr>
      </w:pPr>
      <w:r w:rsidRPr="00CE75F0">
        <w:rPr>
          <w:rFonts w:ascii="Arial" w:hAnsi="Arial" w:cs="Arial"/>
          <w:sz w:val="24"/>
          <w:szCs w:val="24"/>
        </w:rPr>
        <w:t>Reseña la postura de la Excma. Cámara de Apelaciones Nº 2</w:t>
      </w:r>
      <w:r w:rsidR="00037FF4">
        <w:rPr>
          <w:rFonts w:ascii="Arial" w:hAnsi="Arial" w:cs="Arial"/>
          <w:sz w:val="24"/>
          <w:szCs w:val="24"/>
        </w:rPr>
        <w:t xml:space="preserve"> de la Primera Circunscripción Judicial</w:t>
      </w:r>
      <w:r w:rsidRPr="00CE75F0">
        <w:rPr>
          <w:rFonts w:ascii="Arial" w:hAnsi="Arial" w:cs="Arial"/>
          <w:sz w:val="24"/>
          <w:szCs w:val="24"/>
        </w:rPr>
        <w:t xml:space="preserve">, dice que el presente es contradictorio con lo fallado por la misma Cámara en los autos caratulados: “BUSTAMANTE JULIO ARGENTINO </w:t>
      </w:r>
      <w:r>
        <w:rPr>
          <w:rFonts w:ascii="Arial" w:hAnsi="Arial" w:cs="Arial"/>
          <w:sz w:val="24"/>
          <w:szCs w:val="24"/>
        </w:rPr>
        <w:t>c</w:t>
      </w:r>
      <w:r w:rsidRPr="00CE75F0">
        <w:rPr>
          <w:rFonts w:ascii="Arial" w:hAnsi="Arial" w:cs="Arial"/>
          <w:sz w:val="24"/>
          <w:szCs w:val="24"/>
        </w:rPr>
        <w:t xml:space="preserve">/ KRONEN INTERNACIONAL S.A. </w:t>
      </w:r>
      <w:r w:rsidR="00EC5A21">
        <w:rPr>
          <w:rFonts w:ascii="Arial" w:hAnsi="Arial" w:cs="Arial"/>
          <w:sz w:val="24"/>
          <w:szCs w:val="24"/>
        </w:rPr>
        <w:t>s</w:t>
      </w:r>
      <w:r w:rsidRPr="00CE75F0">
        <w:rPr>
          <w:rFonts w:ascii="Arial" w:hAnsi="Arial" w:cs="Arial"/>
          <w:sz w:val="24"/>
          <w:szCs w:val="24"/>
        </w:rPr>
        <w:t>/ EMBARGO PREVENTIVO- COBRO DE PESOS” (</w:t>
      </w:r>
      <w:proofErr w:type="spellStart"/>
      <w:r w:rsidRPr="00CE75F0">
        <w:rPr>
          <w:rFonts w:ascii="Arial" w:hAnsi="Arial" w:cs="Arial"/>
          <w:sz w:val="24"/>
          <w:szCs w:val="24"/>
        </w:rPr>
        <w:t>Exp</w:t>
      </w:r>
      <w:proofErr w:type="spellEnd"/>
      <w:r w:rsidRPr="00CE75F0">
        <w:rPr>
          <w:rFonts w:ascii="Arial" w:hAnsi="Arial" w:cs="Arial"/>
          <w:sz w:val="24"/>
          <w:szCs w:val="24"/>
        </w:rPr>
        <w:t xml:space="preserve">. 90-B-2002), en el pronunciamiento: R.L. Laboral N° 43/2006 que resolvió que el acuerdo arribado entre las partes era de nulidad absoluta, y con el fallo “R.L.LABORAL N° 16/2009 de fecha 28-5-2009, </w:t>
      </w:r>
      <w:proofErr w:type="spellStart"/>
      <w:r w:rsidRPr="00CE75F0">
        <w:rPr>
          <w:rFonts w:ascii="Arial" w:hAnsi="Arial" w:cs="Arial"/>
          <w:sz w:val="24"/>
          <w:szCs w:val="24"/>
        </w:rPr>
        <w:t>exp</w:t>
      </w:r>
      <w:proofErr w:type="spellEnd"/>
      <w:r w:rsidRPr="00CE75F0">
        <w:rPr>
          <w:rFonts w:ascii="Arial" w:hAnsi="Arial" w:cs="Arial"/>
          <w:sz w:val="24"/>
          <w:szCs w:val="24"/>
        </w:rPr>
        <w:t xml:space="preserve">. N° 77245/4.- autos: “LOBERA ALBERTO DANIEL C/ COLORIN </w:t>
      </w:r>
      <w:r w:rsidRPr="00CE75F0">
        <w:rPr>
          <w:rFonts w:ascii="Arial" w:hAnsi="Arial" w:cs="Arial"/>
          <w:sz w:val="24"/>
          <w:szCs w:val="24"/>
        </w:rPr>
        <w:lastRenderedPageBreak/>
        <w:t xml:space="preserve">I.M.S.S.A.” donde frente a idénticos planteos y situaciones fácticas idénticas, la Cámara N°2 resolvió las cuestiones en forma contradictoria, configurándose así la jurisprudencia incompatible a que alude el art. 287 inc. </w:t>
      </w:r>
      <w:proofErr w:type="gramStart"/>
      <w:r w:rsidRPr="00CE75F0">
        <w:rPr>
          <w:rFonts w:ascii="Arial" w:hAnsi="Arial" w:cs="Arial"/>
          <w:sz w:val="24"/>
          <w:szCs w:val="24"/>
        </w:rPr>
        <w:t>c</w:t>
      </w:r>
      <w:proofErr w:type="gramEnd"/>
      <w:r w:rsidRPr="00CE75F0">
        <w:rPr>
          <w:rFonts w:ascii="Arial" w:hAnsi="Arial" w:cs="Arial"/>
          <w:sz w:val="24"/>
          <w:szCs w:val="24"/>
        </w:rPr>
        <w:t xml:space="preserve"> del CPC</w:t>
      </w:r>
      <w:r w:rsidR="00BE232D">
        <w:rPr>
          <w:rFonts w:ascii="Arial" w:hAnsi="Arial" w:cs="Arial"/>
          <w:sz w:val="24"/>
          <w:szCs w:val="24"/>
        </w:rPr>
        <w:t xml:space="preserve"> y </w:t>
      </w:r>
      <w:r w:rsidRPr="00CE75F0">
        <w:rPr>
          <w:rFonts w:ascii="Arial" w:hAnsi="Arial" w:cs="Arial"/>
          <w:sz w:val="24"/>
          <w:szCs w:val="24"/>
        </w:rPr>
        <w:t>C.</w:t>
      </w:r>
    </w:p>
    <w:p w:rsidR="00CE75F0" w:rsidRPr="00CE75F0" w:rsidRDefault="00CE75F0" w:rsidP="00764B30">
      <w:pPr>
        <w:autoSpaceDE w:val="0"/>
        <w:autoSpaceDN w:val="0"/>
        <w:adjustRightInd w:val="0"/>
        <w:spacing w:after="0" w:line="360" w:lineRule="auto"/>
        <w:ind w:firstLine="1985"/>
        <w:jc w:val="both"/>
        <w:rPr>
          <w:rFonts w:ascii="Arial" w:hAnsi="Arial" w:cs="Arial"/>
          <w:sz w:val="24"/>
          <w:szCs w:val="24"/>
        </w:rPr>
      </w:pPr>
      <w:r w:rsidRPr="00CE75F0">
        <w:rPr>
          <w:rFonts w:ascii="Arial" w:hAnsi="Arial" w:cs="Arial"/>
          <w:sz w:val="24"/>
          <w:szCs w:val="24"/>
        </w:rPr>
        <w:t>Y, en relación a la postura de la Excma. Cámara de Apelaciones Nº 1</w:t>
      </w:r>
      <w:r w:rsidR="00037FF4">
        <w:rPr>
          <w:rFonts w:ascii="Arial" w:hAnsi="Arial" w:cs="Arial"/>
          <w:sz w:val="24"/>
          <w:szCs w:val="24"/>
        </w:rPr>
        <w:t xml:space="preserve"> de esta Primera Circunscripción Judicial</w:t>
      </w:r>
      <w:r w:rsidRPr="00CE75F0">
        <w:rPr>
          <w:rFonts w:ascii="Arial" w:hAnsi="Arial" w:cs="Arial"/>
          <w:sz w:val="24"/>
          <w:szCs w:val="24"/>
        </w:rPr>
        <w:t xml:space="preserve">, dice que en </w:t>
      </w:r>
      <w:r w:rsidRPr="00CE75F0">
        <w:rPr>
          <w:rFonts w:ascii="Arial" w:hAnsi="Arial" w:cs="Arial"/>
          <w:bCs/>
          <w:sz w:val="24"/>
          <w:szCs w:val="24"/>
        </w:rPr>
        <w:t xml:space="preserve">Sentencia R.L. Laboral N° 31/2012 </w:t>
      </w:r>
      <w:r w:rsidR="003D20AC">
        <w:rPr>
          <w:rFonts w:ascii="Arial" w:hAnsi="Arial" w:cs="Arial"/>
          <w:sz w:val="24"/>
          <w:szCs w:val="24"/>
        </w:rPr>
        <w:t>de fecha 10 de a</w:t>
      </w:r>
      <w:r w:rsidRPr="00CE75F0">
        <w:rPr>
          <w:rFonts w:ascii="Arial" w:hAnsi="Arial" w:cs="Arial"/>
          <w:sz w:val="24"/>
          <w:szCs w:val="24"/>
        </w:rPr>
        <w:t xml:space="preserve">bril de 2012, </w:t>
      </w:r>
      <w:proofErr w:type="spellStart"/>
      <w:r w:rsidRPr="00CE75F0">
        <w:rPr>
          <w:rFonts w:ascii="Arial" w:hAnsi="Arial" w:cs="Arial"/>
          <w:sz w:val="24"/>
          <w:szCs w:val="24"/>
        </w:rPr>
        <w:t>Exp</w:t>
      </w:r>
      <w:proofErr w:type="spellEnd"/>
      <w:r w:rsidRPr="00CE75F0">
        <w:rPr>
          <w:rFonts w:ascii="Arial" w:hAnsi="Arial" w:cs="Arial"/>
          <w:sz w:val="24"/>
          <w:szCs w:val="24"/>
        </w:rPr>
        <w:t xml:space="preserve">. N° 71485/7, en autos: “VALLEJOS MIRIAM ESTELA </w:t>
      </w:r>
      <w:r w:rsidR="003D20AC">
        <w:rPr>
          <w:rFonts w:ascii="Arial" w:hAnsi="Arial" w:cs="Arial"/>
          <w:sz w:val="24"/>
          <w:szCs w:val="24"/>
        </w:rPr>
        <w:t>c</w:t>
      </w:r>
      <w:r w:rsidRPr="00CE75F0">
        <w:rPr>
          <w:rFonts w:ascii="Arial" w:hAnsi="Arial" w:cs="Arial"/>
          <w:sz w:val="24"/>
          <w:szCs w:val="24"/>
        </w:rPr>
        <w:t xml:space="preserve">/ LABORATORIOS DE LAS SIERRAS S.A. </w:t>
      </w:r>
      <w:r w:rsidR="003D20AC">
        <w:rPr>
          <w:rFonts w:ascii="Arial" w:hAnsi="Arial" w:cs="Arial"/>
          <w:sz w:val="24"/>
          <w:szCs w:val="24"/>
        </w:rPr>
        <w:t>s</w:t>
      </w:r>
      <w:r w:rsidRPr="00CE75F0">
        <w:rPr>
          <w:rFonts w:ascii="Arial" w:hAnsi="Arial" w:cs="Arial"/>
          <w:sz w:val="24"/>
          <w:szCs w:val="24"/>
        </w:rPr>
        <w:t>/ MEDIDA CAUTELAR” resolvió que los acuerdos transaccionales o conciliatorios realizados ante la autoridad administrativa tendrán fuerza de cosa juzgada entre las partes que lo celebraron</w:t>
      </w:r>
      <w:r w:rsidR="00037FF4">
        <w:rPr>
          <w:rFonts w:ascii="Arial" w:hAnsi="Arial" w:cs="Arial"/>
          <w:sz w:val="24"/>
          <w:szCs w:val="24"/>
        </w:rPr>
        <w:t>,</w:t>
      </w:r>
      <w:r w:rsidRPr="00CE75F0">
        <w:rPr>
          <w:rFonts w:ascii="Arial" w:hAnsi="Arial" w:cs="Arial"/>
          <w:sz w:val="24"/>
          <w:szCs w:val="24"/>
        </w:rPr>
        <w:t xml:space="preserve"> cuando haya mediado homologación o resolución fundada </w:t>
      </w:r>
      <w:r w:rsidRPr="00CE75F0">
        <w:rPr>
          <w:rFonts w:ascii="Arial" w:hAnsi="Arial" w:cs="Arial"/>
          <w:bCs/>
          <w:sz w:val="24"/>
          <w:szCs w:val="24"/>
        </w:rPr>
        <w:t xml:space="preserve">que acredite que se ha alcanzado una justa composición de los derechos de las partes, por lo que no puede atribuirse </w:t>
      </w:r>
      <w:r w:rsidR="003D20AC">
        <w:rPr>
          <w:rFonts w:ascii="Arial" w:hAnsi="Arial" w:cs="Arial"/>
          <w:bCs/>
          <w:sz w:val="24"/>
          <w:szCs w:val="24"/>
        </w:rPr>
        <w:t>al pago</w:t>
      </w:r>
      <w:r w:rsidR="00037FF4">
        <w:rPr>
          <w:rFonts w:ascii="Arial" w:hAnsi="Arial" w:cs="Arial"/>
          <w:bCs/>
          <w:sz w:val="24"/>
          <w:szCs w:val="24"/>
        </w:rPr>
        <w:t>,</w:t>
      </w:r>
      <w:r w:rsidR="003D20AC">
        <w:rPr>
          <w:rFonts w:ascii="Arial" w:hAnsi="Arial" w:cs="Arial"/>
          <w:bCs/>
          <w:sz w:val="24"/>
          <w:szCs w:val="24"/>
        </w:rPr>
        <w:t xml:space="preserve"> el efecto cancelatorio.</w:t>
      </w:r>
    </w:p>
    <w:p w:rsidR="00CE75F0" w:rsidRPr="00CE75F0" w:rsidRDefault="00CE75F0" w:rsidP="00764B30">
      <w:pPr>
        <w:autoSpaceDE w:val="0"/>
        <w:autoSpaceDN w:val="0"/>
        <w:adjustRightInd w:val="0"/>
        <w:spacing w:after="0" w:line="360" w:lineRule="auto"/>
        <w:ind w:firstLine="1985"/>
        <w:jc w:val="both"/>
        <w:rPr>
          <w:rFonts w:ascii="Arial" w:hAnsi="Arial" w:cs="Arial"/>
          <w:sz w:val="24"/>
          <w:szCs w:val="24"/>
        </w:rPr>
      </w:pPr>
      <w:r w:rsidRPr="00CE75F0">
        <w:rPr>
          <w:rFonts w:ascii="Arial" w:hAnsi="Arial" w:cs="Arial"/>
          <w:sz w:val="24"/>
          <w:szCs w:val="24"/>
        </w:rPr>
        <w:t>2) La contraria contesta el traslado del recurso en escrito de fecha 4/02/2019 (</w:t>
      </w:r>
      <w:r w:rsidR="003D20AC">
        <w:rPr>
          <w:rFonts w:ascii="Arial" w:hAnsi="Arial" w:cs="Arial"/>
          <w:sz w:val="24"/>
          <w:szCs w:val="24"/>
        </w:rPr>
        <w:t>ESCEXT</w:t>
      </w:r>
      <w:r>
        <w:rPr>
          <w:rFonts w:ascii="Arial" w:hAnsi="Arial" w:cs="Arial"/>
          <w:sz w:val="24"/>
          <w:szCs w:val="24"/>
        </w:rPr>
        <w:t xml:space="preserve"> Nº</w:t>
      </w:r>
      <w:r w:rsidRPr="00CE75F0">
        <w:rPr>
          <w:rFonts w:ascii="Arial" w:hAnsi="Arial" w:cs="Arial"/>
          <w:sz w:val="24"/>
          <w:szCs w:val="24"/>
        </w:rPr>
        <w:t xml:space="preserve"> 10840065) mediante el cual expone los fundamentos en los que sostiene la improcedencia del remedio excepcional, los que debidamente considerados</w:t>
      </w:r>
      <w:r w:rsidR="00037FF4">
        <w:rPr>
          <w:rFonts w:ascii="Arial" w:hAnsi="Arial" w:cs="Arial"/>
          <w:sz w:val="24"/>
          <w:szCs w:val="24"/>
        </w:rPr>
        <w:t>,</w:t>
      </w:r>
      <w:r w:rsidRPr="00CE75F0">
        <w:rPr>
          <w:rFonts w:ascii="Arial" w:hAnsi="Arial" w:cs="Arial"/>
          <w:sz w:val="24"/>
          <w:szCs w:val="24"/>
        </w:rPr>
        <w:t xml:space="preserve"> doy por reproducidos.</w:t>
      </w:r>
    </w:p>
    <w:p w:rsidR="00CE75F0" w:rsidRPr="00CE75F0" w:rsidRDefault="00CE75F0" w:rsidP="00764B30">
      <w:pPr>
        <w:autoSpaceDE w:val="0"/>
        <w:autoSpaceDN w:val="0"/>
        <w:adjustRightInd w:val="0"/>
        <w:spacing w:after="0" w:line="360" w:lineRule="auto"/>
        <w:ind w:firstLine="1985"/>
        <w:jc w:val="both"/>
        <w:rPr>
          <w:rFonts w:ascii="Arial" w:hAnsi="Arial" w:cs="Arial"/>
          <w:sz w:val="24"/>
          <w:szCs w:val="24"/>
        </w:rPr>
      </w:pPr>
      <w:r w:rsidRPr="00CE75F0">
        <w:rPr>
          <w:rFonts w:ascii="Arial" w:hAnsi="Arial" w:cs="Arial"/>
          <w:sz w:val="24"/>
          <w:szCs w:val="24"/>
        </w:rPr>
        <w:t xml:space="preserve">3) El Sr. Procurador General dictamina en </w:t>
      </w:r>
      <w:r>
        <w:rPr>
          <w:rFonts w:ascii="Arial" w:hAnsi="Arial" w:cs="Arial"/>
          <w:sz w:val="24"/>
          <w:szCs w:val="24"/>
        </w:rPr>
        <w:t>actuación Nº</w:t>
      </w:r>
      <w:r w:rsidRPr="00CE75F0">
        <w:rPr>
          <w:rFonts w:ascii="Arial" w:hAnsi="Arial" w:cs="Arial"/>
          <w:sz w:val="24"/>
          <w:szCs w:val="24"/>
        </w:rPr>
        <w:t xml:space="preserve"> 11108608</w:t>
      </w:r>
      <w:r>
        <w:rPr>
          <w:rFonts w:ascii="Arial" w:hAnsi="Arial" w:cs="Arial"/>
          <w:sz w:val="24"/>
          <w:szCs w:val="24"/>
        </w:rPr>
        <w:t>,</w:t>
      </w:r>
      <w:r w:rsidRPr="00CE75F0">
        <w:rPr>
          <w:rFonts w:ascii="Arial" w:hAnsi="Arial" w:cs="Arial"/>
          <w:sz w:val="24"/>
          <w:szCs w:val="24"/>
        </w:rPr>
        <w:t xml:space="preserve"> de fecha 13/03/2019</w:t>
      </w:r>
      <w:r>
        <w:rPr>
          <w:rFonts w:ascii="Arial" w:hAnsi="Arial" w:cs="Arial"/>
          <w:sz w:val="24"/>
          <w:szCs w:val="24"/>
        </w:rPr>
        <w:t>,</w:t>
      </w:r>
      <w:r w:rsidRPr="00CE75F0">
        <w:rPr>
          <w:rFonts w:ascii="Arial" w:hAnsi="Arial" w:cs="Arial"/>
          <w:sz w:val="24"/>
          <w:szCs w:val="24"/>
        </w:rPr>
        <w:t xml:space="preserve"> pronunciándose por la improcedencia del recurso. </w:t>
      </w:r>
    </w:p>
    <w:p w:rsidR="00CE75F0" w:rsidRPr="00CE75F0" w:rsidRDefault="00CE75F0" w:rsidP="00764B30">
      <w:pPr>
        <w:autoSpaceDE w:val="0"/>
        <w:autoSpaceDN w:val="0"/>
        <w:adjustRightInd w:val="0"/>
        <w:spacing w:after="0" w:line="360" w:lineRule="auto"/>
        <w:ind w:firstLine="1985"/>
        <w:jc w:val="both"/>
        <w:rPr>
          <w:rFonts w:ascii="Arial" w:hAnsi="Arial" w:cs="Arial"/>
          <w:i/>
          <w:sz w:val="24"/>
          <w:szCs w:val="24"/>
        </w:rPr>
      </w:pPr>
      <w:r w:rsidRPr="00CE75F0">
        <w:rPr>
          <w:rFonts w:ascii="Arial" w:hAnsi="Arial" w:cs="Arial"/>
          <w:sz w:val="24"/>
          <w:szCs w:val="24"/>
        </w:rPr>
        <w:t xml:space="preserve">En lo sustancial considera: </w:t>
      </w:r>
      <w:r w:rsidRPr="00CE75F0">
        <w:rPr>
          <w:rFonts w:ascii="Arial" w:hAnsi="Arial" w:cs="Arial"/>
          <w:i/>
          <w:sz w:val="24"/>
          <w:szCs w:val="24"/>
        </w:rPr>
        <w:t>“a mi juicio la argumentación expuesta en el escrito recursivo, en orden a justificar la presencia de las causales que habilitan la casación, no demuestra la existencia de algún motivo legal, pone de manifiesto, la disconformidad de la recurrente con el fallo que le ha resultado adverso. (…) no se advierte de la lectura del fallo atacado, una mala interpretación de la ley o falta de aplicación de una norma legal, capaz de configurar alguna causal, prevista en los tér</w:t>
      </w:r>
      <w:r w:rsidR="009020FF">
        <w:rPr>
          <w:rFonts w:ascii="Arial" w:hAnsi="Arial" w:cs="Arial"/>
          <w:i/>
          <w:sz w:val="24"/>
          <w:szCs w:val="24"/>
        </w:rPr>
        <w:t>minos del art. 287 del CPC y C.”</w:t>
      </w:r>
    </w:p>
    <w:p w:rsidR="00CE75F0" w:rsidRPr="00CE75F0" w:rsidRDefault="009020FF" w:rsidP="00764B30">
      <w:pPr>
        <w:autoSpaceDE w:val="0"/>
        <w:autoSpaceDN w:val="0"/>
        <w:adjustRightInd w:val="0"/>
        <w:spacing w:after="0" w:line="360" w:lineRule="auto"/>
        <w:ind w:firstLine="1985"/>
        <w:jc w:val="both"/>
        <w:rPr>
          <w:rFonts w:ascii="Arial" w:hAnsi="Arial" w:cs="Arial"/>
          <w:i/>
          <w:sz w:val="24"/>
          <w:szCs w:val="24"/>
        </w:rPr>
      </w:pPr>
      <w:r>
        <w:rPr>
          <w:rFonts w:ascii="Arial" w:hAnsi="Arial" w:cs="Arial"/>
          <w:i/>
          <w:sz w:val="24"/>
          <w:szCs w:val="24"/>
        </w:rPr>
        <w:t>“</w:t>
      </w:r>
      <w:r w:rsidR="00CE75F0" w:rsidRPr="00CE75F0">
        <w:rPr>
          <w:rFonts w:ascii="Arial" w:hAnsi="Arial" w:cs="Arial"/>
          <w:i/>
          <w:sz w:val="24"/>
          <w:szCs w:val="24"/>
        </w:rPr>
        <w:t>La Excma. Cámara ha considerado que la relación de trabajo se extinguió por voluntad concurrente de las partes en el marco del párrafo tercero, art. 241 L.C.T, en donde del acuerdo ha servido de marco para interpretar la conducta de las partes.</w:t>
      </w:r>
      <w:r>
        <w:rPr>
          <w:rFonts w:ascii="Arial" w:hAnsi="Arial" w:cs="Arial"/>
          <w:i/>
          <w:sz w:val="24"/>
          <w:szCs w:val="24"/>
        </w:rPr>
        <w:t>”</w:t>
      </w:r>
    </w:p>
    <w:p w:rsidR="00CE75F0" w:rsidRPr="00CE75F0" w:rsidRDefault="009020FF" w:rsidP="00764B30">
      <w:pPr>
        <w:autoSpaceDE w:val="0"/>
        <w:autoSpaceDN w:val="0"/>
        <w:adjustRightInd w:val="0"/>
        <w:spacing w:after="0" w:line="360" w:lineRule="auto"/>
        <w:ind w:firstLine="1985"/>
        <w:jc w:val="both"/>
        <w:rPr>
          <w:rFonts w:ascii="Arial" w:hAnsi="Arial" w:cs="Arial"/>
          <w:i/>
          <w:sz w:val="24"/>
          <w:szCs w:val="24"/>
        </w:rPr>
      </w:pPr>
      <w:r>
        <w:rPr>
          <w:rFonts w:ascii="Arial" w:hAnsi="Arial" w:cs="Arial"/>
          <w:i/>
          <w:sz w:val="24"/>
          <w:szCs w:val="24"/>
        </w:rPr>
        <w:lastRenderedPageBreak/>
        <w:t>“</w:t>
      </w:r>
      <w:r w:rsidR="00CE75F0" w:rsidRPr="00CE75F0">
        <w:rPr>
          <w:rFonts w:ascii="Arial" w:hAnsi="Arial" w:cs="Arial"/>
          <w:i/>
          <w:sz w:val="24"/>
          <w:szCs w:val="24"/>
        </w:rPr>
        <w:t>Así la falta de acreditación de la prestación de servicios de la accionante, el prolongado silencio de las partes entre el cese y la intimación de pago ha permitido concluir que la relación se extinguió por el abandono de la relación en los términos del art. 241. La Excma. Cámara ha valorado el comportamiento de las partes que ha resultado concluyente y recíproco, traduciéndolo en un inequívoco abandono de la relación.</w:t>
      </w:r>
      <w:r>
        <w:rPr>
          <w:rFonts w:ascii="Arial" w:hAnsi="Arial" w:cs="Arial"/>
          <w:i/>
          <w:sz w:val="24"/>
          <w:szCs w:val="24"/>
        </w:rPr>
        <w:t>”</w:t>
      </w:r>
    </w:p>
    <w:p w:rsidR="00CE75F0" w:rsidRPr="00CE75F0" w:rsidRDefault="009020FF" w:rsidP="00764B30">
      <w:pPr>
        <w:autoSpaceDE w:val="0"/>
        <w:autoSpaceDN w:val="0"/>
        <w:adjustRightInd w:val="0"/>
        <w:spacing w:after="0" w:line="360" w:lineRule="auto"/>
        <w:ind w:firstLine="1985"/>
        <w:jc w:val="both"/>
        <w:rPr>
          <w:rFonts w:ascii="Arial" w:hAnsi="Arial" w:cs="Arial"/>
          <w:i/>
          <w:sz w:val="24"/>
          <w:szCs w:val="24"/>
        </w:rPr>
      </w:pPr>
      <w:r>
        <w:rPr>
          <w:rFonts w:ascii="Arial" w:hAnsi="Arial" w:cs="Arial"/>
          <w:i/>
          <w:sz w:val="24"/>
          <w:szCs w:val="24"/>
        </w:rPr>
        <w:t>“</w:t>
      </w:r>
      <w:r w:rsidR="00CE75F0" w:rsidRPr="00CE75F0">
        <w:rPr>
          <w:rFonts w:ascii="Arial" w:hAnsi="Arial" w:cs="Arial"/>
          <w:i/>
          <w:sz w:val="24"/>
          <w:szCs w:val="24"/>
        </w:rPr>
        <w:t xml:space="preserve">(…) Aquel se aplica a los supuestos en los que el comportamiento de las partes es </w:t>
      </w:r>
      <w:proofErr w:type="spellStart"/>
      <w:r w:rsidR="00CE75F0" w:rsidRPr="00CE75F0">
        <w:rPr>
          <w:rFonts w:ascii="Arial" w:hAnsi="Arial" w:cs="Arial"/>
          <w:i/>
          <w:sz w:val="24"/>
          <w:szCs w:val="24"/>
        </w:rPr>
        <w:t>inequìvoco</w:t>
      </w:r>
      <w:proofErr w:type="spellEnd"/>
      <w:r w:rsidR="00CE75F0" w:rsidRPr="00CE75F0">
        <w:rPr>
          <w:rFonts w:ascii="Arial" w:hAnsi="Arial" w:cs="Arial"/>
          <w:i/>
          <w:sz w:val="24"/>
          <w:szCs w:val="24"/>
        </w:rPr>
        <w:t xml:space="preserve"> en el sentido de que han querido el abandono de la relación, el análisis de este comportamiento (hechos probados en la causa) es materia ajena del recurso en análisis. Ello debe valorarse en cada caso, conforme las constancias de la causa y aristas particulares teniendo en cuenta el plazo razonable, no surgiendo de los agravios del recurrente acreditada la errónea interpretación y/o</w:t>
      </w:r>
      <w:r>
        <w:rPr>
          <w:rFonts w:ascii="Arial" w:hAnsi="Arial" w:cs="Arial"/>
          <w:i/>
          <w:sz w:val="24"/>
          <w:szCs w:val="24"/>
        </w:rPr>
        <w:t xml:space="preserve"> aplicación de normativa legal.”</w:t>
      </w:r>
    </w:p>
    <w:p w:rsidR="00CE75F0" w:rsidRPr="00037FF4" w:rsidRDefault="009020FF" w:rsidP="00764B30">
      <w:pPr>
        <w:autoSpaceDE w:val="0"/>
        <w:autoSpaceDN w:val="0"/>
        <w:adjustRightInd w:val="0"/>
        <w:spacing w:after="0" w:line="360" w:lineRule="auto"/>
        <w:ind w:firstLine="1985"/>
        <w:jc w:val="both"/>
        <w:rPr>
          <w:rFonts w:ascii="Arial" w:hAnsi="Arial" w:cs="Arial"/>
          <w:i/>
          <w:sz w:val="24"/>
          <w:szCs w:val="24"/>
        </w:rPr>
      </w:pPr>
      <w:r>
        <w:rPr>
          <w:rFonts w:ascii="Arial" w:hAnsi="Arial" w:cs="Arial"/>
          <w:i/>
          <w:sz w:val="24"/>
          <w:szCs w:val="24"/>
        </w:rPr>
        <w:t>“</w:t>
      </w:r>
      <w:r w:rsidR="00CE75F0" w:rsidRPr="00CE75F0">
        <w:rPr>
          <w:rFonts w:ascii="Arial" w:hAnsi="Arial" w:cs="Arial"/>
          <w:i/>
          <w:sz w:val="24"/>
          <w:szCs w:val="24"/>
        </w:rPr>
        <w:t xml:space="preserve">Que por otra parte, se debe observar que las Sentencias a las que alude el recurrente son de la propia Cámara Nº 2 como el propio recurrente manifiesta, lo resuelto en las causas mencionada en su presentación, depende de la prueba valorada, no </w:t>
      </w:r>
      <w:r w:rsidR="00CE75F0" w:rsidRPr="00037FF4">
        <w:rPr>
          <w:rFonts w:ascii="Arial" w:hAnsi="Arial" w:cs="Arial"/>
          <w:i/>
          <w:sz w:val="24"/>
          <w:szCs w:val="24"/>
        </w:rPr>
        <w:t>existe en los resuelto contradicción alguna sino surge de la valoración en el marco de la sana critica, que las Cámaras han efectuado y no de aplicación de criterios legales.”</w:t>
      </w:r>
    </w:p>
    <w:p w:rsidR="00CE75F0" w:rsidRPr="00037FF4" w:rsidRDefault="00CE75F0" w:rsidP="00764B30">
      <w:pPr>
        <w:pStyle w:val="Textoindependiente2"/>
        <w:tabs>
          <w:tab w:val="left" w:pos="4680"/>
        </w:tabs>
        <w:spacing w:after="0" w:line="360" w:lineRule="auto"/>
        <w:ind w:firstLine="1985"/>
        <w:jc w:val="both"/>
        <w:rPr>
          <w:rFonts w:ascii="Arial" w:hAnsi="Arial" w:cs="Arial"/>
          <w:sz w:val="24"/>
          <w:szCs w:val="24"/>
          <w:lang w:val="es-ES"/>
        </w:rPr>
      </w:pPr>
      <w:r w:rsidRPr="00037FF4">
        <w:rPr>
          <w:rFonts w:ascii="Arial" w:hAnsi="Arial" w:cs="Arial"/>
          <w:sz w:val="24"/>
          <w:szCs w:val="24"/>
        </w:rPr>
        <w:t>4) Que pasados los autos a dictar sentencia (</w:t>
      </w:r>
      <w:r w:rsidR="002F375C" w:rsidRPr="00037FF4">
        <w:rPr>
          <w:rFonts w:ascii="Arial" w:hAnsi="Arial" w:cs="Arial"/>
          <w:sz w:val="24"/>
          <w:szCs w:val="24"/>
        </w:rPr>
        <w:t>actuación Nº</w:t>
      </w:r>
      <w:r w:rsidRPr="00037FF4">
        <w:rPr>
          <w:rFonts w:ascii="Arial" w:hAnsi="Arial" w:cs="Arial"/>
          <w:sz w:val="24"/>
          <w:szCs w:val="24"/>
        </w:rPr>
        <w:t xml:space="preserve"> </w:t>
      </w:r>
      <w:r w:rsidR="009020FF" w:rsidRPr="00037FF4">
        <w:rPr>
          <w:rFonts w:ascii="Arial" w:hAnsi="Arial" w:cs="Arial"/>
          <w:sz w:val="24"/>
          <w:szCs w:val="24"/>
        </w:rPr>
        <w:t>11158374 del 19/03/19</w:t>
      </w:r>
      <w:r w:rsidRPr="00037FF4">
        <w:rPr>
          <w:rFonts w:ascii="Arial" w:hAnsi="Arial" w:cs="Arial"/>
          <w:sz w:val="24"/>
          <w:szCs w:val="24"/>
        </w:rPr>
        <w:t xml:space="preserve">) corresponde entrar en el tratamiento sustancial del recurso y dilucidar </w:t>
      </w:r>
      <w:r w:rsidRPr="00037FF4">
        <w:rPr>
          <w:rFonts w:ascii="Arial" w:eastAsia="MS Mincho" w:hAnsi="Arial" w:cs="Arial"/>
          <w:sz w:val="24"/>
          <w:szCs w:val="24"/>
        </w:rPr>
        <w:t>si en la resolución recurrida existen las causales de casación invocada por la recurrente</w:t>
      </w:r>
      <w:r w:rsidRPr="00037FF4">
        <w:rPr>
          <w:rFonts w:ascii="Arial" w:eastAsia="MS Mincho" w:hAnsi="Arial" w:cs="Arial"/>
          <w:sz w:val="24"/>
          <w:szCs w:val="24"/>
          <w:lang w:val="es-ES"/>
        </w:rPr>
        <w:t>, caso</w:t>
      </w:r>
      <w:r w:rsidRPr="00037FF4">
        <w:rPr>
          <w:rFonts w:ascii="Arial" w:eastAsia="MS Mincho" w:hAnsi="Arial" w:cs="Arial"/>
          <w:sz w:val="24"/>
          <w:szCs w:val="24"/>
        </w:rPr>
        <w:t xml:space="preserve"> contrario, aquel no podría prosperar. </w:t>
      </w:r>
    </w:p>
    <w:p w:rsidR="00CE75F0" w:rsidRPr="00CE75F0" w:rsidRDefault="00CE75F0" w:rsidP="00764B30">
      <w:pPr>
        <w:pStyle w:val="Textoindependiente"/>
        <w:tabs>
          <w:tab w:val="left" w:pos="0"/>
          <w:tab w:val="left" w:pos="1843"/>
        </w:tabs>
        <w:ind w:firstLine="1985"/>
        <w:rPr>
          <w:rFonts w:cs="Arial"/>
          <w:lang w:val="es-ES"/>
        </w:rPr>
      </w:pPr>
      <w:r w:rsidRPr="00037FF4">
        <w:rPr>
          <w:rFonts w:cs="Arial"/>
          <w:lang w:val="es-ES"/>
        </w:rPr>
        <w:t xml:space="preserve">Ante todo, se </w:t>
      </w:r>
      <w:r w:rsidRPr="00037FF4">
        <w:rPr>
          <w:rFonts w:eastAsia="MS Mincho" w:cs="Arial"/>
        </w:rPr>
        <w:t>impone recordar que</w:t>
      </w:r>
      <w:r w:rsidRPr="00037FF4">
        <w:rPr>
          <w:rFonts w:cs="Arial"/>
        </w:rPr>
        <w:t xml:space="preserve"> una de las características</w:t>
      </w:r>
      <w:r w:rsidRPr="00CE75F0">
        <w:rPr>
          <w:rFonts w:cs="Arial"/>
        </w:rPr>
        <w:t xml:space="preserve"> propias de la casación, que la diferencia de la apelación, es que solo tiene viabilidad en el caso de que exista una motivo legal (o causal) y por ello no es suficiente el simple interés </w:t>
      </w:r>
      <w:r w:rsidR="006A03D6">
        <w:rPr>
          <w:rFonts w:cs="Arial"/>
        </w:rPr>
        <w:t>-</w:t>
      </w:r>
      <w:r w:rsidRPr="00CE75F0">
        <w:rPr>
          <w:rFonts w:cs="Arial"/>
        </w:rPr>
        <w:t xml:space="preserve">el agravio- sino que se precisa que el defecto o error que se imputa al decisorio recurrido este expresamente tipificado </w:t>
      </w:r>
      <w:r w:rsidR="006A03D6">
        <w:rPr>
          <w:rFonts w:cs="Arial"/>
        </w:rPr>
        <w:t>-</w:t>
      </w:r>
      <w:r w:rsidRPr="00CE75F0">
        <w:rPr>
          <w:rFonts w:cs="Arial"/>
        </w:rPr>
        <w:t xml:space="preserve">objetivado- por la ley. (Juan Carlos </w:t>
      </w:r>
      <w:proofErr w:type="spellStart"/>
      <w:r w:rsidRPr="00CE75F0">
        <w:rPr>
          <w:rFonts w:cs="Arial"/>
        </w:rPr>
        <w:t>Hitters</w:t>
      </w:r>
      <w:proofErr w:type="spellEnd"/>
      <w:r w:rsidRPr="00CE75F0">
        <w:rPr>
          <w:rFonts w:cs="Arial"/>
        </w:rPr>
        <w:t xml:space="preserve">. Técnica de los recursos </w:t>
      </w:r>
      <w:r w:rsidRPr="00CE75F0">
        <w:rPr>
          <w:rFonts w:cs="Arial"/>
        </w:rPr>
        <w:lastRenderedPageBreak/>
        <w:t>extraordinario y de la Casación 2da edición. Ed. Librería Editora Platense S.R.L La Plata 1998, p. 213).</w:t>
      </w:r>
    </w:p>
    <w:p w:rsidR="00CE75F0" w:rsidRPr="00CE75F0" w:rsidRDefault="00CE75F0" w:rsidP="00764B30">
      <w:pPr>
        <w:pStyle w:val="Textoindependiente"/>
        <w:tabs>
          <w:tab w:val="left" w:pos="1843"/>
        </w:tabs>
        <w:ind w:firstLine="1985"/>
        <w:rPr>
          <w:rFonts w:cs="Arial"/>
          <w:bCs/>
        </w:rPr>
      </w:pPr>
      <w:r w:rsidRPr="00CE75F0">
        <w:rPr>
          <w:rFonts w:cs="Arial"/>
        </w:rPr>
        <w:t xml:space="preserve">Que bajo tales pautas debe dilucidarse </w:t>
      </w:r>
      <w:r w:rsidRPr="00CE75F0">
        <w:rPr>
          <w:rFonts w:eastAsia="MS Mincho" w:cs="Arial"/>
        </w:rPr>
        <w:t xml:space="preserve">si en el caso se configura la causal </w:t>
      </w:r>
      <w:proofErr w:type="spellStart"/>
      <w:r w:rsidRPr="00CE75F0">
        <w:rPr>
          <w:rFonts w:eastAsia="MS Mincho" w:cs="Arial"/>
        </w:rPr>
        <w:t>casatoria</w:t>
      </w:r>
      <w:proofErr w:type="spellEnd"/>
      <w:r w:rsidRPr="00CE75F0">
        <w:rPr>
          <w:rFonts w:eastAsia="MS Mincho" w:cs="Arial"/>
        </w:rPr>
        <w:t xml:space="preserve"> invocada por el recurrente con fundamento en la errónea aplicación del art. 241 LCT</w:t>
      </w:r>
      <w:r w:rsidRPr="00CE75F0">
        <w:rPr>
          <w:rFonts w:eastAsia="MS Mincho" w:cs="Arial"/>
          <w:lang w:val="es-ES"/>
        </w:rPr>
        <w:t xml:space="preserve">, </w:t>
      </w:r>
      <w:r w:rsidRPr="00CE75F0">
        <w:rPr>
          <w:rFonts w:eastAsia="MS Mincho" w:cs="Arial"/>
        </w:rPr>
        <w:t xml:space="preserve">la omisión de aplicar los arts. </w:t>
      </w:r>
      <w:r w:rsidRPr="00CE75F0">
        <w:rPr>
          <w:rFonts w:cs="Arial"/>
        </w:rPr>
        <w:t>9 LCT (</w:t>
      </w:r>
      <w:proofErr w:type="spellStart"/>
      <w:r w:rsidRPr="00CE75F0">
        <w:rPr>
          <w:rFonts w:cs="Arial"/>
        </w:rPr>
        <w:t>t.o.</w:t>
      </w:r>
      <w:proofErr w:type="spellEnd"/>
      <w:r w:rsidRPr="00CE75F0">
        <w:rPr>
          <w:rFonts w:cs="Arial"/>
        </w:rPr>
        <w:t xml:space="preserve">) (Ley 26428); 11, 12 (Ley 26574); 14, 15, 63 y </w:t>
      </w:r>
      <w:proofErr w:type="spellStart"/>
      <w:r w:rsidRPr="00CE75F0">
        <w:rPr>
          <w:rFonts w:cs="Arial"/>
        </w:rPr>
        <w:t>cc</w:t>
      </w:r>
      <w:proofErr w:type="spellEnd"/>
      <w:r w:rsidRPr="00CE75F0">
        <w:rPr>
          <w:rFonts w:cs="Arial"/>
        </w:rPr>
        <w:t>. de la LCT (</w:t>
      </w:r>
      <w:proofErr w:type="spellStart"/>
      <w:r w:rsidRPr="00CE75F0">
        <w:rPr>
          <w:rFonts w:cs="Arial"/>
        </w:rPr>
        <w:t>t.o</w:t>
      </w:r>
      <w:proofErr w:type="spellEnd"/>
      <w:r w:rsidRPr="00CE75F0">
        <w:rPr>
          <w:rFonts w:cs="Arial"/>
        </w:rPr>
        <w:t>) y arts. 954 y 1071 del ex Código Civil</w:t>
      </w:r>
      <w:r w:rsidRPr="00CE75F0">
        <w:rPr>
          <w:rFonts w:cs="Arial"/>
          <w:lang w:val="es-ES"/>
        </w:rPr>
        <w:t xml:space="preserve">; en </w:t>
      </w:r>
      <w:r w:rsidRPr="00CE75F0">
        <w:rPr>
          <w:rFonts w:cs="Arial"/>
        </w:rPr>
        <w:t>la errónea interpretación del art. 241 LCT (</w:t>
      </w:r>
      <w:proofErr w:type="spellStart"/>
      <w:r w:rsidRPr="00CE75F0">
        <w:rPr>
          <w:rFonts w:cs="Arial"/>
        </w:rPr>
        <w:t>t.o.</w:t>
      </w:r>
      <w:proofErr w:type="spellEnd"/>
      <w:r w:rsidRPr="00CE75F0">
        <w:rPr>
          <w:rFonts w:cs="Arial"/>
        </w:rPr>
        <w:t>)</w:t>
      </w:r>
      <w:r w:rsidRPr="00CE75F0">
        <w:rPr>
          <w:rFonts w:cs="Arial"/>
          <w:lang w:val="es-ES"/>
        </w:rPr>
        <w:t>; o en la existencia de jurisprudencia contradictoria a unificar</w:t>
      </w:r>
      <w:r w:rsidRPr="00CE75F0">
        <w:rPr>
          <w:rFonts w:cs="Arial"/>
        </w:rPr>
        <w:t>.</w:t>
      </w:r>
    </w:p>
    <w:p w:rsidR="00CE75F0" w:rsidRPr="00CE75F0" w:rsidRDefault="00CE75F0" w:rsidP="00764B30">
      <w:pPr>
        <w:spacing w:after="0" w:line="360" w:lineRule="auto"/>
        <w:ind w:firstLine="1985"/>
        <w:jc w:val="both"/>
        <w:rPr>
          <w:rFonts w:ascii="Arial" w:hAnsi="Arial" w:cs="Arial"/>
          <w:sz w:val="24"/>
          <w:szCs w:val="24"/>
        </w:rPr>
      </w:pPr>
      <w:r w:rsidRPr="00CE75F0">
        <w:rPr>
          <w:rFonts w:ascii="Arial" w:hAnsi="Arial" w:cs="Arial"/>
          <w:sz w:val="24"/>
          <w:szCs w:val="24"/>
          <w:lang w:val="es-ES"/>
        </w:rPr>
        <w:t xml:space="preserve">En mi opinión, </w:t>
      </w:r>
      <w:r w:rsidRPr="00CE75F0">
        <w:rPr>
          <w:rFonts w:ascii="Arial" w:hAnsi="Arial" w:cs="Arial"/>
          <w:sz w:val="24"/>
          <w:szCs w:val="24"/>
        </w:rPr>
        <w:t xml:space="preserve">la argumentación expuesta en orden a justificar la procedencia del recurso por la causal de errónea aplicación e interpretación legal </w:t>
      </w:r>
      <w:r w:rsidRPr="00CE75F0">
        <w:rPr>
          <w:rFonts w:ascii="Arial" w:hAnsi="Arial" w:cs="Arial"/>
          <w:bCs/>
          <w:sz w:val="24"/>
          <w:szCs w:val="24"/>
        </w:rPr>
        <w:t xml:space="preserve">es </w:t>
      </w:r>
      <w:r w:rsidRPr="00CE75F0">
        <w:rPr>
          <w:rFonts w:ascii="Arial" w:hAnsi="Arial" w:cs="Arial"/>
          <w:sz w:val="24"/>
          <w:szCs w:val="24"/>
        </w:rPr>
        <w:t>insuficiente.</w:t>
      </w:r>
    </w:p>
    <w:p w:rsidR="00CE75F0" w:rsidRPr="00CE75F0" w:rsidRDefault="00CE75F0" w:rsidP="00764B30">
      <w:pPr>
        <w:spacing w:after="0" w:line="360" w:lineRule="auto"/>
        <w:ind w:firstLine="1985"/>
        <w:jc w:val="both"/>
        <w:rPr>
          <w:rFonts w:ascii="Arial" w:hAnsi="Arial" w:cs="Arial"/>
          <w:sz w:val="24"/>
          <w:szCs w:val="24"/>
        </w:rPr>
      </w:pPr>
      <w:r w:rsidRPr="00CE75F0">
        <w:rPr>
          <w:rFonts w:ascii="Arial" w:hAnsi="Arial" w:cs="Arial"/>
          <w:sz w:val="24"/>
          <w:szCs w:val="24"/>
        </w:rPr>
        <w:t>En efecto, considero que el recurrente no demuestra el defecto legal o error jurídico que contiene el fallo, sino más bien</w:t>
      </w:r>
      <w:r w:rsidRPr="00CE75F0">
        <w:rPr>
          <w:rFonts w:ascii="Arial" w:hAnsi="Arial" w:cs="Arial"/>
          <w:color w:val="444444"/>
          <w:sz w:val="24"/>
          <w:szCs w:val="24"/>
          <w:shd w:val="clear" w:color="auto" w:fill="FFFFFF"/>
        </w:rPr>
        <w:t xml:space="preserve"> </w:t>
      </w:r>
      <w:r w:rsidRPr="00CE75F0">
        <w:rPr>
          <w:rFonts w:ascii="Arial" w:hAnsi="Arial" w:cs="Arial"/>
          <w:sz w:val="24"/>
          <w:szCs w:val="24"/>
        </w:rPr>
        <w:t>construye una plataforma fáctica diferente a la que tuvo por acreditada por la Sra. Juez Laboral y la Excma. Cámara.</w:t>
      </w:r>
    </w:p>
    <w:p w:rsidR="00CE75F0" w:rsidRPr="00CE75F0" w:rsidRDefault="00CE75F0" w:rsidP="00764B30">
      <w:pPr>
        <w:pStyle w:val="Textoindependiente"/>
        <w:tabs>
          <w:tab w:val="left" w:pos="1843"/>
        </w:tabs>
        <w:ind w:firstLine="1985"/>
        <w:rPr>
          <w:rFonts w:cs="Arial"/>
          <w:lang w:val="es-ES"/>
        </w:rPr>
      </w:pPr>
      <w:r w:rsidRPr="00CE75F0">
        <w:rPr>
          <w:rFonts w:cs="Arial"/>
          <w:shd w:val="clear" w:color="auto" w:fill="FFFFFF"/>
        </w:rPr>
        <w:t xml:space="preserve">En efecto, surge de las constancias de la causa que </w:t>
      </w:r>
      <w:r w:rsidRPr="00CE75F0">
        <w:rPr>
          <w:rFonts w:cs="Arial"/>
          <w:shd w:val="clear" w:color="auto" w:fill="FFFFFF"/>
          <w:lang w:val="es-ES"/>
        </w:rPr>
        <w:t>en las instancias inferiores (Sentencia</w:t>
      </w:r>
      <w:r w:rsidRPr="00CE75F0">
        <w:rPr>
          <w:rFonts w:cs="Arial"/>
          <w:shd w:val="clear" w:color="auto" w:fill="FFFFFF"/>
        </w:rPr>
        <w:t xml:space="preserve"> Definitiva Nº </w:t>
      </w:r>
      <w:r w:rsidRPr="00CE75F0">
        <w:rPr>
          <w:rFonts w:cs="Arial"/>
          <w:shd w:val="clear" w:color="auto" w:fill="FFFFFF"/>
          <w:lang w:val="es-ES"/>
        </w:rPr>
        <w:t>175/2017</w:t>
      </w:r>
      <w:r w:rsidRPr="00CE75F0">
        <w:rPr>
          <w:rFonts w:cs="Arial"/>
          <w:shd w:val="clear" w:color="auto" w:fill="FFFFFF"/>
        </w:rPr>
        <w:t xml:space="preserve"> de fecha </w:t>
      </w:r>
      <w:r w:rsidR="006A03D6">
        <w:rPr>
          <w:rFonts w:cs="Arial"/>
          <w:shd w:val="clear" w:color="auto" w:fill="FFFFFF"/>
          <w:lang w:val="es-ES"/>
        </w:rPr>
        <w:t>05/</w:t>
      </w:r>
      <w:r w:rsidRPr="00CE75F0">
        <w:rPr>
          <w:rFonts w:cs="Arial"/>
          <w:shd w:val="clear" w:color="auto" w:fill="FFFFFF"/>
          <w:lang w:val="es-ES"/>
        </w:rPr>
        <w:t>10</w:t>
      </w:r>
      <w:r w:rsidR="006A03D6">
        <w:rPr>
          <w:rFonts w:cs="Arial"/>
          <w:shd w:val="clear" w:color="auto" w:fill="FFFFFF"/>
          <w:lang w:val="es-ES"/>
        </w:rPr>
        <w:t>/</w:t>
      </w:r>
      <w:r w:rsidRPr="00CE75F0">
        <w:rPr>
          <w:rFonts w:cs="Arial"/>
          <w:shd w:val="clear" w:color="auto" w:fill="FFFFFF"/>
        </w:rPr>
        <w:t xml:space="preserve">2017 </w:t>
      </w:r>
      <w:r w:rsidRPr="00CE75F0">
        <w:rPr>
          <w:rFonts w:cs="Arial"/>
          <w:shd w:val="clear" w:color="auto" w:fill="FFFFFF"/>
          <w:lang w:val="es-ES"/>
        </w:rPr>
        <w:t>y Sentencia R.L. LABORAL Nº 182/13 de fecha 5/12/2018) la controversia se resolvió en los términos del art. 241 LCT, es decir, se consideró que la relación de trabajo se extinguió “</w:t>
      </w:r>
      <w:r w:rsidRPr="00CE75F0">
        <w:rPr>
          <w:rFonts w:eastAsia="MS Mincho" w:cs="Arial"/>
        </w:rPr>
        <w:t xml:space="preserve">por </w:t>
      </w:r>
      <w:r w:rsidRPr="00CE75F0">
        <w:rPr>
          <w:rFonts w:eastAsia="MS Mincho" w:cs="Arial"/>
          <w:lang w:val="es-ES"/>
        </w:rPr>
        <w:t xml:space="preserve">voluntad concurrente y recíproca de las partes de hacer abandono de la relación laboral”, y en </w:t>
      </w:r>
      <w:r w:rsidRPr="00CE75F0">
        <w:rPr>
          <w:rFonts w:eastAsia="MS Mincho" w:cs="Arial"/>
        </w:rPr>
        <w:t>relación a</w:t>
      </w:r>
      <w:r w:rsidRPr="00CE75F0">
        <w:rPr>
          <w:rFonts w:eastAsia="MS Mincho" w:cs="Arial"/>
          <w:lang w:val="es-ES"/>
        </w:rPr>
        <w:t xml:space="preserve"> esto</w:t>
      </w:r>
      <w:r w:rsidRPr="00CE75F0">
        <w:rPr>
          <w:rFonts w:eastAsia="MS Mincho" w:cs="Arial"/>
        </w:rPr>
        <w:t xml:space="preserve"> el recurrente no </w:t>
      </w:r>
      <w:r w:rsidRPr="00CE75F0">
        <w:rPr>
          <w:rFonts w:cs="Arial"/>
        </w:rPr>
        <w:t>demostró razonadamente que la sentencia incurriera en algún error de derecho que habilite</w:t>
      </w:r>
      <w:r w:rsidRPr="00CE75F0">
        <w:rPr>
          <w:rFonts w:cs="Arial"/>
          <w:lang w:val="es-ES"/>
        </w:rPr>
        <w:t xml:space="preserve"> la casación</w:t>
      </w:r>
      <w:r w:rsidRPr="00CE75F0">
        <w:rPr>
          <w:rFonts w:cs="Arial"/>
        </w:rPr>
        <w:t>.</w:t>
      </w:r>
    </w:p>
    <w:p w:rsidR="00CE75F0" w:rsidRPr="006A03D6" w:rsidRDefault="00CE75F0" w:rsidP="00764B30">
      <w:pPr>
        <w:pStyle w:val="Textoindependiente"/>
        <w:tabs>
          <w:tab w:val="left" w:pos="1843"/>
        </w:tabs>
        <w:ind w:firstLine="1985"/>
        <w:rPr>
          <w:rFonts w:cs="Arial"/>
        </w:rPr>
      </w:pPr>
      <w:r w:rsidRPr="00CE75F0">
        <w:rPr>
          <w:rFonts w:cs="Arial"/>
          <w:lang w:val="es-ES"/>
        </w:rPr>
        <w:t>Tal como se ha sostenido,</w:t>
      </w:r>
      <w:r w:rsidRPr="00CE75F0">
        <w:rPr>
          <w:rFonts w:cs="Arial"/>
        </w:rPr>
        <w:t xml:space="preserve"> en la casación se debe expresar clara y concretamente cuál es el error “</w:t>
      </w:r>
      <w:r w:rsidRPr="00CE75F0">
        <w:rPr>
          <w:rFonts w:cs="Arial"/>
          <w:i/>
        </w:rPr>
        <w:t xml:space="preserve">in </w:t>
      </w:r>
      <w:proofErr w:type="spellStart"/>
      <w:r w:rsidRPr="00CE75F0">
        <w:rPr>
          <w:rFonts w:cs="Arial"/>
          <w:i/>
        </w:rPr>
        <w:t>iudicando</w:t>
      </w:r>
      <w:proofErr w:type="spellEnd"/>
      <w:r w:rsidRPr="00CE75F0">
        <w:rPr>
          <w:rFonts w:cs="Arial"/>
        </w:rPr>
        <w:t>” que se le imputa, con el agregado de que se ha de citar de igual manera la ley inaplicable, aplicable o infringida, expresando en qué consiste su infracción o inaplicabilidad, ya que</w:t>
      </w:r>
      <w:r w:rsidR="006A03D6">
        <w:rPr>
          <w:rFonts w:cs="Arial"/>
        </w:rPr>
        <w:t>:</w:t>
      </w:r>
      <w:r w:rsidRPr="00CE75F0">
        <w:rPr>
          <w:rFonts w:cs="Arial"/>
        </w:rPr>
        <w:t xml:space="preserve"> “</w:t>
      </w:r>
      <w:r w:rsidRPr="00CE75F0">
        <w:rPr>
          <w:rFonts w:cs="Arial"/>
          <w:i/>
          <w:iCs/>
        </w:rPr>
        <w:t xml:space="preserve">es insuficiente el recurso en el que no se exprese en qué concepto existe inaplicabilidad de la ley que se impugna; o en el que se omita precisar en qué sentido se habría aplicado erróneamente la ley que se invoca; etcétera”. </w:t>
      </w:r>
      <w:r w:rsidRPr="00CE75F0">
        <w:rPr>
          <w:rFonts w:cs="Arial"/>
          <w:iCs/>
        </w:rPr>
        <w:t>(</w:t>
      </w:r>
      <w:r w:rsidRPr="00CE75F0">
        <w:rPr>
          <w:rFonts w:cs="Arial"/>
          <w:lang w:val="es-ES"/>
        </w:rPr>
        <w:t>e</w:t>
      </w:r>
      <w:r w:rsidRPr="00CE75F0">
        <w:rPr>
          <w:rFonts w:cs="Arial"/>
        </w:rPr>
        <w:t xml:space="preserve">n tal </w:t>
      </w:r>
      <w:r w:rsidRPr="00CE75F0">
        <w:rPr>
          <w:rFonts w:cs="Arial"/>
        </w:rPr>
        <w:lastRenderedPageBreak/>
        <w:t xml:space="preserve">sentido, Manuel Ibáñez </w:t>
      </w:r>
      <w:proofErr w:type="spellStart"/>
      <w:r w:rsidRPr="00CE75F0">
        <w:rPr>
          <w:rFonts w:cs="Arial"/>
        </w:rPr>
        <w:t>Frocham</w:t>
      </w:r>
      <w:proofErr w:type="spellEnd"/>
      <w:r w:rsidRPr="00CE75F0">
        <w:rPr>
          <w:rFonts w:cs="Arial"/>
        </w:rPr>
        <w:t xml:space="preserve"> – Tratado de los Recursos en el Proceso Civil – Doctrina, Jurisprudencia y Legislación compa</w:t>
      </w:r>
      <w:r w:rsidR="006A03D6">
        <w:rPr>
          <w:rFonts w:cs="Arial"/>
        </w:rPr>
        <w:t>rada – Ed. La Ley -  pág. 324).</w:t>
      </w:r>
    </w:p>
    <w:p w:rsidR="00CE75F0" w:rsidRPr="00CE75F0" w:rsidRDefault="00CE75F0" w:rsidP="00764B30">
      <w:pPr>
        <w:pStyle w:val="Textoindependiente"/>
        <w:tabs>
          <w:tab w:val="left" w:pos="1843"/>
        </w:tabs>
        <w:ind w:firstLine="1985"/>
        <w:rPr>
          <w:rFonts w:cs="Arial"/>
        </w:rPr>
      </w:pPr>
      <w:r w:rsidRPr="00CE75F0">
        <w:rPr>
          <w:rFonts w:cs="Arial"/>
        </w:rPr>
        <w:t>Sabido es que no es tarea de l</w:t>
      </w:r>
      <w:r w:rsidRPr="00CE75F0">
        <w:rPr>
          <w:rFonts w:cs="Arial"/>
          <w:lang w:val="es-ES"/>
        </w:rPr>
        <w:t>os jueces de casación e</w:t>
      </w:r>
      <w:r w:rsidRPr="00CE75F0">
        <w:rPr>
          <w:rFonts w:cs="Arial"/>
        </w:rPr>
        <w:t>l examen integral del proceso sino que su función se limita a confrontar la aplicación correcta del derecho a los hechos definitivamente juzgados en la sede de grado</w:t>
      </w:r>
      <w:r w:rsidRPr="00CE75F0">
        <w:rPr>
          <w:rFonts w:cs="Arial"/>
          <w:lang w:val="es-ES"/>
        </w:rPr>
        <w:t xml:space="preserve"> </w:t>
      </w:r>
      <w:r w:rsidRPr="00CE75F0">
        <w:rPr>
          <w:rFonts w:cs="Arial"/>
        </w:rPr>
        <w:t>(</w:t>
      </w:r>
      <w:r w:rsidR="006A03D6">
        <w:rPr>
          <w:rFonts w:cs="Arial"/>
          <w:lang w:val="es-ES"/>
        </w:rPr>
        <w:t>C</w:t>
      </w:r>
      <w:r w:rsidRPr="00CE75F0">
        <w:rPr>
          <w:rFonts w:cs="Arial"/>
          <w:lang w:val="es-ES"/>
        </w:rPr>
        <w:t xml:space="preserve">fr. </w:t>
      </w:r>
      <w:r w:rsidRPr="00CE75F0">
        <w:rPr>
          <w:rFonts w:cs="Arial"/>
        </w:rPr>
        <w:t xml:space="preserve">Juan Carlos </w:t>
      </w:r>
      <w:proofErr w:type="spellStart"/>
      <w:r w:rsidRPr="00CE75F0">
        <w:rPr>
          <w:rFonts w:cs="Arial"/>
        </w:rPr>
        <w:t>Hitters</w:t>
      </w:r>
      <w:proofErr w:type="spellEnd"/>
      <w:r w:rsidRPr="00CE75F0">
        <w:rPr>
          <w:rFonts w:cs="Arial"/>
        </w:rPr>
        <w:t>. Técnica de los recursos extraordinario y de la Casación 2da edición. Ed. Librería Editora Platense S.R.L La Plata 1998, p. 280).</w:t>
      </w:r>
    </w:p>
    <w:p w:rsidR="00CE75F0" w:rsidRPr="00CE75F0" w:rsidRDefault="00CE75F0" w:rsidP="00764B30">
      <w:pPr>
        <w:pStyle w:val="Textoindependiente"/>
        <w:tabs>
          <w:tab w:val="left" w:pos="1843"/>
        </w:tabs>
        <w:ind w:firstLine="1985"/>
        <w:rPr>
          <w:rFonts w:eastAsia="MS Mincho" w:cs="Arial"/>
        </w:rPr>
      </w:pPr>
      <w:r w:rsidRPr="00CE75F0">
        <w:rPr>
          <w:rFonts w:eastAsia="MS Mincho" w:cs="Arial"/>
        </w:rPr>
        <w:t>Que este Superior Tribunal ha sido conteste en sostener que la casación no es una tercera instancia y no está en la esfera de sus poderes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00792C67">
        <w:rPr>
          <w:rFonts w:cs="Arial"/>
        </w:rPr>
        <w:t xml:space="preserve"> (C</w:t>
      </w:r>
      <w:r w:rsidRPr="00CE75F0">
        <w:rPr>
          <w:rFonts w:cs="Arial"/>
        </w:rPr>
        <w:t>fr. S</w:t>
      </w:r>
      <w:r w:rsidRPr="00CE75F0">
        <w:rPr>
          <w:rFonts w:eastAsia="Calibri" w:cs="Arial"/>
          <w:bCs/>
        </w:rPr>
        <w:t>TJSL-S.J. – S.D. Nº 103/18.-</w:t>
      </w:r>
      <w:r w:rsidRPr="00CE75F0">
        <w:rPr>
          <w:rFonts w:cs="Arial"/>
        </w:rPr>
        <w:t xml:space="preserve"> “MAGALLANE RITA EVIT c/ OSECAC y OTROS – DESPIDO - RECURSO DE CASACIÓN” – IURIX EXP Nº 140243/8, </w:t>
      </w:r>
      <w:proofErr w:type="spellStart"/>
      <w:r w:rsidRPr="00CE75F0">
        <w:rPr>
          <w:rFonts w:cs="Arial"/>
        </w:rPr>
        <w:t>sent</w:t>
      </w:r>
      <w:proofErr w:type="spellEnd"/>
      <w:r w:rsidRPr="00CE75F0">
        <w:rPr>
          <w:rFonts w:cs="Arial"/>
        </w:rPr>
        <w:t xml:space="preserve">. del 24.05.2018; </w:t>
      </w:r>
      <w:r w:rsidRPr="00CE75F0">
        <w:rPr>
          <w:rFonts w:cs="Arial"/>
          <w:bCs/>
          <w:lang w:val="pt-BR"/>
        </w:rPr>
        <w:t xml:space="preserve">STJSL-S.J. – S.D. Nº 083/18, </w:t>
      </w:r>
      <w:r w:rsidRPr="00CE75F0">
        <w:rPr>
          <w:rFonts w:cs="Arial"/>
        </w:rPr>
        <w:t>"FERNÁNDEZ JORGE c/ ESTANCIA LOS AROMOS y OTRO</w:t>
      </w:r>
      <w:r w:rsidRPr="00CE75F0">
        <w:rPr>
          <w:rFonts w:cs="Arial"/>
          <w:bCs/>
        </w:rPr>
        <w:t xml:space="preserve">. RECURSO DE CASACIÓN.” - IURIX EXP. N° 132428/7, </w:t>
      </w:r>
      <w:proofErr w:type="spellStart"/>
      <w:r w:rsidRPr="00CE75F0">
        <w:rPr>
          <w:rFonts w:cs="Arial"/>
          <w:bCs/>
        </w:rPr>
        <w:t>sent</w:t>
      </w:r>
      <w:proofErr w:type="spellEnd"/>
      <w:r w:rsidRPr="00CE75F0">
        <w:rPr>
          <w:rFonts w:cs="Arial"/>
          <w:bCs/>
        </w:rPr>
        <w:t xml:space="preserve">. del 23/04/2018; STJSL-S.J. – S.D. Nº 047/16, </w:t>
      </w:r>
      <w:r w:rsidRPr="00CE75F0">
        <w:rPr>
          <w:rFonts w:cs="Arial"/>
        </w:rPr>
        <w:t xml:space="preserve">“SIRONE, LUIS BARTOLO c/ BLANCO RICARDO LUIS s/ LABORAL s/ RECURSO DE CASACIÓN” - IURIX Nº 172912/5, del 31/03/2016; STJSL-S.J. N° 102/13.- “URQUIZA ALICIA INES C/ MAZZONI CARLOS y OTRA S/ LABORAL - RECURSO DE CASACION." </w:t>
      </w:r>
      <w:proofErr w:type="spellStart"/>
      <w:r w:rsidRPr="00CE75F0">
        <w:rPr>
          <w:rFonts w:cs="Arial"/>
        </w:rPr>
        <w:t>Expte</w:t>
      </w:r>
      <w:proofErr w:type="spellEnd"/>
      <w:r w:rsidRPr="00CE75F0">
        <w:rPr>
          <w:rFonts w:cs="Arial"/>
        </w:rPr>
        <w:t xml:space="preserve">. Nº 01-U-13 -IURIX Nº 172642/9, del 6/11/2013; </w:t>
      </w:r>
      <w:r w:rsidRPr="00CE75F0">
        <w:rPr>
          <w:rFonts w:cs="Arial"/>
          <w:bCs/>
        </w:rPr>
        <w:t>STJSL-S.J. – S.D. Nº 121/15.-</w:t>
      </w:r>
      <w:r w:rsidRPr="00CE75F0">
        <w:rPr>
          <w:rFonts w:cs="Arial"/>
          <w:iCs/>
        </w:rPr>
        <w:t xml:space="preserve"> </w:t>
      </w:r>
      <w:r w:rsidRPr="00CE75F0">
        <w:rPr>
          <w:rFonts w:cs="Arial"/>
        </w:rPr>
        <w:t>“</w:t>
      </w:r>
      <w:r w:rsidRPr="00CE75F0">
        <w:rPr>
          <w:rFonts w:cs="Arial"/>
          <w:bCs/>
          <w:iCs/>
        </w:rPr>
        <w:t>MACAUDIER, MARIO ALBERTO c/ SANDRA TORRES y OTROS s/ REIVINDICACIÓN – RECURSO DE CASACIÓN</w:t>
      </w:r>
      <w:r w:rsidRPr="00CE75F0">
        <w:rPr>
          <w:rFonts w:cs="Arial"/>
          <w:bCs/>
        </w:rPr>
        <w:t xml:space="preserve">” - </w:t>
      </w:r>
      <w:r w:rsidRPr="00CE75F0">
        <w:rPr>
          <w:rFonts w:cs="Arial"/>
        </w:rPr>
        <w:t xml:space="preserve"> IURIX Nº 176584/8, del 17/12/15).</w:t>
      </w:r>
    </w:p>
    <w:p w:rsidR="00CE75F0" w:rsidRPr="00CE75F0" w:rsidRDefault="00CE75F0" w:rsidP="00764B30">
      <w:pPr>
        <w:pStyle w:val="Textoindependiente"/>
        <w:tabs>
          <w:tab w:val="left" w:pos="1843"/>
        </w:tabs>
        <w:ind w:firstLine="1985"/>
        <w:rPr>
          <w:rFonts w:cs="Arial"/>
          <w:lang w:eastAsia="es-AR"/>
        </w:rPr>
      </w:pPr>
      <w:r w:rsidRPr="00CE75F0">
        <w:rPr>
          <w:rFonts w:eastAsia="MS Mincho" w:cs="Arial"/>
          <w:lang w:val="es-ES"/>
        </w:rPr>
        <w:t xml:space="preserve">De acuerdo a lo expuesto, en mi opinión, </w:t>
      </w:r>
      <w:r w:rsidRPr="00CE75F0">
        <w:rPr>
          <w:rFonts w:cs="Arial"/>
          <w:lang w:eastAsia="es-AR"/>
        </w:rPr>
        <w:t xml:space="preserve">el recurso de casación </w:t>
      </w:r>
      <w:r w:rsidRPr="00CE75F0">
        <w:rPr>
          <w:rFonts w:cs="Arial"/>
          <w:lang w:val="es-ES" w:eastAsia="es-AR"/>
        </w:rPr>
        <w:t>torna ostensible l</w:t>
      </w:r>
      <w:r w:rsidRPr="00CE75F0">
        <w:rPr>
          <w:rFonts w:cs="Arial"/>
          <w:lang w:eastAsia="es-AR"/>
        </w:rPr>
        <w:t>a discrepancia del recurrente</w:t>
      </w:r>
      <w:r w:rsidRPr="00CE75F0">
        <w:rPr>
          <w:rFonts w:cs="Arial"/>
          <w:lang w:val="es-ES" w:eastAsia="es-AR"/>
        </w:rPr>
        <w:t xml:space="preserve"> con la solución dada a su reclamo.</w:t>
      </w:r>
    </w:p>
    <w:p w:rsidR="00CE75F0" w:rsidRPr="00CE75F0" w:rsidRDefault="00CE75F0" w:rsidP="00764B30">
      <w:pPr>
        <w:tabs>
          <w:tab w:val="left" w:pos="1134"/>
          <w:tab w:val="left" w:pos="1985"/>
          <w:tab w:val="left" w:pos="2127"/>
        </w:tabs>
        <w:spacing w:after="0" w:line="360" w:lineRule="auto"/>
        <w:ind w:firstLine="1985"/>
        <w:jc w:val="both"/>
        <w:rPr>
          <w:rFonts w:ascii="Arial" w:hAnsi="Arial" w:cs="Arial"/>
          <w:sz w:val="24"/>
          <w:szCs w:val="24"/>
        </w:rPr>
      </w:pPr>
      <w:r w:rsidRPr="00CE75F0">
        <w:rPr>
          <w:rFonts w:ascii="Arial" w:eastAsia="MS Mincho" w:hAnsi="Arial" w:cs="Arial"/>
          <w:sz w:val="24"/>
          <w:szCs w:val="24"/>
        </w:rPr>
        <w:t>Que por otra parte, en relación a</w:t>
      </w:r>
      <w:r w:rsidRPr="00CE75F0">
        <w:rPr>
          <w:rFonts w:ascii="Arial" w:hAnsi="Arial" w:cs="Arial"/>
          <w:sz w:val="24"/>
          <w:szCs w:val="24"/>
          <w:lang w:val="es-MX"/>
        </w:rPr>
        <w:t xml:space="preserve"> la otra causal de casación invocada con fundamento en la existencia de jurisprudencia contradictoria (art. </w:t>
      </w:r>
      <w:r w:rsidRPr="00CE75F0">
        <w:rPr>
          <w:rFonts w:ascii="Arial" w:hAnsi="Arial" w:cs="Arial"/>
          <w:sz w:val="24"/>
          <w:szCs w:val="24"/>
          <w:lang w:val="es-MX"/>
        </w:rPr>
        <w:lastRenderedPageBreak/>
        <w:t xml:space="preserve">287 inc. c) hallo propicio señalar que la sola referencia de </w:t>
      </w:r>
      <w:r w:rsidR="00EE56C5">
        <w:rPr>
          <w:rFonts w:ascii="Arial" w:hAnsi="Arial" w:cs="Arial"/>
          <w:sz w:val="24"/>
          <w:szCs w:val="24"/>
          <w:lang w:val="es-MX"/>
        </w:rPr>
        <w:t>e</w:t>
      </w:r>
      <w:r w:rsidRPr="00CE75F0">
        <w:rPr>
          <w:rFonts w:ascii="Arial" w:hAnsi="Arial" w:cs="Arial"/>
          <w:sz w:val="24"/>
          <w:szCs w:val="24"/>
          <w:lang w:val="es-MX"/>
        </w:rPr>
        <w:t xml:space="preserve">xpedientes judiciales resueltos por los Tribunales de apelación, </w:t>
      </w:r>
      <w:r w:rsidRPr="00CE75F0">
        <w:rPr>
          <w:rFonts w:ascii="Arial" w:hAnsi="Arial" w:cs="Arial"/>
          <w:sz w:val="24"/>
          <w:szCs w:val="24"/>
        </w:rPr>
        <w:t>sin explicitación alguna tendiente a demostrar la existencia de una efectiva divergencia judicial, es decir, sin puntualizar las plataformas fácticas y jurídicas análogas que concluyeron en soluciones diversas, es a mi juicio insuficiente para tener por configurada la causal.</w:t>
      </w:r>
    </w:p>
    <w:p w:rsidR="00CE75F0" w:rsidRPr="00CE75F0" w:rsidRDefault="00CE75F0" w:rsidP="00764B30">
      <w:pPr>
        <w:tabs>
          <w:tab w:val="left" w:pos="1134"/>
          <w:tab w:val="left" w:pos="1985"/>
          <w:tab w:val="left" w:pos="2127"/>
        </w:tabs>
        <w:spacing w:after="0" w:line="360" w:lineRule="auto"/>
        <w:ind w:firstLine="1985"/>
        <w:jc w:val="both"/>
        <w:rPr>
          <w:rFonts w:ascii="Arial" w:hAnsi="Arial" w:cs="Arial"/>
          <w:sz w:val="24"/>
          <w:szCs w:val="24"/>
          <w:lang w:val="es-ES"/>
        </w:rPr>
      </w:pPr>
      <w:r w:rsidRPr="00CE75F0">
        <w:rPr>
          <w:rFonts w:ascii="Arial" w:hAnsi="Arial" w:cs="Arial"/>
          <w:sz w:val="24"/>
          <w:szCs w:val="24"/>
          <w:lang w:val="es-ES"/>
        </w:rPr>
        <w:t xml:space="preserve">En tal sentido: </w:t>
      </w:r>
      <w:r w:rsidRPr="00792C67">
        <w:rPr>
          <w:rFonts w:ascii="Arial" w:hAnsi="Arial" w:cs="Arial"/>
          <w:i/>
          <w:sz w:val="24"/>
          <w:szCs w:val="24"/>
          <w:lang w:val="es-ES"/>
        </w:rPr>
        <w:t xml:space="preserve">“El recurso de casación deducido con invocación del inc. 3 art. 383 del Código Procesal Civil y Comercial de la provincia de Córdoba requiere intentar y demostrar en qué radica la contradicción existente entre las resoluciones traídas a consideración por el Tribunal, cual es la norma interpretada de manera diversa y </w:t>
      </w:r>
      <w:r w:rsidR="00792C67" w:rsidRPr="00792C67">
        <w:rPr>
          <w:rFonts w:ascii="Arial" w:hAnsi="Arial" w:cs="Arial"/>
          <w:i/>
          <w:sz w:val="24"/>
          <w:szCs w:val="24"/>
          <w:lang w:val="es-ES"/>
        </w:rPr>
        <w:t>cuáles</w:t>
      </w:r>
      <w:r w:rsidRPr="00792C67">
        <w:rPr>
          <w:rFonts w:ascii="Arial" w:hAnsi="Arial" w:cs="Arial"/>
          <w:i/>
          <w:sz w:val="24"/>
          <w:szCs w:val="24"/>
          <w:lang w:val="es-ES"/>
        </w:rPr>
        <w:t xml:space="preserve"> son los fundamentos jurídicos sustentadores de la solución pretendida, y que todo ello se coordine con la justificación de la necesaria similitud de los supuestos de hechos ventilados.” </w:t>
      </w:r>
      <w:r w:rsidRPr="008C68AE">
        <w:rPr>
          <w:rFonts w:ascii="Arial" w:hAnsi="Arial" w:cs="Arial"/>
          <w:sz w:val="24"/>
          <w:szCs w:val="24"/>
          <w:lang w:val="es-ES"/>
        </w:rPr>
        <w:t>(</w:t>
      </w:r>
      <w:hyperlink r:id="rId6" w:history="1">
        <w:r w:rsidRPr="008C68AE">
          <w:rPr>
            <w:rStyle w:val="Hipervnculo"/>
            <w:rFonts w:ascii="Arial" w:hAnsi="Arial" w:cs="Arial"/>
            <w:sz w:val="24"/>
            <w:szCs w:val="24"/>
            <w:u w:val="none"/>
            <w:lang w:val="es-ES"/>
          </w:rPr>
          <w:t>Tribunal Superior de Justicia de la Provincia de Córdoba, sala civil y comercial. Martínez Nora Leonor c. Suárez Julio Claudio y otros. 16/12/2009.  La Ley Online. AR/JUR/66868/2009</w:t>
        </w:r>
      </w:hyperlink>
      <w:r w:rsidRPr="00CE75F0">
        <w:rPr>
          <w:rFonts w:ascii="Arial" w:hAnsi="Arial" w:cs="Arial"/>
          <w:sz w:val="24"/>
          <w:szCs w:val="24"/>
          <w:lang w:val="es-ES"/>
        </w:rPr>
        <w:t>)</w:t>
      </w:r>
    </w:p>
    <w:p w:rsidR="00CE75F0" w:rsidRPr="00CE75F0" w:rsidRDefault="00CE75F0" w:rsidP="00764B30">
      <w:pPr>
        <w:tabs>
          <w:tab w:val="left" w:pos="1134"/>
          <w:tab w:val="left" w:pos="1985"/>
          <w:tab w:val="left" w:pos="2127"/>
        </w:tabs>
        <w:spacing w:after="0" w:line="360" w:lineRule="auto"/>
        <w:ind w:firstLine="1985"/>
        <w:jc w:val="both"/>
        <w:rPr>
          <w:rFonts w:ascii="Arial" w:hAnsi="Arial" w:cs="Arial"/>
          <w:sz w:val="24"/>
          <w:szCs w:val="24"/>
          <w:lang w:val="es-ES"/>
        </w:rPr>
      </w:pPr>
      <w:r w:rsidRPr="00CE75F0">
        <w:rPr>
          <w:rFonts w:ascii="Arial" w:hAnsi="Arial" w:cs="Arial"/>
          <w:sz w:val="24"/>
          <w:szCs w:val="24"/>
          <w:lang w:val="es-ES"/>
        </w:rPr>
        <w:t>Es que tal como se ha sostenido</w:t>
      </w:r>
      <w:r w:rsidR="00792C67">
        <w:rPr>
          <w:rFonts w:ascii="Arial" w:hAnsi="Arial" w:cs="Arial"/>
          <w:sz w:val="24"/>
          <w:szCs w:val="24"/>
          <w:lang w:val="es-ES"/>
        </w:rPr>
        <w:t>:</w:t>
      </w:r>
      <w:r w:rsidRPr="00CE75F0">
        <w:rPr>
          <w:rFonts w:ascii="Arial" w:hAnsi="Arial" w:cs="Arial"/>
          <w:sz w:val="24"/>
          <w:szCs w:val="24"/>
          <w:lang w:val="es-ES"/>
        </w:rPr>
        <w:t xml:space="preserve"> </w:t>
      </w:r>
      <w:r w:rsidRPr="00792C67">
        <w:rPr>
          <w:rFonts w:ascii="Arial" w:hAnsi="Arial" w:cs="Arial"/>
          <w:i/>
          <w:sz w:val="24"/>
          <w:szCs w:val="24"/>
          <w:lang w:val="es-ES"/>
        </w:rPr>
        <w:t xml:space="preserve">“la casación, por el motivo legal invocado, se erige en instrumento eficaz para la determinación de reglas uniformes, en presencia de interpretaciones antagónicas de la ley, por lo que su viabilidad se supedita al cumplimiento de las exigencias instituidas como inherentes, entre ellas, que medie identidad entre los supuestos de hecho sometidos a juzgamiento en sendas ocasiones, y que las resoluciones confrontadas contengan ínsito el mantenimiento de interpretaciones legales disímiles, de modo tal que se justifique la intervención de esta Sala, en ejercicio de su función de </w:t>
      </w:r>
      <w:proofErr w:type="spellStart"/>
      <w:r w:rsidRPr="00792C67">
        <w:rPr>
          <w:rFonts w:ascii="Arial" w:hAnsi="Arial" w:cs="Arial"/>
          <w:i/>
          <w:sz w:val="24"/>
          <w:szCs w:val="24"/>
          <w:lang w:val="es-ES"/>
        </w:rPr>
        <w:t>nomofilaquia</w:t>
      </w:r>
      <w:proofErr w:type="spellEnd"/>
      <w:r w:rsidRPr="00792C67">
        <w:rPr>
          <w:rFonts w:ascii="Arial" w:hAnsi="Arial" w:cs="Arial"/>
          <w:i/>
          <w:sz w:val="24"/>
          <w:szCs w:val="24"/>
          <w:lang w:val="es-ES"/>
        </w:rPr>
        <w:t xml:space="preserve"> y unificación.”</w:t>
      </w:r>
      <w:r w:rsidRPr="00CE75F0">
        <w:rPr>
          <w:rFonts w:ascii="Arial" w:hAnsi="Arial" w:cs="Arial"/>
          <w:sz w:val="24"/>
          <w:szCs w:val="24"/>
          <w:lang w:val="es-ES"/>
        </w:rPr>
        <w:t xml:space="preserve"> (</w:t>
      </w:r>
      <w:r w:rsidR="00792C67">
        <w:rPr>
          <w:rFonts w:ascii="Arial" w:hAnsi="Arial" w:cs="Arial"/>
          <w:sz w:val="24"/>
          <w:szCs w:val="24"/>
          <w:lang w:val="es-ES"/>
        </w:rPr>
        <w:t>C</w:t>
      </w:r>
      <w:r w:rsidRPr="00CE75F0">
        <w:rPr>
          <w:rFonts w:ascii="Arial" w:hAnsi="Arial" w:cs="Arial"/>
          <w:sz w:val="24"/>
          <w:szCs w:val="24"/>
          <w:lang w:val="es-ES"/>
        </w:rPr>
        <w:t>fr. TSJ, Córdoba</w:t>
      </w:r>
      <w:r w:rsidRPr="00CE75F0">
        <w:rPr>
          <w:rFonts w:ascii="Arial" w:hAnsi="Arial" w:cs="Arial"/>
          <w:bCs/>
          <w:sz w:val="24"/>
          <w:szCs w:val="24"/>
          <w:lang w:val="es-ES"/>
        </w:rPr>
        <w:t xml:space="preserve">. </w:t>
      </w:r>
      <w:proofErr w:type="spellStart"/>
      <w:r w:rsidRPr="00CE75F0">
        <w:rPr>
          <w:rFonts w:ascii="Arial" w:hAnsi="Arial" w:cs="Arial"/>
          <w:bCs/>
          <w:sz w:val="24"/>
          <w:szCs w:val="24"/>
          <w:lang w:val="es-ES"/>
        </w:rPr>
        <w:t>Zoppetto</w:t>
      </w:r>
      <w:proofErr w:type="spellEnd"/>
      <w:r w:rsidRPr="00CE75F0">
        <w:rPr>
          <w:rFonts w:ascii="Arial" w:hAnsi="Arial" w:cs="Arial"/>
          <w:bCs/>
          <w:sz w:val="24"/>
          <w:szCs w:val="24"/>
          <w:lang w:val="es-ES"/>
        </w:rPr>
        <w:t xml:space="preserve">, Walter y otro vs. </w:t>
      </w:r>
      <w:proofErr w:type="spellStart"/>
      <w:r w:rsidRPr="00CE75F0">
        <w:rPr>
          <w:rFonts w:ascii="Arial" w:hAnsi="Arial" w:cs="Arial"/>
          <w:bCs/>
          <w:sz w:val="24"/>
          <w:szCs w:val="24"/>
          <w:lang w:val="es-ES"/>
        </w:rPr>
        <w:t>Emprigas</w:t>
      </w:r>
      <w:proofErr w:type="spellEnd"/>
      <w:r w:rsidRPr="00CE75F0">
        <w:rPr>
          <w:rFonts w:ascii="Arial" w:hAnsi="Arial" w:cs="Arial"/>
          <w:bCs/>
          <w:sz w:val="24"/>
          <w:szCs w:val="24"/>
          <w:lang w:val="es-ES"/>
        </w:rPr>
        <w:t xml:space="preserve"> S.A. s. Repetición - Recurso de casación.</w:t>
      </w:r>
      <w:r w:rsidR="008525A2">
        <w:rPr>
          <w:rFonts w:ascii="Arial" w:hAnsi="Arial" w:cs="Arial"/>
          <w:sz w:val="24"/>
          <w:szCs w:val="24"/>
          <w:lang w:val="es-ES"/>
        </w:rPr>
        <w:t> </w:t>
      </w:r>
      <w:r w:rsidRPr="00CE75F0">
        <w:rPr>
          <w:rFonts w:ascii="Arial" w:hAnsi="Arial" w:cs="Arial"/>
          <w:sz w:val="24"/>
          <w:szCs w:val="24"/>
          <w:lang w:val="es-ES"/>
        </w:rPr>
        <w:t xml:space="preserve">23/04/2013; </w:t>
      </w:r>
      <w:proofErr w:type="spellStart"/>
      <w:r w:rsidRPr="00CE75F0">
        <w:rPr>
          <w:rFonts w:ascii="Arial" w:hAnsi="Arial" w:cs="Arial"/>
          <w:sz w:val="24"/>
          <w:szCs w:val="24"/>
          <w:lang w:val="es-ES"/>
        </w:rPr>
        <w:t>Rubinzal</w:t>
      </w:r>
      <w:proofErr w:type="spellEnd"/>
      <w:r w:rsidRPr="00CE75F0">
        <w:rPr>
          <w:rFonts w:ascii="Arial" w:hAnsi="Arial" w:cs="Arial"/>
          <w:sz w:val="24"/>
          <w:szCs w:val="24"/>
          <w:lang w:val="es-ES"/>
        </w:rPr>
        <w:t xml:space="preserve"> Online; Z 02/2009; RC J 10741/13).</w:t>
      </w:r>
    </w:p>
    <w:p w:rsidR="00CE75F0" w:rsidRPr="00CE75F0" w:rsidRDefault="00CE75F0" w:rsidP="00764B30">
      <w:pPr>
        <w:pStyle w:val="Textoindependiente"/>
        <w:tabs>
          <w:tab w:val="left" w:pos="1985"/>
          <w:tab w:val="left" w:pos="2127"/>
        </w:tabs>
        <w:ind w:firstLine="1985"/>
        <w:rPr>
          <w:rFonts w:cs="Arial"/>
          <w:bdr w:val="none" w:sz="0" w:space="0" w:color="auto" w:frame="1"/>
          <w:lang w:val="es-ES"/>
        </w:rPr>
      </w:pPr>
      <w:r w:rsidRPr="00CE75F0">
        <w:rPr>
          <w:rFonts w:cs="Arial"/>
          <w:bdr w:val="none" w:sz="0" w:space="0" w:color="auto" w:frame="1"/>
          <w:lang w:val="es-ES"/>
        </w:rPr>
        <w:t>E</w:t>
      </w:r>
      <w:r w:rsidRPr="00CE75F0">
        <w:rPr>
          <w:rFonts w:eastAsia="MS Mincho" w:cs="Arial"/>
        </w:rPr>
        <w:t xml:space="preserve">n </w:t>
      </w:r>
      <w:r w:rsidRPr="00CE75F0">
        <w:rPr>
          <w:rFonts w:eastAsia="MS Mincho" w:cs="Arial"/>
          <w:lang w:val="es-ES"/>
        </w:rPr>
        <w:t>conclusión</w:t>
      </w:r>
      <w:r w:rsidRPr="00CE75F0">
        <w:rPr>
          <w:rFonts w:eastAsia="MS Mincho" w:cs="Arial"/>
        </w:rPr>
        <w:t xml:space="preserve">, </w:t>
      </w:r>
      <w:r w:rsidRPr="00CE75F0">
        <w:rPr>
          <w:rFonts w:eastAsia="MS Mincho" w:cs="Arial"/>
          <w:lang w:val="es-ES"/>
        </w:rPr>
        <w:t>y de acuerdo a lo señalado precedentemente considero</w:t>
      </w:r>
      <w:r w:rsidRPr="00CE75F0">
        <w:rPr>
          <w:rFonts w:eastAsia="MS Mincho" w:cs="Arial"/>
        </w:rPr>
        <w:t xml:space="preserve"> oportuno recordar que la casación no es una tercera instancia y no </w:t>
      </w:r>
      <w:r w:rsidRPr="00CE75F0">
        <w:rPr>
          <w:rFonts w:eastAsia="MS Mincho" w:cs="Arial"/>
        </w:rPr>
        <w:lastRenderedPageBreak/>
        <w:t>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CE75F0">
        <w:rPr>
          <w:rFonts w:cs="Arial"/>
        </w:rPr>
        <w:t xml:space="preserve"> (</w:t>
      </w:r>
      <w:r w:rsidR="007B6143">
        <w:rPr>
          <w:rFonts w:cs="Arial"/>
        </w:rPr>
        <w:t>C</w:t>
      </w:r>
      <w:r w:rsidRPr="00CE75F0">
        <w:rPr>
          <w:rFonts w:cs="Arial"/>
        </w:rPr>
        <w:t xml:space="preserve">fr. </w:t>
      </w:r>
      <w:r w:rsidRPr="00CE75F0">
        <w:rPr>
          <w:rFonts w:eastAsia="Calibri" w:cs="Arial"/>
          <w:bCs/>
          <w:lang w:eastAsia="en-US"/>
        </w:rPr>
        <w:t>STJSL-S.J. – S.D. Nº 230/18.-</w:t>
      </w:r>
      <w:r w:rsidRPr="00CE75F0">
        <w:rPr>
          <w:rFonts w:eastAsia="MS Mincho" w:cs="Arial"/>
          <w:iCs/>
          <w:lang w:eastAsia="en-US"/>
        </w:rPr>
        <w:t xml:space="preserve"> </w:t>
      </w:r>
      <w:r w:rsidRPr="00CE75F0">
        <w:rPr>
          <w:rFonts w:cs="Arial"/>
          <w:lang w:val="es-ES"/>
        </w:rPr>
        <w:t xml:space="preserve">“MARIANI VERÓNICA BELEN c/ VALENZA LUIS ALBERTO Y OTROS s/  DESPIDO -LABORAL - RECURSO DE CASACIÓN-”  IURIX EXP. N° 178729/9, del 3/12/2018; </w:t>
      </w:r>
      <w:r w:rsidRPr="00CE75F0">
        <w:rPr>
          <w:rFonts w:cs="Arial"/>
          <w:bCs/>
        </w:rPr>
        <w:t xml:space="preserve">STJSL-S.J. – S.D. Nº 047/16, </w:t>
      </w:r>
      <w:r w:rsidRPr="00CE75F0">
        <w:rPr>
          <w:rFonts w:cs="Arial"/>
        </w:rPr>
        <w:t>“SIRONE, LUIS BARTOLO c/ BLANCO RICARDO LUIS s/ LABORAL s/ RECURSO DE CASACIÓN” - IURIX Nº 172912/5, del 31/03/2016;</w:t>
      </w:r>
      <w:r w:rsidRPr="00CE75F0">
        <w:rPr>
          <w:rFonts w:cs="Arial"/>
          <w:lang w:val="es-ES"/>
        </w:rPr>
        <w:t xml:space="preserve"> </w:t>
      </w:r>
      <w:r w:rsidRPr="00CE75F0">
        <w:rPr>
          <w:rFonts w:cs="Arial"/>
          <w:bCs/>
          <w:lang w:val="es-ES"/>
        </w:rPr>
        <w:t>STJSL-S.J. – S.D. Nº 121/15.-</w:t>
      </w:r>
      <w:r w:rsidRPr="00CE75F0">
        <w:rPr>
          <w:rFonts w:cs="Arial"/>
          <w:iCs/>
          <w:lang w:val="es-ES"/>
        </w:rPr>
        <w:t xml:space="preserve"> </w:t>
      </w:r>
      <w:r w:rsidRPr="00CE75F0">
        <w:rPr>
          <w:rFonts w:cs="Arial"/>
        </w:rPr>
        <w:t>“</w:t>
      </w:r>
      <w:r w:rsidRPr="00CE75F0">
        <w:rPr>
          <w:rFonts w:cs="Arial"/>
          <w:bCs/>
          <w:iCs/>
        </w:rPr>
        <w:t>MACAUDIER, MARIO ALBERTO c/ SANDRA TORRES y OTROS s/ REIVINDICACIÓN – RECURSO DE CASACIÓN</w:t>
      </w:r>
      <w:r w:rsidRPr="00CE75F0">
        <w:rPr>
          <w:rFonts w:cs="Arial"/>
          <w:bCs/>
        </w:rPr>
        <w:t xml:space="preserve">” - </w:t>
      </w:r>
      <w:r w:rsidRPr="00CE75F0">
        <w:rPr>
          <w:rFonts w:cs="Arial"/>
        </w:rPr>
        <w:t xml:space="preserve"> IURIX Nº 176584/8, del 17/12/15; STJSL-S.J. N° 102/13.- “URQUIZA ALICIA INES c/ MAZZONI CARLOS y OTRA S/ LABORAL - RECURSO DE CASACIÓN." </w:t>
      </w:r>
      <w:proofErr w:type="spellStart"/>
      <w:r w:rsidRPr="00CE75F0">
        <w:rPr>
          <w:rFonts w:cs="Arial"/>
        </w:rPr>
        <w:t>Expte</w:t>
      </w:r>
      <w:proofErr w:type="spellEnd"/>
      <w:r w:rsidRPr="00CE75F0">
        <w:rPr>
          <w:rFonts w:cs="Arial"/>
        </w:rPr>
        <w:t>. Nº 01-U-13 -IURIX Nº 172642/9, del 6/11/2013).</w:t>
      </w:r>
    </w:p>
    <w:p w:rsidR="00CE75F0" w:rsidRPr="00CE75F0" w:rsidRDefault="00CE75F0" w:rsidP="00764B30">
      <w:pPr>
        <w:autoSpaceDE w:val="0"/>
        <w:autoSpaceDN w:val="0"/>
        <w:adjustRightInd w:val="0"/>
        <w:spacing w:after="0" w:line="360" w:lineRule="auto"/>
        <w:ind w:firstLine="1985"/>
        <w:jc w:val="both"/>
        <w:rPr>
          <w:rFonts w:ascii="Arial" w:hAnsi="Arial" w:cs="Arial"/>
          <w:sz w:val="24"/>
          <w:szCs w:val="24"/>
        </w:rPr>
      </w:pPr>
      <w:r w:rsidRPr="00CE75F0">
        <w:rPr>
          <w:rFonts w:ascii="Arial" w:eastAsia="MS Mincho" w:hAnsi="Arial" w:cs="Arial"/>
          <w:sz w:val="24"/>
          <w:szCs w:val="24"/>
        </w:rPr>
        <w:t xml:space="preserve">Por consiguiente, y compartiendo el dictamen del Procurador General, </w:t>
      </w:r>
      <w:r w:rsidRPr="00CE75F0">
        <w:rPr>
          <w:rFonts w:ascii="Arial" w:hAnsi="Arial" w:cs="Arial"/>
          <w:sz w:val="24"/>
          <w:szCs w:val="24"/>
        </w:rPr>
        <w:t>VOTO a esta SEGUNDA CUESTI</w:t>
      </w:r>
      <w:r w:rsidR="008C68AE">
        <w:rPr>
          <w:rFonts w:ascii="Arial" w:hAnsi="Arial" w:cs="Arial"/>
          <w:sz w:val="24"/>
          <w:szCs w:val="24"/>
        </w:rPr>
        <w:t>Ó</w:t>
      </w:r>
      <w:r w:rsidRPr="00CE75F0">
        <w:rPr>
          <w:rFonts w:ascii="Arial" w:hAnsi="Arial" w:cs="Arial"/>
          <w:sz w:val="24"/>
          <w:szCs w:val="24"/>
        </w:rPr>
        <w:t>N por la NEGATIVA.</w:t>
      </w:r>
    </w:p>
    <w:p w:rsidR="007B6143" w:rsidRDefault="007B6143" w:rsidP="00764B30">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SEGUNDA</w:t>
      </w:r>
      <w:r w:rsidRPr="00015774">
        <w:rPr>
          <w:rFonts w:ascii="Arial" w:eastAsia="Calibri" w:hAnsi="Arial" w:cs="Arial"/>
          <w:b/>
          <w:bCs/>
          <w:sz w:val="24"/>
          <w:szCs w:val="24"/>
          <w:lang w:val="es-ES"/>
        </w:rPr>
        <w:t xml:space="preserve"> CUESTIÓN.</w:t>
      </w:r>
    </w:p>
    <w:p w:rsidR="00CE75F0" w:rsidRPr="007B6143" w:rsidRDefault="00CE75F0" w:rsidP="00764B30">
      <w:pPr>
        <w:pStyle w:val="Textoindependiente"/>
        <w:ind w:firstLine="1985"/>
        <w:rPr>
          <w:rFonts w:cs="Arial"/>
          <w:b/>
          <w:u w:val="single"/>
          <w:lang w:val="es-ES"/>
        </w:rPr>
      </w:pPr>
    </w:p>
    <w:p w:rsidR="00CE75F0" w:rsidRPr="00CE75F0" w:rsidRDefault="008C68AE" w:rsidP="00EE56C5">
      <w:pPr>
        <w:pStyle w:val="Textoindependiente"/>
        <w:rPr>
          <w:rFonts w:cs="Arial"/>
        </w:rPr>
      </w:pPr>
      <w:r>
        <w:rPr>
          <w:rFonts w:cs="Arial"/>
          <w:b/>
          <w:u w:val="single"/>
        </w:rPr>
        <w:t xml:space="preserve">A LA </w:t>
      </w:r>
      <w:r w:rsidR="00CE75F0" w:rsidRPr="00CE75F0">
        <w:rPr>
          <w:rFonts w:cs="Arial"/>
          <w:b/>
          <w:u w:val="single"/>
        </w:rPr>
        <w:t xml:space="preserve">TERCERA </w:t>
      </w:r>
      <w:r w:rsidRPr="002301F9">
        <w:rPr>
          <w:rFonts w:cs="Arial"/>
          <w:b/>
          <w:u w:val="single"/>
        </w:rPr>
        <w:t>CUESTIÓN, la Dra. MARTHA RAQUEL CORVALÁN</w:t>
      </w:r>
      <w:r w:rsidR="00EE56C5">
        <w:rPr>
          <w:rFonts w:cs="Arial"/>
          <w:b/>
          <w:u w:val="single"/>
        </w:rPr>
        <w:t>,</w:t>
      </w:r>
      <w:r w:rsidRPr="002301F9">
        <w:rPr>
          <w:rFonts w:cs="Arial"/>
          <w:b/>
          <w:u w:val="single"/>
        </w:rPr>
        <w:t xml:space="preserve"> dijo</w:t>
      </w:r>
      <w:r>
        <w:rPr>
          <w:rFonts w:cs="Arial"/>
          <w:b/>
          <w:u w:val="single"/>
        </w:rPr>
        <w:t>:</w:t>
      </w:r>
      <w:r w:rsidR="00CE75F0" w:rsidRPr="00CE75F0">
        <w:rPr>
          <w:rFonts w:cs="Arial"/>
          <w:b/>
        </w:rPr>
        <w:t xml:space="preserve"> </w:t>
      </w:r>
      <w:r w:rsidR="00CE75F0" w:rsidRPr="00CE75F0">
        <w:rPr>
          <w:rFonts w:eastAsia="MS Mincho" w:cs="Arial"/>
        </w:rPr>
        <w:t xml:space="preserve">Dado la forma como se ha votado la cuestión anterior, no cabe su tratamiento. </w:t>
      </w:r>
      <w:r w:rsidR="00CE75F0" w:rsidRPr="00CE75F0">
        <w:rPr>
          <w:rFonts w:cs="Arial"/>
        </w:rPr>
        <w:t>ASI LO VOTO.</w:t>
      </w:r>
    </w:p>
    <w:p w:rsidR="007B6143" w:rsidRDefault="007B6143" w:rsidP="00764B30">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TERCERA</w:t>
      </w:r>
      <w:r w:rsidRPr="00015774">
        <w:rPr>
          <w:rFonts w:ascii="Arial" w:eastAsia="Calibri" w:hAnsi="Arial" w:cs="Arial"/>
          <w:b/>
          <w:bCs/>
          <w:sz w:val="24"/>
          <w:szCs w:val="24"/>
          <w:lang w:val="es-ES"/>
        </w:rPr>
        <w:t xml:space="preserve"> CUESTIÓN.</w:t>
      </w:r>
    </w:p>
    <w:p w:rsidR="00CE75F0" w:rsidRPr="00CE75F0" w:rsidRDefault="00CE75F0" w:rsidP="00EE56C5">
      <w:pPr>
        <w:pStyle w:val="Textoindependiente"/>
        <w:rPr>
          <w:rFonts w:cs="Arial"/>
        </w:rPr>
      </w:pPr>
      <w:r w:rsidRPr="00CE75F0">
        <w:rPr>
          <w:rFonts w:cs="Arial"/>
          <w:b/>
          <w:u w:val="single"/>
        </w:rPr>
        <w:lastRenderedPageBreak/>
        <w:t xml:space="preserve">A LA CUARTA </w:t>
      </w:r>
      <w:r w:rsidR="008C68AE" w:rsidRPr="002301F9">
        <w:rPr>
          <w:rFonts w:cs="Arial"/>
          <w:b/>
          <w:u w:val="single"/>
        </w:rPr>
        <w:t>CUESTIÓN, la Dra. MARTHA RAQUEL CORVALÁN</w:t>
      </w:r>
      <w:r w:rsidR="00EE56C5">
        <w:rPr>
          <w:rFonts w:cs="Arial"/>
          <w:b/>
          <w:u w:val="single"/>
        </w:rPr>
        <w:t>,</w:t>
      </w:r>
      <w:r w:rsidR="008C68AE" w:rsidRPr="002301F9">
        <w:rPr>
          <w:rFonts w:cs="Arial"/>
          <w:b/>
          <w:u w:val="single"/>
        </w:rPr>
        <w:t xml:space="preserve"> dijo</w:t>
      </w:r>
      <w:r w:rsidR="008C68AE">
        <w:rPr>
          <w:rFonts w:cs="Arial"/>
          <w:b/>
          <w:u w:val="single"/>
        </w:rPr>
        <w:t>:</w:t>
      </w:r>
      <w:r w:rsidRPr="008C68AE">
        <w:rPr>
          <w:rFonts w:cs="Arial"/>
        </w:rPr>
        <w:t xml:space="preserve"> </w:t>
      </w:r>
      <w:r w:rsidRPr="00CE75F0">
        <w:rPr>
          <w:rFonts w:cs="Arial"/>
        </w:rPr>
        <w:t>Atento a la forma en que se ha</w:t>
      </w:r>
      <w:r w:rsidRPr="00CE75F0">
        <w:rPr>
          <w:rFonts w:cs="Arial"/>
          <w:lang w:val="es-ES"/>
        </w:rPr>
        <w:t>n</w:t>
      </w:r>
      <w:r w:rsidRPr="00CE75F0">
        <w:rPr>
          <w:rFonts w:cs="Arial"/>
        </w:rPr>
        <w:t xml:space="preserve"> votado las cuestiones anteriores</w:t>
      </w:r>
      <w:r w:rsidR="00EE56C5">
        <w:rPr>
          <w:rFonts w:cs="Arial"/>
        </w:rPr>
        <w:t>,</w:t>
      </w:r>
      <w:r w:rsidRPr="00CE75F0">
        <w:rPr>
          <w:rFonts w:cs="Arial"/>
        </w:rPr>
        <w:t xml:space="preserve"> corresponde </w:t>
      </w:r>
      <w:r w:rsidR="001176D0" w:rsidRPr="00CE75F0">
        <w:rPr>
          <w:rFonts w:cs="Arial"/>
        </w:rPr>
        <w:t>rechazar</w:t>
      </w:r>
      <w:r w:rsidRPr="00CE75F0">
        <w:rPr>
          <w:rFonts w:cs="Arial"/>
        </w:rPr>
        <w:t xml:space="preserve"> </w:t>
      </w:r>
      <w:r w:rsidR="001176D0">
        <w:rPr>
          <w:rFonts w:cs="Arial"/>
        </w:rPr>
        <w:t xml:space="preserve">el </w:t>
      </w:r>
      <w:r w:rsidRPr="00CE75F0">
        <w:rPr>
          <w:rFonts w:cs="Arial"/>
        </w:rPr>
        <w:t xml:space="preserve">recurso de </w:t>
      </w:r>
      <w:r w:rsidR="001176D0">
        <w:rPr>
          <w:rFonts w:cs="Arial"/>
        </w:rPr>
        <w:t>c</w:t>
      </w:r>
      <w:r w:rsidRPr="00CE75F0">
        <w:rPr>
          <w:rFonts w:cs="Arial"/>
        </w:rPr>
        <w:t>asación interpuesto. AS</w:t>
      </w:r>
      <w:r w:rsidR="001176D0">
        <w:rPr>
          <w:rFonts w:cs="Arial"/>
        </w:rPr>
        <w:t>Í</w:t>
      </w:r>
      <w:r w:rsidRPr="00CE75F0">
        <w:rPr>
          <w:rFonts w:cs="Arial"/>
        </w:rPr>
        <w:t xml:space="preserve"> LO VOTO. </w:t>
      </w:r>
    </w:p>
    <w:p w:rsidR="007B6143" w:rsidRDefault="007B6143" w:rsidP="00764B30">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CUARTA</w:t>
      </w:r>
      <w:r w:rsidRPr="00015774">
        <w:rPr>
          <w:rFonts w:ascii="Arial" w:eastAsia="Calibri" w:hAnsi="Arial" w:cs="Arial"/>
          <w:b/>
          <w:bCs/>
          <w:sz w:val="24"/>
          <w:szCs w:val="24"/>
          <w:lang w:val="es-ES"/>
        </w:rPr>
        <w:t xml:space="preserve"> CUESTIÓN.</w:t>
      </w:r>
    </w:p>
    <w:p w:rsidR="00CE75F0" w:rsidRPr="00CE75F0" w:rsidRDefault="00CE75F0" w:rsidP="00764B30">
      <w:pPr>
        <w:pStyle w:val="Textoindependiente"/>
        <w:ind w:firstLine="1985"/>
        <w:rPr>
          <w:rFonts w:cs="Arial"/>
          <w:b/>
          <w:u w:val="single"/>
          <w:lang w:val="es-ES"/>
        </w:rPr>
      </w:pPr>
    </w:p>
    <w:p w:rsidR="00CE75F0" w:rsidRPr="00CE75F0" w:rsidRDefault="00CE75F0" w:rsidP="00EE56C5">
      <w:pPr>
        <w:pStyle w:val="Textoindependiente"/>
        <w:rPr>
          <w:rFonts w:cs="Arial"/>
        </w:rPr>
      </w:pPr>
      <w:r w:rsidRPr="00CE75F0">
        <w:rPr>
          <w:rFonts w:cs="Arial"/>
          <w:b/>
          <w:u w:val="single"/>
        </w:rPr>
        <w:t xml:space="preserve">A LA QUINTA </w:t>
      </w:r>
      <w:r w:rsidR="001176D0" w:rsidRPr="002301F9">
        <w:rPr>
          <w:rFonts w:cs="Arial"/>
          <w:b/>
          <w:u w:val="single"/>
        </w:rPr>
        <w:t>CUESTIÓN, la Dra. MARTHA RAQUEL CORVALÁN</w:t>
      </w:r>
      <w:r w:rsidR="00EE56C5">
        <w:rPr>
          <w:rFonts w:cs="Arial"/>
          <w:b/>
          <w:u w:val="single"/>
        </w:rPr>
        <w:t>,</w:t>
      </w:r>
      <w:r w:rsidR="001176D0" w:rsidRPr="002301F9">
        <w:rPr>
          <w:rFonts w:cs="Arial"/>
          <w:b/>
          <w:u w:val="single"/>
        </w:rPr>
        <w:t xml:space="preserve"> dijo</w:t>
      </w:r>
      <w:r w:rsidR="001176D0">
        <w:rPr>
          <w:rFonts w:cs="Arial"/>
          <w:b/>
          <w:u w:val="single"/>
        </w:rPr>
        <w:t>:</w:t>
      </w:r>
      <w:r w:rsidRPr="00CE75F0">
        <w:rPr>
          <w:rFonts w:cs="Arial"/>
          <w:b/>
        </w:rPr>
        <w:t xml:space="preserve"> </w:t>
      </w:r>
      <w:r w:rsidRPr="00CE75F0">
        <w:rPr>
          <w:rFonts w:cs="Arial"/>
        </w:rPr>
        <w:t xml:space="preserve">Las costas se imponen </w:t>
      </w:r>
      <w:r w:rsidRPr="00CE75F0">
        <w:rPr>
          <w:rFonts w:cs="Arial"/>
          <w:lang w:val="es-ES"/>
        </w:rPr>
        <w:t>al vencido.</w:t>
      </w:r>
      <w:r w:rsidRPr="00CE75F0">
        <w:rPr>
          <w:rFonts w:cs="Arial"/>
        </w:rPr>
        <w:t xml:space="preserve"> AS</w:t>
      </w:r>
      <w:r w:rsidR="001176D0">
        <w:rPr>
          <w:rFonts w:cs="Arial"/>
        </w:rPr>
        <w:t>Í</w:t>
      </w:r>
      <w:r w:rsidRPr="00CE75F0">
        <w:rPr>
          <w:rFonts w:cs="Arial"/>
        </w:rPr>
        <w:t xml:space="preserve"> LO VOTO.</w:t>
      </w:r>
    </w:p>
    <w:p w:rsidR="00FA32F4" w:rsidRDefault="00FA32F4" w:rsidP="00764B30">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QUINTA</w:t>
      </w:r>
      <w:r w:rsidRPr="00015774">
        <w:rPr>
          <w:rFonts w:ascii="Arial" w:eastAsia="Calibri" w:hAnsi="Arial" w:cs="Arial"/>
          <w:b/>
          <w:bCs/>
          <w:sz w:val="24"/>
          <w:szCs w:val="24"/>
          <w:lang w:val="es-ES"/>
        </w:rPr>
        <w:t xml:space="preserve"> CUESTIÓN.</w:t>
      </w:r>
    </w:p>
    <w:p w:rsidR="00FA32F4" w:rsidRPr="00015774" w:rsidRDefault="00FA32F4" w:rsidP="00764B30">
      <w:pPr>
        <w:widowControl w:val="0"/>
        <w:kinsoku w:val="0"/>
        <w:spacing w:after="0" w:line="360" w:lineRule="auto"/>
        <w:ind w:firstLine="1985"/>
        <w:jc w:val="both"/>
        <w:rPr>
          <w:rFonts w:ascii="Arial" w:eastAsia="Calibri" w:hAnsi="Arial" w:cs="Arial"/>
          <w:bCs/>
          <w:sz w:val="24"/>
          <w:szCs w:val="24"/>
          <w:lang w:val="es-ES"/>
        </w:rPr>
      </w:pPr>
      <w:r w:rsidRPr="00015774">
        <w:rPr>
          <w:rFonts w:ascii="Arial" w:eastAsia="Calibri" w:hAnsi="Arial" w:cs="Arial"/>
          <w:bCs/>
          <w:sz w:val="24"/>
          <w:szCs w:val="24"/>
          <w:lang w:val="es-ES"/>
        </w:rPr>
        <w:t>Con lo que se da por finalizado el acto, disponiendo los Sres. Ministros la Sentencia que va a continuación:</w:t>
      </w:r>
    </w:p>
    <w:p w:rsidR="00FA32F4" w:rsidRPr="00015774" w:rsidRDefault="00FA32F4" w:rsidP="00764B30">
      <w:pPr>
        <w:widowControl w:val="0"/>
        <w:spacing w:after="0" w:line="360" w:lineRule="auto"/>
        <w:ind w:firstLine="1985"/>
        <w:jc w:val="both"/>
        <w:rPr>
          <w:rFonts w:ascii="Arial" w:eastAsia="Calibri" w:hAnsi="Arial" w:cs="Arial"/>
          <w:bCs/>
          <w:sz w:val="24"/>
          <w:szCs w:val="24"/>
          <w:lang w:val="es-ES"/>
        </w:rPr>
      </w:pPr>
    </w:p>
    <w:p w:rsidR="00FA32F4" w:rsidRDefault="00FA32F4" w:rsidP="00EE56C5">
      <w:pPr>
        <w:widowControl w:val="0"/>
        <w:spacing w:after="0" w:line="360" w:lineRule="auto"/>
        <w:jc w:val="both"/>
        <w:rPr>
          <w:rFonts w:ascii="Arial" w:eastAsia="Calibri" w:hAnsi="Arial" w:cs="Arial"/>
          <w:b/>
          <w:bCs/>
          <w:sz w:val="24"/>
          <w:szCs w:val="24"/>
          <w:u w:val="single"/>
          <w:lang w:val="es-ES"/>
        </w:rPr>
      </w:pPr>
      <w:r>
        <w:rPr>
          <w:rFonts w:ascii="Arial" w:eastAsia="Calibri" w:hAnsi="Arial" w:cs="Arial"/>
          <w:b/>
          <w:bCs/>
          <w:sz w:val="24"/>
          <w:szCs w:val="24"/>
          <w:lang w:val="es-ES"/>
        </w:rPr>
        <w:t xml:space="preserve">San Luis, </w:t>
      </w:r>
      <w:r w:rsidR="00037FF4">
        <w:rPr>
          <w:rFonts w:ascii="Arial" w:eastAsia="Calibri" w:hAnsi="Arial" w:cs="Arial"/>
          <w:b/>
          <w:bCs/>
          <w:sz w:val="24"/>
          <w:szCs w:val="24"/>
          <w:lang w:val="es-ES"/>
        </w:rPr>
        <w:t>veinticuatro</w:t>
      </w:r>
      <w:r>
        <w:rPr>
          <w:rFonts w:ascii="Arial" w:eastAsia="Calibri" w:hAnsi="Arial" w:cs="Arial"/>
          <w:b/>
          <w:bCs/>
          <w:sz w:val="24"/>
          <w:szCs w:val="24"/>
          <w:lang w:val="es-ES"/>
        </w:rPr>
        <w:t xml:space="preserve"> de septiembre de dos mil diecinueve.-</w:t>
      </w:r>
    </w:p>
    <w:p w:rsidR="00FA32F4" w:rsidRDefault="00FA32F4" w:rsidP="00764B30">
      <w:pPr>
        <w:widowControl w:val="0"/>
        <w:spacing w:after="0" w:line="360" w:lineRule="auto"/>
        <w:ind w:firstLine="1985"/>
        <w:jc w:val="both"/>
        <w:rPr>
          <w:rFonts w:ascii="Arial" w:eastAsia="Times New Roman" w:hAnsi="Arial" w:cs="Arial"/>
          <w:sz w:val="24"/>
          <w:szCs w:val="24"/>
          <w:lang w:val="es-ES" w:eastAsia="es-ES"/>
        </w:rPr>
      </w:pPr>
      <w:r>
        <w:rPr>
          <w:rFonts w:ascii="Arial" w:eastAsia="Calibri" w:hAnsi="Arial" w:cs="Arial"/>
          <w:b/>
          <w:bCs/>
          <w:sz w:val="24"/>
          <w:szCs w:val="24"/>
          <w:u w:val="single"/>
          <w:lang w:val="es-ES"/>
        </w:rPr>
        <w:t>Y VISTOS</w:t>
      </w:r>
      <w:r>
        <w:rPr>
          <w:rFonts w:ascii="Arial" w:eastAsia="Calibri" w:hAnsi="Arial" w:cs="Arial"/>
          <w:b/>
          <w:bCs/>
          <w:sz w:val="24"/>
          <w:szCs w:val="24"/>
          <w:lang w:val="es-ES"/>
        </w:rPr>
        <w:t>:</w:t>
      </w:r>
      <w:r>
        <w:rPr>
          <w:rFonts w:ascii="Arial" w:eastAsia="Calibri" w:hAnsi="Arial" w:cs="Arial"/>
          <w:bCs/>
          <w:sz w:val="24"/>
          <w:szCs w:val="24"/>
          <w:lang w:val="es-ES"/>
        </w:rPr>
        <w:t xml:space="preserve"> En mérito al resultado obtenido en la votación del Acuerdo que antecede, </w:t>
      </w:r>
      <w:r>
        <w:rPr>
          <w:rFonts w:ascii="Arial" w:eastAsia="Calibri" w:hAnsi="Arial" w:cs="Arial"/>
          <w:b/>
          <w:bCs/>
          <w:sz w:val="24"/>
          <w:szCs w:val="24"/>
          <w:u w:val="single"/>
          <w:lang w:val="es-ES"/>
        </w:rPr>
        <w:t>SE RESUELVE:</w:t>
      </w:r>
      <w:r>
        <w:rPr>
          <w:rFonts w:ascii="Arial" w:eastAsia="Calibri" w:hAnsi="Arial" w:cs="Arial"/>
          <w:sz w:val="24"/>
          <w:szCs w:val="24"/>
          <w:lang w:val="es-ES"/>
        </w:rPr>
        <w:t xml:space="preserve"> I)</w:t>
      </w:r>
      <w:r>
        <w:rPr>
          <w:rFonts w:ascii="Arial" w:eastAsia="Times New Roman" w:hAnsi="Arial" w:cs="Arial"/>
          <w:sz w:val="24"/>
          <w:szCs w:val="24"/>
          <w:lang w:val="es-ES" w:eastAsia="es-ES"/>
        </w:rPr>
        <w:t xml:space="preserve"> </w:t>
      </w:r>
      <w:r>
        <w:rPr>
          <w:rFonts w:ascii="Arial" w:hAnsi="Arial" w:cs="Arial"/>
          <w:sz w:val="24"/>
          <w:szCs w:val="24"/>
          <w:lang w:val="es-ES"/>
        </w:rPr>
        <w:t>R</w:t>
      </w:r>
      <w:r w:rsidRPr="00FA32F4">
        <w:rPr>
          <w:rFonts w:ascii="Arial" w:hAnsi="Arial" w:cs="Arial"/>
          <w:sz w:val="24"/>
          <w:szCs w:val="24"/>
        </w:rPr>
        <w:t>echazar el recurso de casación interpuesto</w:t>
      </w:r>
      <w:r>
        <w:rPr>
          <w:rFonts w:ascii="Arial" w:hAnsi="Arial" w:cs="Arial"/>
          <w:sz w:val="24"/>
          <w:szCs w:val="24"/>
        </w:rPr>
        <w:t xml:space="preserve">. </w:t>
      </w:r>
    </w:p>
    <w:p w:rsidR="00FA32F4" w:rsidRDefault="00FA32F4" w:rsidP="00764B30">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II) Costas al vencido.</w:t>
      </w:r>
    </w:p>
    <w:p w:rsidR="00FA32F4" w:rsidRPr="00023AD2" w:rsidRDefault="003722CD" w:rsidP="00764B30">
      <w:pPr>
        <w:widowControl w:val="0"/>
        <w:kinsoku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w:t>
      </w:r>
      <w:r w:rsidR="00FA32F4" w:rsidRPr="00023AD2">
        <w:rPr>
          <w:rFonts w:ascii="Arial" w:eastAsia="Times New Roman" w:hAnsi="Arial" w:cs="Arial"/>
          <w:bCs/>
          <w:sz w:val="24"/>
          <w:szCs w:val="24"/>
          <w:lang w:val="es-ES" w:eastAsia="es-ES"/>
        </w:rPr>
        <w:t>QUESE.-</w:t>
      </w:r>
    </w:p>
    <w:p w:rsidR="00FA32F4" w:rsidRPr="00015774" w:rsidRDefault="00FA32F4" w:rsidP="00764B30">
      <w:pPr>
        <w:tabs>
          <w:tab w:val="left" w:pos="1440"/>
        </w:tabs>
        <w:spacing w:after="0" w:line="360" w:lineRule="auto"/>
        <w:ind w:firstLine="1985"/>
        <w:jc w:val="both"/>
        <w:rPr>
          <w:rFonts w:ascii="Arial" w:eastAsia="Times New Roman" w:hAnsi="Arial" w:cs="Arial"/>
          <w:sz w:val="24"/>
          <w:szCs w:val="24"/>
          <w:lang w:val="es-ES" w:eastAsia="es-ES"/>
        </w:rPr>
      </w:pPr>
    </w:p>
    <w:p w:rsidR="00FA32F4" w:rsidRPr="00015774" w:rsidRDefault="00FA32F4" w:rsidP="00EE56C5">
      <w:pPr>
        <w:pBdr>
          <w:top w:val="single" w:sz="4" w:space="1" w:color="auto"/>
        </w:pBdr>
        <w:spacing w:after="0" w:line="240" w:lineRule="auto"/>
        <w:jc w:val="both"/>
        <w:rPr>
          <w:rFonts w:ascii="Times New Roman" w:eastAsia="Times New Roman" w:hAnsi="Times New Roman" w:cs="Arial"/>
          <w:sz w:val="16"/>
          <w:szCs w:val="16"/>
          <w:lang w:val="es-ES" w:eastAsia="es-ES"/>
        </w:rPr>
      </w:pPr>
    </w:p>
    <w:p w:rsidR="00FA32F4" w:rsidRPr="00015774" w:rsidRDefault="00FA32F4" w:rsidP="00EE56C5">
      <w:pPr>
        <w:spacing w:after="0" w:line="240" w:lineRule="auto"/>
        <w:jc w:val="both"/>
        <w:rPr>
          <w:rFonts w:ascii="Arial" w:eastAsia="Times New Roman" w:hAnsi="Arial" w:cs="Arial"/>
          <w:sz w:val="24"/>
          <w:szCs w:val="24"/>
          <w:lang w:val="es-ES" w:eastAsia="es-ES"/>
        </w:rPr>
      </w:pPr>
      <w:r w:rsidRPr="00015774">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015774">
        <w:rPr>
          <w:rFonts w:ascii="Times New Roman" w:eastAsia="Times New Roman" w:hAnsi="Times New Roman" w:cs="Arial"/>
          <w:i/>
          <w:sz w:val="16"/>
          <w:szCs w:val="16"/>
          <w:lang w:val="es-ES" w:eastAsia="es-ES"/>
        </w:rPr>
        <w:t>Dres</w:t>
      </w:r>
      <w:proofErr w:type="spellEnd"/>
      <w:r w:rsidRPr="00015774">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FA32F4" w:rsidRPr="00015774" w:rsidRDefault="00FA32F4" w:rsidP="00764B30">
      <w:pPr>
        <w:widowControl w:val="0"/>
        <w:kinsoku w:val="0"/>
        <w:spacing w:after="0" w:line="360" w:lineRule="auto"/>
        <w:ind w:firstLine="1985"/>
        <w:jc w:val="both"/>
        <w:rPr>
          <w:rFonts w:ascii="Arial" w:eastAsia="Calibri" w:hAnsi="Arial" w:cs="Arial"/>
          <w:b/>
          <w:bCs/>
          <w:sz w:val="24"/>
          <w:szCs w:val="24"/>
          <w:lang w:val="es-ES"/>
        </w:rPr>
      </w:pPr>
    </w:p>
    <w:p w:rsidR="00FA32F4" w:rsidRPr="00087DE6" w:rsidRDefault="00FA32F4" w:rsidP="00764B30">
      <w:pPr>
        <w:spacing w:after="0" w:line="360" w:lineRule="auto"/>
        <w:ind w:firstLine="1985"/>
        <w:jc w:val="both"/>
        <w:rPr>
          <w:rFonts w:ascii="Arial" w:hAnsi="Arial" w:cs="Arial"/>
          <w:sz w:val="24"/>
          <w:szCs w:val="24"/>
          <w:lang w:val="es-ES"/>
        </w:rPr>
      </w:pPr>
    </w:p>
    <w:p w:rsidR="00EC5A21" w:rsidRPr="00FA32F4" w:rsidRDefault="00EC5A21" w:rsidP="00764B30">
      <w:pPr>
        <w:spacing w:after="0" w:line="360" w:lineRule="auto"/>
        <w:ind w:firstLine="1985"/>
        <w:jc w:val="both"/>
        <w:rPr>
          <w:rFonts w:ascii="Arial" w:hAnsi="Arial" w:cs="Arial"/>
          <w:sz w:val="24"/>
          <w:szCs w:val="24"/>
          <w:lang w:val="es-ES"/>
        </w:rPr>
      </w:pPr>
    </w:p>
    <w:sectPr w:rsidR="00EC5A21" w:rsidRPr="00FA32F4" w:rsidSect="00764B30">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A21" w:rsidRDefault="00EC5A21" w:rsidP="00CE75F0">
      <w:pPr>
        <w:spacing w:after="0" w:line="240" w:lineRule="auto"/>
      </w:pPr>
      <w:r>
        <w:separator/>
      </w:r>
    </w:p>
  </w:endnote>
  <w:endnote w:type="continuationSeparator" w:id="1">
    <w:p w:rsidR="00EC5A21" w:rsidRDefault="00EC5A21" w:rsidP="00CE7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5337"/>
      <w:docPartObj>
        <w:docPartGallery w:val="Page Numbers (Bottom of Page)"/>
        <w:docPartUnique/>
      </w:docPartObj>
    </w:sdtPr>
    <w:sdtEndPr>
      <w:rPr>
        <w:rFonts w:ascii="Arial" w:hAnsi="Arial" w:cs="Arial"/>
        <w:sz w:val="24"/>
        <w:szCs w:val="24"/>
      </w:rPr>
    </w:sdtEndPr>
    <w:sdtContent>
      <w:p w:rsidR="00EC5A21" w:rsidRPr="00CE75F0" w:rsidRDefault="00877EC8">
        <w:pPr>
          <w:pStyle w:val="Piedepgina"/>
          <w:jc w:val="right"/>
          <w:rPr>
            <w:rFonts w:ascii="Arial" w:hAnsi="Arial" w:cs="Arial"/>
            <w:sz w:val="24"/>
            <w:szCs w:val="24"/>
          </w:rPr>
        </w:pPr>
        <w:r w:rsidRPr="00CE75F0">
          <w:rPr>
            <w:rFonts w:ascii="Arial" w:hAnsi="Arial" w:cs="Arial"/>
            <w:sz w:val="24"/>
            <w:szCs w:val="24"/>
          </w:rPr>
          <w:fldChar w:fldCharType="begin"/>
        </w:r>
        <w:r w:rsidR="00EC5A21" w:rsidRPr="00CE75F0">
          <w:rPr>
            <w:rFonts w:ascii="Arial" w:hAnsi="Arial" w:cs="Arial"/>
            <w:sz w:val="24"/>
            <w:szCs w:val="24"/>
          </w:rPr>
          <w:instrText xml:space="preserve"> PAGE   \* MERGEFORMAT </w:instrText>
        </w:r>
        <w:r w:rsidRPr="00CE75F0">
          <w:rPr>
            <w:rFonts w:ascii="Arial" w:hAnsi="Arial" w:cs="Arial"/>
            <w:sz w:val="24"/>
            <w:szCs w:val="24"/>
          </w:rPr>
          <w:fldChar w:fldCharType="separate"/>
        </w:r>
        <w:r w:rsidR="00037FF4">
          <w:rPr>
            <w:rFonts w:ascii="Arial" w:hAnsi="Arial" w:cs="Arial"/>
            <w:noProof/>
            <w:sz w:val="24"/>
            <w:szCs w:val="24"/>
          </w:rPr>
          <w:t>10</w:t>
        </w:r>
        <w:r w:rsidRPr="00CE75F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A21" w:rsidRDefault="00EC5A21" w:rsidP="00CE75F0">
      <w:pPr>
        <w:spacing w:after="0" w:line="240" w:lineRule="auto"/>
      </w:pPr>
      <w:r>
        <w:separator/>
      </w:r>
    </w:p>
  </w:footnote>
  <w:footnote w:type="continuationSeparator" w:id="1">
    <w:p w:rsidR="00EC5A21" w:rsidRDefault="00EC5A21" w:rsidP="00CE75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E75F0"/>
    <w:rsid w:val="00037FF4"/>
    <w:rsid w:val="001176D0"/>
    <w:rsid w:val="002E3EE9"/>
    <w:rsid w:val="002F375C"/>
    <w:rsid w:val="003722CD"/>
    <w:rsid w:val="003D20AC"/>
    <w:rsid w:val="00616644"/>
    <w:rsid w:val="006A03D6"/>
    <w:rsid w:val="006F282D"/>
    <w:rsid w:val="00764B30"/>
    <w:rsid w:val="00786DB1"/>
    <w:rsid w:val="00792C67"/>
    <w:rsid w:val="007B6143"/>
    <w:rsid w:val="008525A2"/>
    <w:rsid w:val="00877EC8"/>
    <w:rsid w:val="008C68AE"/>
    <w:rsid w:val="009020FF"/>
    <w:rsid w:val="00BE232D"/>
    <w:rsid w:val="00CE75F0"/>
    <w:rsid w:val="00D041B6"/>
    <w:rsid w:val="00D35255"/>
    <w:rsid w:val="00EC5A21"/>
    <w:rsid w:val="00EE56C5"/>
    <w:rsid w:val="00FA32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CE75F0"/>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CE75F0"/>
  </w:style>
  <w:style w:type="character" w:customStyle="1" w:styleId="TextoindependienteCar1">
    <w:name w:val="Texto independiente Car1"/>
    <w:link w:val="Textoindependiente"/>
    <w:rsid w:val="00CE75F0"/>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CE75F0"/>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CE75F0"/>
    <w:rPr>
      <w:rFonts w:ascii="Calibri" w:eastAsia="Calibri" w:hAnsi="Calibri" w:cs="Times New Roman"/>
      <w:lang w:eastAsia="en-US"/>
    </w:rPr>
  </w:style>
  <w:style w:type="character" w:styleId="Hipervnculo">
    <w:name w:val="Hyperlink"/>
    <w:basedOn w:val="Fuentedeprrafopredeter"/>
    <w:rsid w:val="00CE75F0"/>
    <w:rPr>
      <w:color w:val="0000FF"/>
      <w:u w:val="single"/>
    </w:rPr>
  </w:style>
  <w:style w:type="paragraph" w:styleId="Encabezado">
    <w:name w:val="header"/>
    <w:basedOn w:val="Normal"/>
    <w:link w:val="EncabezadoCar"/>
    <w:uiPriority w:val="99"/>
    <w:semiHidden/>
    <w:unhideWhenUsed/>
    <w:rsid w:val="00CE7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75F0"/>
  </w:style>
  <w:style w:type="paragraph" w:styleId="Piedepgina">
    <w:name w:val="footer"/>
    <w:basedOn w:val="Normal"/>
    <w:link w:val="PiedepginaCar"/>
    <w:uiPriority w:val="99"/>
    <w:unhideWhenUsed/>
    <w:rsid w:val="00CE7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5F0"/>
  </w:style>
  <w:style w:type="paragraph" w:styleId="Textodeglobo">
    <w:name w:val="Balloon Text"/>
    <w:basedOn w:val="Normal"/>
    <w:link w:val="TextodegloboCar"/>
    <w:uiPriority w:val="99"/>
    <w:semiHidden/>
    <w:unhideWhenUsed/>
    <w:rsid w:val="00EE56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lr=i0ad6adc50000016c9a7241d629762261&amp;docguid=i2EA1078D996B0ED7CF9C95EACC3D99F8&amp;hitguid=i2EA1078D996B0ED7CF9C95EACC3D99F8&amp;epos=1&amp;td=26&amp;ao=i0ADFAB8AC74B1D1F81C755DF29AAD1D3&amp;searchFrom=&amp;savedSearch=false&amp;crumb-action=appen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2898</Words>
  <Characters>15940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cp:lastPrinted>2019-09-13T13:36:00Z</cp:lastPrinted>
  <dcterms:created xsi:type="dcterms:W3CDTF">2019-09-13T12:12:00Z</dcterms:created>
  <dcterms:modified xsi:type="dcterms:W3CDTF">2019-09-23T13:43:00Z</dcterms:modified>
</cp:coreProperties>
</file>