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AE" w:rsidRPr="00B52025" w:rsidRDefault="00391EAE" w:rsidP="00391EAE">
      <w:pPr>
        <w:spacing w:line="360" w:lineRule="auto"/>
        <w:jc w:val="both"/>
        <w:rPr>
          <w:rFonts w:cs="Arial"/>
          <w:b/>
          <w:bCs/>
          <w:u w:val="single"/>
          <w:lang w:val="pt-BR"/>
        </w:rPr>
      </w:pPr>
      <w:r>
        <w:rPr>
          <w:rFonts w:cs="Arial"/>
          <w:b/>
          <w:bCs/>
          <w:u w:val="single"/>
          <w:lang w:val="pt-BR"/>
        </w:rPr>
        <w:t>STJSL-</w:t>
      </w:r>
      <w:proofErr w:type="gramStart"/>
      <w:r>
        <w:rPr>
          <w:rFonts w:cs="Arial"/>
          <w:b/>
          <w:bCs/>
          <w:u w:val="single"/>
          <w:lang w:val="pt-BR"/>
        </w:rPr>
        <w:t>S.</w:t>
      </w:r>
      <w:proofErr w:type="gramEnd"/>
      <w:r>
        <w:rPr>
          <w:rFonts w:cs="Arial"/>
          <w:b/>
          <w:bCs/>
          <w:u w:val="single"/>
          <w:lang w:val="pt-BR"/>
        </w:rPr>
        <w:t xml:space="preserve">J. – S.D. Nº </w:t>
      </w:r>
      <w:proofErr w:type="gramStart"/>
      <w:r w:rsidR="003645AC">
        <w:rPr>
          <w:rFonts w:cs="Arial"/>
          <w:b/>
          <w:bCs/>
          <w:u w:val="single"/>
          <w:lang w:val="pt-BR"/>
        </w:rPr>
        <w:t>005</w:t>
      </w:r>
      <w:r w:rsidRPr="00B52025">
        <w:rPr>
          <w:rFonts w:cs="Arial"/>
          <w:b/>
          <w:bCs/>
          <w:u w:val="single"/>
          <w:lang w:val="pt-BR"/>
        </w:rPr>
        <w:t>/</w:t>
      </w:r>
      <w:r>
        <w:rPr>
          <w:rFonts w:cs="Arial"/>
          <w:b/>
          <w:bCs/>
          <w:u w:val="single"/>
          <w:lang w:val="pt-BR"/>
        </w:rPr>
        <w:t>20</w:t>
      </w:r>
      <w:r w:rsidRPr="00B52025">
        <w:rPr>
          <w:rFonts w:cs="Arial"/>
          <w:b/>
          <w:bCs/>
          <w:u w:val="single"/>
          <w:lang w:val="pt-BR"/>
        </w:rPr>
        <w:t>.</w:t>
      </w:r>
      <w:proofErr w:type="gramEnd"/>
      <w:r w:rsidRPr="00B52025">
        <w:rPr>
          <w:rFonts w:cs="Arial"/>
          <w:b/>
          <w:bCs/>
          <w:u w:val="single"/>
          <w:lang w:val="pt-BR"/>
        </w:rPr>
        <w:t>-</w:t>
      </w:r>
    </w:p>
    <w:p w:rsidR="00391EAE" w:rsidRPr="00F86C88" w:rsidRDefault="00391EAE" w:rsidP="00391EAE">
      <w:pPr>
        <w:spacing w:line="360" w:lineRule="auto"/>
        <w:jc w:val="both"/>
        <w:rPr>
          <w:rFonts w:cs="Arial"/>
          <w:b/>
          <w:u w:val="single"/>
        </w:rPr>
      </w:pPr>
      <w:r w:rsidRPr="00B52025">
        <w:rPr>
          <w:rFonts w:eastAsia="MS Mincho" w:cs="Arial"/>
        </w:rPr>
        <w:t xml:space="preserve">--En la Provincia de San Luis, </w:t>
      </w:r>
      <w:r w:rsidRPr="00B52025">
        <w:rPr>
          <w:rFonts w:eastAsia="MS Mincho" w:cs="Arial"/>
          <w:b/>
          <w:bCs/>
        </w:rPr>
        <w:t xml:space="preserve">a </w:t>
      </w:r>
      <w:r w:rsidR="003645AC">
        <w:rPr>
          <w:rFonts w:eastAsia="MS Mincho" w:cs="Arial"/>
          <w:b/>
          <w:bCs/>
        </w:rPr>
        <w:t>cuatro</w:t>
      </w:r>
      <w:r>
        <w:rPr>
          <w:rFonts w:eastAsia="MS Mincho" w:cs="Arial"/>
          <w:b/>
          <w:bCs/>
        </w:rPr>
        <w:t xml:space="preserve"> </w:t>
      </w:r>
      <w:r w:rsidRPr="00B52025">
        <w:rPr>
          <w:rFonts w:eastAsia="MS Mincho" w:cs="Arial"/>
          <w:b/>
          <w:bCs/>
        </w:rPr>
        <w:t xml:space="preserve">días del mes de </w:t>
      </w:r>
      <w:r>
        <w:rPr>
          <w:rFonts w:eastAsia="MS Mincho" w:cs="Arial"/>
          <w:b/>
          <w:bCs/>
        </w:rPr>
        <w:t>febrero</w:t>
      </w:r>
      <w:r w:rsidRPr="00B52025">
        <w:rPr>
          <w:rFonts w:eastAsia="MS Mincho" w:cs="Arial"/>
          <w:b/>
          <w:bCs/>
        </w:rPr>
        <w:t xml:space="preserve"> de dos mil </w:t>
      </w:r>
      <w:r>
        <w:rPr>
          <w:rFonts w:eastAsia="MS Mincho" w:cs="Arial"/>
          <w:b/>
          <w:bCs/>
        </w:rPr>
        <w:t>veinte</w:t>
      </w:r>
      <w:r w:rsidRPr="00B52025">
        <w:rPr>
          <w:rFonts w:eastAsia="MS Mincho" w:cs="Arial"/>
        </w:rPr>
        <w:t>,</w:t>
      </w:r>
      <w:r w:rsidRPr="00B52025">
        <w:rPr>
          <w:rFonts w:eastAsia="MS Mincho" w:cs="Arial"/>
          <w:i/>
        </w:rPr>
        <w:t xml:space="preserve"> </w:t>
      </w:r>
      <w:r w:rsidRPr="00B52025">
        <w:rPr>
          <w:rFonts w:eastAsia="MS Mincho" w:cs="Arial"/>
        </w:rPr>
        <w:t xml:space="preserve">se reúnen en Audiencia Pública los Señores Ministros </w:t>
      </w:r>
      <w:proofErr w:type="spellStart"/>
      <w:r w:rsidRPr="00B52025">
        <w:rPr>
          <w:rFonts w:eastAsia="MS Mincho" w:cs="Arial"/>
        </w:rPr>
        <w:t>Dres</w:t>
      </w:r>
      <w:proofErr w:type="spellEnd"/>
      <w:r w:rsidRPr="00B52025">
        <w:rPr>
          <w:rFonts w:eastAsia="MS Mincho" w:cs="Arial"/>
        </w:rPr>
        <w:t xml:space="preserve">. </w:t>
      </w:r>
      <w:r w:rsidR="00C163D6" w:rsidRPr="00B52025">
        <w:rPr>
          <w:rFonts w:eastAsia="MS Mincho" w:cs="Arial"/>
        </w:rPr>
        <w:t>CARLOS ALBERTO COBO</w:t>
      </w:r>
      <w:r w:rsidR="00C163D6">
        <w:rPr>
          <w:rFonts w:eastAsia="MS Mincho" w:cs="Arial"/>
        </w:rPr>
        <w:t>,</w:t>
      </w:r>
      <w:r w:rsidR="00C163D6" w:rsidRPr="00B52025">
        <w:rPr>
          <w:rFonts w:eastAsia="MS Mincho" w:cs="Arial"/>
        </w:rPr>
        <w:t xml:space="preserve"> </w:t>
      </w:r>
      <w:r w:rsidR="00C163D6">
        <w:rPr>
          <w:rFonts w:eastAsia="MS Mincho" w:cs="Arial"/>
        </w:rPr>
        <w:t>MARTHA RAQUEL CORVALÁN y LILIA ANA NOVILLO</w:t>
      </w:r>
      <w:r w:rsidRPr="00B52025">
        <w:rPr>
          <w:rFonts w:eastAsia="MS Mincho" w:cs="Arial"/>
        </w:rPr>
        <w:t xml:space="preserve"> - Miembros del SUPERIOR TRIBUNAL DE JUSTICIA, para dictar sentencia en los autos</w:t>
      </w:r>
      <w:r w:rsidRPr="00B52025">
        <w:rPr>
          <w:rFonts w:eastAsia="MS Mincho" w:cs="Arial"/>
          <w:i/>
          <w:iCs/>
        </w:rPr>
        <w:t xml:space="preserve">: </w:t>
      </w:r>
      <w:r w:rsidRPr="00F05FCC">
        <w:rPr>
          <w:rFonts w:cs="Arial"/>
          <w:b/>
          <w:i/>
        </w:rPr>
        <w:t>“</w:t>
      </w:r>
      <w:r w:rsidRPr="00391EAE">
        <w:rPr>
          <w:rFonts w:cs="Arial"/>
          <w:b/>
          <w:i/>
          <w:lang w:val="es-AR"/>
        </w:rPr>
        <w:t xml:space="preserve">PEREIRA GLADIS DEL VALLE </w:t>
      </w:r>
      <w:r>
        <w:rPr>
          <w:rFonts w:cs="Arial"/>
          <w:b/>
          <w:i/>
          <w:lang w:val="es-AR"/>
        </w:rPr>
        <w:t>c</w:t>
      </w:r>
      <w:r w:rsidRPr="00391EAE">
        <w:rPr>
          <w:rFonts w:cs="Arial"/>
          <w:b/>
          <w:i/>
          <w:lang w:val="es-AR"/>
        </w:rPr>
        <w:t>/</w:t>
      </w:r>
      <w:r>
        <w:rPr>
          <w:rFonts w:cs="Arial"/>
          <w:b/>
          <w:i/>
          <w:lang w:val="es-AR"/>
        </w:rPr>
        <w:t xml:space="preserve"> </w:t>
      </w:r>
      <w:r w:rsidRPr="00391EAE">
        <w:rPr>
          <w:rFonts w:cs="Arial"/>
          <w:b/>
          <w:i/>
          <w:lang w:val="es-AR"/>
        </w:rPr>
        <w:t>MEDIKOS S.R.L. y/o ASISTERE MEDIKOS S.R.L. y/u OTROS –</w:t>
      </w:r>
      <w:r>
        <w:rPr>
          <w:rFonts w:cs="Arial"/>
          <w:b/>
          <w:i/>
          <w:lang w:val="es-AR"/>
        </w:rPr>
        <w:t xml:space="preserve"> </w:t>
      </w:r>
      <w:r w:rsidRPr="00391EAE">
        <w:rPr>
          <w:rFonts w:cs="Arial"/>
          <w:b/>
          <w:i/>
          <w:lang w:val="es-AR"/>
        </w:rPr>
        <w:t>DESP. –</w:t>
      </w:r>
      <w:r>
        <w:rPr>
          <w:rFonts w:cs="Arial"/>
          <w:b/>
          <w:i/>
          <w:lang w:val="es-AR"/>
        </w:rPr>
        <w:t xml:space="preserve"> </w:t>
      </w:r>
      <w:r w:rsidRPr="00391EAE">
        <w:rPr>
          <w:rFonts w:cs="Arial"/>
          <w:b/>
          <w:i/>
          <w:lang w:val="es-AR"/>
        </w:rPr>
        <w:t>RECURSO DE CASACIÓN</w:t>
      </w:r>
      <w:r w:rsidRPr="00F05FCC">
        <w:rPr>
          <w:rFonts w:cs="Arial"/>
          <w:b/>
          <w:i/>
        </w:rPr>
        <w:t>”</w:t>
      </w:r>
      <w:r w:rsidRPr="002B7EC5">
        <w:rPr>
          <w:rFonts w:cs="Arial"/>
          <w:b/>
        </w:rPr>
        <w:t xml:space="preserve"> </w:t>
      </w:r>
      <w:r>
        <w:rPr>
          <w:rFonts w:cs="Arial"/>
          <w:b/>
        </w:rPr>
        <w:t xml:space="preserve">- </w:t>
      </w:r>
      <w:r w:rsidRPr="00F86C88">
        <w:rPr>
          <w:rFonts w:cs="Arial"/>
        </w:rPr>
        <w:t xml:space="preserve">IURIX EXP Nº </w:t>
      </w:r>
      <w:r>
        <w:rPr>
          <w:rFonts w:cs="Arial"/>
        </w:rPr>
        <w:t>129191/5</w:t>
      </w:r>
      <w:r w:rsidRPr="00B52025">
        <w:rPr>
          <w:rFonts w:cs="Arial"/>
          <w:bCs/>
          <w:lang w:val="pt-BR"/>
        </w:rPr>
        <w:t>.</w:t>
      </w:r>
    </w:p>
    <w:p w:rsidR="00391EAE" w:rsidRDefault="00391EAE" w:rsidP="00391EAE">
      <w:pPr>
        <w:spacing w:line="360" w:lineRule="auto"/>
        <w:ind w:firstLine="1985"/>
        <w:jc w:val="both"/>
        <w:rPr>
          <w:rFonts w:cs="Arial"/>
        </w:rPr>
      </w:pPr>
      <w:r w:rsidRPr="00B52025">
        <w:rPr>
          <w:rFonts w:cs="Arial"/>
        </w:rPr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B52025">
        <w:rPr>
          <w:rFonts w:cs="Arial"/>
        </w:rPr>
        <w:t>Dres</w:t>
      </w:r>
      <w:proofErr w:type="spellEnd"/>
      <w:r w:rsidRPr="00B52025">
        <w:rPr>
          <w:rFonts w:cs="Arial"/>
        </w:rPr>
        <w:t xml:space="preserve">. </w:t>
      </w:r>
      <w:r>
        <w:rPr>
          <w:rFonts w:cs="Arial"/>
        </w:rPr>
        <w:t xml:space="preserve">LILIA ANA NOVILLO, CARLOS ALBERTO COBO y </w:t>
      </w:r>
      <w:r w:rsidRPr="00B52025">
        <w:rPr>
          <w:rFonts w:cs="Arial"/>
        </w:rPr>
        <w:t>MARTHA RAQUEL CORVALÁN</w:t>
      </w:r>
      <w:r>
        <w:rPr>
          <w:rFonts w:cs="Arial"/>
        </w:rPr>
        <w:t>.</w:t>
      </w:r>
    </w:p>
    <w:p w:rsidR="008E0E1F" w:rsidRDefault="00391EAE" w:rsidP="007C3953">
      <w:pPr>
        <w:spacing w:line="360" w:lineRule="auto"/>
        <w:ind w:firstLine="1985"/>
        <w:jc w:val="both"/>
        <w:rPr>
          <w:rFonts w:eastAsia="MS Mincho" w:cs="Arial"/>
        </w:rPr>
      </w:pPr>
      <w:r>
        <w:rPr>
          <w:rFonts w:eastAsia="MS Mincho" w:cs="Arial"/>
        </w:rPr>
        <w:t>La</w:t>
      </w:r>
      <w:r w:rsidR="008E0E1F" w:rsidRPr="00C36F15">
        <w:rPr>
          <w:rFonts w:eastAsia="MS Mincho" w:cs="Arial"/>
        </w:rPr>
        <w:t>s cuestiones formuladas y sometidas a decisión del Tribunal son:</w:t>
      </w:r>
    </w:p>
    <w:p w:rsidR="008E0E1F" w:rsidRDefault="00391EAE" w:rsidP="007C3953">
      <w:pPr>
        <w:pStyle w:val="Textoindependiente"/>
        <w:ind w:firstLine="1985"/>
        <w:rPr>
          <w:rFonts w:cs="Arial"/>
        </w:rPr>
      </w:pPr>
      <w:r>
        <w:rPr>
          <w:rFonts w:cs="Arial"/>
        </w:rPr>
        <w:t>I)</w:t>
      </w:r>
      <w:r w:rsidR="008E0E1F" w:rsidRPr="00C36F15">
        <w:rPr>
          <w:rFonts w:cs="Arial"/>
        </w:rPr>
        <w:t xml:space="preserve"> ¿Es formalmente procedente el Recurso de Casación?</w:t>
      </w:r>
    </w:p>
    <w:p w:rsidR="008E0E1F" w:rsidRDefault="00391EAE" w:rsidP="007C3953">
      <w:pPr>
        <w:spacing w:line="360" w:lineRule="auto"/>
        <w:ind w:firstLine="1985"/>
        <w:jc w:val="both"/>
        <w:rPr>
          <w:rFonts w:cs="Arial"/>
        </w:rPr>
      </w:pPr>
      <w:r>
        <w:rPr>
          <w:rFonts w:cs="Arial"/>
        </w:rPr>
        <w:t>II)</w:t>
      </w:r>
      <w:r w:rsidR="008E0E1F">
        <w:rPr>
          <w:rFonts w:cs="Arial"/>
        </w:rPr>
        <w:t xml:space="preserve"> </w:t>
      </w:r>
      <w:r w:rsidR="008E0E1F" w:rsidRPr="00C36F15">
        <w:rPr>
          <w:rFonts w:cs="Arial"/>
        </w:rPr>
        <w:t>¿Existe en el fallo recurrido alguna de las causales enumeradas en el art.</w:t>
      </w:r>
      <w:r>
        <w:rPr>
          <w:rFonts w:cs="Arial"/>
        </w:rPr>
        <w:t xml:space="preserve"> 287 del CPC y C</w:t>
      </w:r>
      <w:r w:rsidR="008E0E1F">
        <w:rPr>
          <w:rFonts w:cs="Arial"/>
        </w:rPr>
        <w:t>?</w:t>
      </w:r>
    </w:p>
    <w:p w:rsidR="008E0E1F" w:rsidRPr="00C36F15" w:rsidRDefault="00391EAE" w:rsidP="007C3953">
      <w:pPr>
        <w:pStyle w:val="Textoindependiente"/>
        <w:ind w:firstLine="1985"/>
        <w:rPr>
          <w:rFonts w:cs="Arial"/>
        </w:rPr>
      </w:pPr>
      <w:r>
        <w:rPr>
          <w:rFonts w:cs="Arial"/>
        </w:rPr>
        <w:t>III)</w:t>
      </w:r>
      <w:r w:rsidR="008E0E1F" w:rsidRPr="00C36F15">
        <w:rPr>
          <w:rFonts w:cs="Arial"/>
        </w:rPr>
        <w:t xml:space="preserve"> En caso afirmativo de la cuestión anterior, ¿Cuál es la ley a aplicarse o la interpretación que debe hacerse del caso en estudio?</w:t>
      </w:r>
    </w:p>
    <w:p w:rsidR="008E0E1F" w:rsidRPr="00C36F15" w:rsidRDefault="00391EAE" w:rsidP="007C3953">
      <w:pPr>
        <w:pStyle w:val="Textoindependiente"/>
        <w:ind w:firstLine="1985"/>
        <w:rPr>
          <w:rFonts w:cs="Arial"/>
        </w:rPr>
      </w:pPr>
      <w:r>
        <w:rPr>
          <w:rFonts w:cs="Arial"/>
        </w:rPr>
        <w:t>IV)</w:t>
      </w:r>
      <w:r w:rsidR="008E0E1F" w:rsidRPr="00C36F15">
        <w:rPr>
          <w:rFonts w:cs="Arial"/>
        </w:rPr>
        <w:t xml:space="preserve"> ¿Qué resolución corresponde dar al caso en estudio?</w:t>
      </w:r>
    </w:p>
    <w:p w:rsidR="008E0E1F" w:rsidRPr="00821CF6" w:rsidRDefault="00391EAE" w:rsidP="007C3953">
      <w:pPr>
        <w:pStyle w:val="Textoindependiente"/>
        <w:ind w:firstLine="1985"/>
        <w:rPr>
          <w:rFonts w:cs="Arial"/>
        </w:rPr>
      </w:pPr>
      <w:r>
        <w:rPr>
          <w:rFonts w:cs="Arial"/>
        </w:rPr>
        <w:t>V)</w:t>
      </w:r>
      <w:r w:rsidR="008E0E1F" w:rsidRPr="00C36F15">
        <w:rPr>
          <w:rFonts w:cs="Arial"/>
        </w:rPr>
        <w:t xml:space="preserve"> ¿Cuál sobre las costas?</w:t>
      </w:r>
      <w:r w:rsidR="008E0E1F" w:rsidRPr="00821CF6">
        <w:rPr>
          <w:rFonts w:cs="Arial"/>
        </w:rPr>
        <w:t xml:space="preserve"> </w:t>
      </w:r>
    </w:p>
    <w:p w:rsidR="008E0E1F" w:rsidRPr="00C36F15" w:rsidRDefault="008E0E1F" w:rsidP="007C3953">
      <w:pPr>
        <w:pStyle w:val="Textoindependiente"/>
        <w:ind w:firstLine="1985"/>
        <w:rPr>
          <w:rFonts w:cs="Arial"/>
          <w:b/>
          <w:u w:val="single"/>
        </w:rPr>
      </w:pPr>
    </w:p>
    <w:p w:rsidR="008E0E1F" w:rsidRDefault="008E0E1F" w:rsidP="00391EAE">
      <w:pPr>
        <w:pStyle w:val="Textoindependiente"/>
        <w:rPr>
          <w:rFonts w:cs="Arial"/>
          <w:lang w:val="es-AR"/>
        </w:rPr>
      </w:pPr>
      <w:r w:rsidRPr="00C36F15">
        <w:rPr>
          <w:rFonts w:cs="Arial"/>
          <w:b/>
          <w:u w:val="single"/>
        </w:rPr>
        <w:t>A LA PRIMERA CU</w:t>
      </w:r>
      <w:r w:rsidR="005B0ED2">
        <w:rPr>
          <w:rFonts w:cs="Arial"/>
          <w:b/>
          <w:u w:val="single"/>
        </w:rPr>
        <w:t>ESTIÓ</w:t>
      </w:r>
      <w:r>
        <w:rPr>
          <w:rFonts w:cs="Arial"/>
          <w:b/>
          <w:u w:val="single"/>
        </w:rPr>
        <w:t xml:space="preserve">N, la Dra. </w:t>
      </w:r>
      <w:r w:rsidR="005B0ED2">
        <w:rPr>
          <w:rFonts w:cs="Arial"/>
          <w:b/>
          <w:u w:val="single"/>
        </w:rPr>
        <w:t>LILIA ANA NOVILLO</w:t>
      </w:r>
      <w:r w:rsidR="00FE4D6B">
        <w:rPr>
          <w:rFonts w:cs="Arial"/>
          <w:b/>
          <w:u w:val="single"/>
        </w:rPr>
        <w:t>,</w:t>
      </w:r>
      <w:r w:rsidR="005B0ED2">
        <w:rPr>
          <w:rFonts w:cs="Arial"/>
          <w:b/>
          <w:u w:val="single"/>
        </w:rPr>
        <w:t xml:space="preserve"> </w:t>
      </w:r>
      <w:r w:rsidRPr="00C36F15">
        <w:rPr>
          <w:rFonts w:cs="Arial"/>
          <w:b/>
          <w:u w:val="single"/>
        </w:rPr>
        <w:t>dijo:</w:t>
      </w:r>
      <w:r w:rsidRPr="00C36F15">
        <w:rPr>
          <w:rFonts w:cs="Arial"/>
        </w:rPr>
        <w:t xml:space="preserve"> 1)</w:t>
      </w:r>
      <w:r>
        <w:rPr>
          <w:rFonts w:cs="Arial"/>
        </w:rPr>
        <w:t xml:space="preserve"> </w:t>
      </w:r>
      <w:r w:rsidR="005B0ED2" w:rsidRPr="005B0ED2">
        <w:rPr>
          <w:rFonts w:cs="Arial"/>
          <w:u w:val="single"/>
        </w:rPr>
        <w:t>Procedencia formal</w:t>
      </w:r>
      <w:r w:rsidR="005B0ED2">
        <w:rPr>
          <w:rFonts w:cs="Arial"/>
        </w:rPr>
        <w:t xml:space="preserve">: </w:t>
      </w:r>
      <w:r w:rsidRPr="00C36F15">
        <w:rPr>
          <w:rFonts w:cs="Arial"/>
        </w:rPr>
        <w:t xml:space="preserve">Que </w:t>
      </w:r>
      <w:r>
        <w:rPr>
          <w:rFonts w:cs="Arial"/>
        </w:rPr>
        <w:t xml:space="preserve">en fecha </w:t>
      </w:r>
      <w:r w:rsidR="008D2D87">
        <w:rPr>
          <w:rFonts w:cs="Arial"/>
        </w:rPr>
        <w:t xml:space="preserve">06/09/18 la apoderada </w:t>
      </w:r>
      <w:r>
        <w:rPr>
          <w:rFonts w:cs="Arial"/>
        </w:rPr>
        <w:t xml:space="preserve">de la parte demandada, </w:t>
      </w:r>
      <w:r w:rsidRPr="00C36F15">
        <w:rPr>
          <w:rFonts w:cs="Arial"/>
        </w:rPr>
        <w:t>i</w:t>
      </w:r>
      <w:r w:rsidR="008D2D87">
        <w:rPr>
          <w:rFonts w:cs="Arial"/>
        </w:rPr>
        <w:t>nterpone</w:t>
      </w:r>
      <w:r w:rsidRPr="00C36F15">
        <w:rPr>
          <w:rFonts w:cs="Arial"/>
        </w:rPr>
        <w:t xml:space="preserve"> </w:t>
      </w:r>
      <w:r w:rsidR="00391EAE">
        <w:rPr>
          <w:rFonts w:cs="Arial"/>
        </w:rPr>
        <w:t>R</w:t>
      </w:r>
      <w:r w:rsidRPr="00C36F15">
        <w:rPr>
          <w:rFonts w:cs="Arial"/>
        </w:rPr>
        <w:t xml:space="preserve">ecurso de </w:t>
      </w:r>
      <w:r w:rsidR="00391EAE">
        <w:rPr>
          <w:rFonts w:cs="Arial"/>
        </w:rPr>
        <w:t>C</w:t>
      </w:r>
      <w:r w:rsidRPr="00C36F15">
        <w:rPr>
          <w:rFonts w:cs="Arial"/>
        </w:rPr>
        <w:t xml:space="preserve">asación </w:t>
      </w:r>
      <w:r w:rsidR="00391EAE">
        <w:rPr>
          <w:rFonts w:cs="Arial"/>
        </w:rPr>
        <w:t>por ESC</w:t>
      </w:r>
      <w:r w:rsidR="008D2D87">
        <w:rPr>
          <w:rFonts w:cs="Arial"/>
        </w:rPr>
        <w:t>EXT Nº 9948557</w:t>
      </w:r>
      <w:r w:rsidR="00A32900">
        <w:rPr>
          <w:rFonts w:cs="Arial"/>
        </w:rPr>
        <w:t xml:space="preserve"> (adjuntando boleta de depósito judicial)</w:t>
      </w:r>
      <w:r w:rsidR="008D2D87">
        <w:rPr>
          <w:rFonts w:cs="Arial"/>
        </w:rPr>
        <w:t xml:space="preserve"> </w:t>
      </w:r>
      <w:r w:rsidRPr="00C36F15">
        <w:rPr>
          <w:rFonts w:cs="Arial"/>
        </w:rPr>
        <w:t>en contra de</w:t>
      </w:r>
      <w:r>
        <w:rPr>
          <w:rFonts w:cs="Arial"/>
        </w:rPr>
        <w:t xml:space="preserve"> la Sentencia Definitiva  Nº </w:t>
      </w:r>
      <w:r w:rsidR="008D2D87">
        <w:rPr>
          <w:rFonts w:cs="Arial"/>
        </w:rPr>
        <w:t xml:space="preserve">136 </w:t>
      </w:r>
      <w:r>
        <w:rPr>
          <w:rFonts w:cs="Arial"/>
        </w:rPr>
        <w:t xml:space="preserve">de fecha </w:t>
      </w:r>
      <w:r w:rsidR="008D2D87">
        <w:rPr>
          <w:rFonts w:cs="Arial"/>
        </w:rPr>
        <w:t>28/08/18 (</w:t>
      </w:r>
      <w:r w:rsidR="00391EAE">
        <w:rPr>
          <w:rFonts w:cs="Arial"/>
        </w:rPr>
        <w:t>actuación</w:t>
      </w:r>
      <w:r w:rsidR="008D2D87">
        <w:rPr>
          <w:rFonts w:cs="Arial"/>
        </w:rPr>
        <w:t xml:space="preserve"> Nº 9872352) </w:t>
      </w:r>
      <w:r>
        <w:rPr>
          <w:rFonts w:cs="Arial"/>
        </w:rPr>
        <w:t>mediante la</w:t>
      </w:r>
      <w:r w:rsidRPr="00C36F15">
        <w:rPr>
          <w:rFonts w:cs="Arial"/>
        </w:rPr>
        <w:t xml:space="preserve"> cual </w:t>
      </w:r>
      <w:r>
        <w:rPr>
          <w:rFonts w:cs="Arial"/>
        </w:rPr>
        <w:t>la Excma. Cámara</w:t>
      </w:r>
      <w:r w:rsidRPr="00C36F15">
        <w:rPr>
          <w:rFonts w:cs="Arial"/>
        </w:rPr>
        <w:t xml:space="preserve"> </w:t>
      </w:r>
      <w:r>
        <w:rPr>
          <w:rFonts w:cs="Arial"/>
        </w:rPr>
        <w:t xml:space="preserve">Civil, Comercial, Minas y Laboral Nº </w:t>
      </w:r>
      <w:r w:rsidR="008D2D87">
        <w:rPr>
          <w:rFonts w:cs="Arial"/>
        </w:rPr>
        <w:t>2</w:t>
      </w:r>
      <w:r>
        <w:rPr>
          <w:rFonts w:cs="Arial"/>
        </w:rPr>
        <w:t xml:space="preserve"> de la </w:t>
      </w:r>
      <w:r w:rsidR="008D2D87">
        <w:rPr>
          <w:rFonts w:cs="Arial"/>
        </w:rPr>
        <w:t xml:space="preserve">Segunda </w:t>
      </w:r>
      <w:r w:rsidRPr="00C36F15">
        <w:rPr>
          <w:rFonts w:cs="Arial"/>
        </w:rPr>
        <w:t>C</w:t>
      </w:r>
      <w:r>
        <w:rPr>
          <w:rFonts w:cs="Arial"/>
        </w:rPr>
        <w:t>ircunscripción Judicial res</w:t>
      </w:r>
      <w:r w:rsidR="008D2D87">
        <w:rPr>
          <w:rFonts w:cs="Arial"/>
        </w:rPr>
        <w:t xml:space="preserve">uelve </w:t>
      </w:r>
      <w:r w:rsidR="008D2D87">
        <w:rPr>
          <w:rFonts w:cs="Arial"/>
          <w:lang w:val="es-AR"/>
        </w:rPr>
        <w:t>c</w:t>
      </w:r>
      <w:r w:rsidR="008D2D87" w:rsidRPr="008D2D87">
        <w:rPr>
          <w:rFonts w:cs="Arial"/>
          <w:lang w:val="es-AR"/>
        </w:rPr>
        <w:t>onfirmar en lo principal la</w:t>
      </w:r>
      <w:r w:rsidR="00A80A20">
        <w:rPr>
          <w:rFonts w:cs="Arial"/>
          <w:lang w:val="es-AR"/>
        </w:rPr>
        <w:t xml:space="preserve"> Sentencia de Primera Instancia </w:t>
      </w:r>
      <w:r w:rsidR="008D2D87">
        <w:rPr>
          <w:rFonts w:cs="Arial"/>
          <w:lang w:val="es-AR"/>
        </w:rPr>
        <w:t>Nº 300 de fecha 31/10/</w:t>
      </w:r>
      <w:r w:rsidR="008D2D87" w:rsidRPr="008D2D87">
        <w:rPr>
          <w:rFonts w:cs="Arial"/>
          <w:lang w:val="es-AR"/>
        </w:rPr>
        <w:t xml:space="preserve">2016 </w:t>
      </w:r>
      <w:r w:rsidR="008D2D87">
        <w:rPr>
          <w:rFonts w:cs="Arial"/>
          <w:lang w:val="es-AR"/>
        </w:rPr>
        <w:t>(</w:t>
      </w:r>
      <w:r w:rsidR="00391EAE">
        <w:rPr>
          <w:rFonts w:cs="Arial"/>
          <w:lang w:val="es-AR"/>
        </w:rPr>
        <w:t>actuación</w:t>
      </w:r>
      <w:r w:rsidR="008D2D87">
        <w:rPr>
          <w:rFonts w:cs="Arial"/>
          <w:lang w:val="es-AR"/>
        </w:rPr>
        <w:t xml:space="preserve"> Nº 6193025) apelada, revocando </w:t>
      </w:r>
      <w:r w:rsidR="00A80A20">
        <w:rPr>
          <w:rFonts w:cs="Arial"/>
          <w:lang w:val="es-AR"/>
        </w:rPr>
        <w:t xml:space="preserve">la </w:t>
      </w:r>
      <w:r w:rsidR="008D2D87" w:rsidRPr="008D2D87">
        <w:rPr>
          <w:rFonts w:cs="Arial"/>
          <w:lang w:val="es-AR"/>
        </w:rPr>
        <w:t>misma en cuanto se acogió parcialmente el agravio de la parte</w:t>
      </w:r>
      <w:r w:rsidR="008D2D87">
        <w:rPr>
          <w:rFonts w:cs="Arial"/>
          <w:lang w:val="es-AR"/>
        </w:rPr>
        <w:t xml:space="preserve"> demandada; c</w:t>
      </w:r>
      <w:r w:rsidR="008D2D87" w:rsidRPr="008D2D87">
        <w:rPr>
          <w:rFonts w:cs="Arial"/>
          <w:lang w:val="es-AR"/>
        </w:rPr>
        <w:t xml:space="preserve">ondenar </w:t>
      </w:r>
      <w:r w:rsidR="008D2D87" w:rsidRPr="008D2D87">
        <w:rPr>
          <w:rFonts w:cs="Arial"/>
          <w:lang w:val="es-AR"/>
        </w:rPr>
        <w:lastRenderedPageBreak/>
        <w:t xml:space="preserve">a la demandada MEDIKOS S.R.L. </w:t>
      </w:r>
      <w:r w:rsidR="00391EAE" w:rsidRPr="008D2D87">
        <w:rPr>
          <w:rFonts w:cs="Arial"/>
          <w:lang w:val="es-AR"/>
        </w:rPr>
        <w:t xml:space="preserve">y/o </w:t>
      </w:r>
      <w:r w:rsidR="008D2D87" w:rsidRPr="008D2D87">
        <w:rPr>
          <w:rFonts w:cs="Arial"/>
          <w:lang w:val="es-AR"/>
        </w:rPr>
        <w:t>QUIEN</w:t>
      </w:r>
      <w:r w:rsidR="008D2D87">
        <w:rPr>
          <w:rFonts w:cs="Arial"/>
          <w:lang w:val="es-AR"/>
        </w:rPr>
        <w:t xml:space="preserve"> </w:t>
      </w:r>
      <w:r w:rsidR="008D2D87" w:rsidRPr="008D2D87">
        <w:rPr>
          <w:rFonts w:cs="Arial"/>
          <w:lang w:val="es-AR"/>
        </w:rPr>
        <w:t>RESULTE RESPONSABLE a pagar a GUSTAVO ARIEL PEREIRA como derechohabiente de la actora PEREIRA GLADYS DEL</w:t>
      </w:r>
      <w:r w:rsidR="008D2D87">
        <w:rPr>
          <w:rFonts w:cs="Arial"/>
          <w:lang w:val="es-AR"/>
        </w:rPr>
        <w:t xml:space="preserve"> </w:t>
      </w:r>
      <w:r w:rsidR="008D2D87" w:rsidRPr="008D2D87">
        <w:rPr>
          <w:rFonts w:cs="Arial"/>
          <w:lang w:val="es-AR"/>
        </w:rPr>
        <w:t xml:space="preserve">VALLE la suma total de </w:t>
      </w:r>
      <w:r w:rsidR="00391EAE">
        <w:rPr>
          <w:rFonts w:cs="Arial"/>
          <w:lang w:val="es-AR"/>
        </w:rPr>
        <w:t>PESOS NOVENTA Y SEIS MIL CINCUENTA CON CUARENTA Y OCHO CENTAVOS (</w:t>
      </w:r>
      <w:r w:rsidR="008D2D87" w:rsidRPr="008D2D87">
        <w:rPr>
          <w:rFonts w:cs="Arial"/>
          <w:lang w:val="es-AR"/>
        </w:rPr>
        <w:t>$ 96.050</w:t>
      </w:r>
      <w:r w:rsidR="00391EAE">
        <w:rPr>
          <w:rFonts w:cs="Arial"/>
          <w:lang w:val="es-AR"/>
        </w:rPr>
        <w:t>,</w:t>
      </w:r>
      <w:r w:rsidR="008D2D87" w:rsidRPr="008D2D87">
        <w:rPr>
          <w:rFonts w:cs="Arial"/>
          <w:lang w:val="es-AR"/>
        </w:rPr>
        <w:t>48</w:t>
      </w:r>
      <w:r w:rsidR="00391EAE">
        <w:rPr>
          <w:rFonts w:cs="Arial"/>
          <w:lang w:val="es-AR"/>
        </w:rPr>
        <w:t>.-)</w:t>
      </w:r>
      <w:r w:rsidR="008D2D87" w:rsidRPr="008D2D87">
        <w:rPr>
          <w:rFonts w:cs="Arial"/>
          <w:lang w:val="es-AR"/>
        </w:rPr>
        <w:t>, suma que deberá ser ajustada</w:t>
      </w:r>
      <w:r w:rsidR="008D2D87">
        <w:rPr>
          <w:rFonts w:cs="Arial"/>
          <w:lang w:val="es-AR"/>
        </w:rPr>
        <w:t xml:space="preserve"> </w:t>
      </w:r>
      <w:r w:rsidR="008D2D87" w:rsidRPr="008D2D87">
        <w:rPr>
          <w:rFonts w:cs="Arial"/>
          <w:lang w:val="es-AR"/>
        </w:rPr>
        <w:t xml:space="preserve">según la </w:t>
      </w:r>
      <w:r w:rsidR="003D4590">
        <w:rPr>
          <w:rFonts w:cs="Arial"/>
          <w:lang w:val="es-AR"/>
        </w:rPr>
        <w:t>tasa activa cartera general (pré</w:t>
      </w:r>
      <w:r w:rsidR="008D2D87" w:rsidRPr="008D2D87">
        <w:rPr>
          <w:rFonts w:cs="Arial"/>
          <w:lang w:val="es-AR"/>
        </w:rPr>
        <w:t>stamos) nominal anual del Banco</w:t>
      </w:r>
      <w:r w:rsidR="008D2D87">
        <w:rPr>
          <w:rFonts w:cs="Arial"/>
          <w:lang w:val="es-AR"/>
        </w:rPr>
        <w:t xml:space="preserve"> </w:t>
      </w:r>
      <w:r w:rsidR="008D2D87" w:rsidRPr="008D2D87">
        <w:rPr>
          <w:rFonts w:cs="Arial"/>
          <w:lang w:val="es-AR"/>
        </w:rPr>
        <w:t>de la Nación Argentina, desde la fecha del distracto y hasta su efectivo</w:t>
      </w:r>
      <w:r w:rsidR="008D2D87">
        <w:rPr>
          <w:rFonts w:cs="Arial"/>
          <w:lang w:val="es-AR"/>
        </w:rPr>
        <w:t xml:space="preserve"> </w:t>
      </w:r>
      <w:r w:rsidR="008D2D87" w:rsidRPr="008D2D87">
        <w:rPr>
          <w:rFonts w:cs="Arial"/>
          <w:lang w:val="es-AR"/>
        </w:rPr>
        <w:t>pago.</w:t>
      </w:r>
    </w:p>
    <w:p w:rsidR="008D2D87" w:rsidRPr="008D2D87" w:rsidRDefault="00391EAE" w:rsidP="007C3953">
      <w:pPr>
        <w:pStyle w:val="Textoindependiente"/>
        <w:ind w:firstLine="1985"/>
        <w:rPr>
          <w:rFonts w:cs="Arial"/>
          <w:lang w:val="es-AR"/>
        </w:rPr>
      </w:pPr>
      <w:r>
        <w:rPr>
          <w:rFonts w:cs="Arial"/>
          <w:lang w:val="es-AR"/>
        </w:rPr>
        <w:t>Que en fecha 26/09/18 por ESC</w:t>
      </w:r>
      <w:r w:rsidR="008D2D87">
        <w:rPr>
          <w:rFonts w:cs="Arial"/>
          <w:lang w:val="es-AR"/>
        </w:rPr>
        <w:t>EXT Nº 10099359, la apoderada de la demandada presenta escrito por el cual rectifica su presentación de fecha 10/09/18 (</w:t>
      </w:r>
      <w:r w:rsidR="008766A6">
        <w:rPr>
          <w:rFonts w:cs="Arial"/>
          <w:lang w:val="es-AR"/>
        </w:rPr>
        <w:t xml:space="preserve">ESCEXT </w:t>
      </w:r>
      <w:r w:rsidR="008D2D87">
        <w:rPr>
          <w:rFonts w:cs="Arial"/>
          <w:lang w:val="es-AR"/>
        </w:rPr>
        <w:t xml:space="preserve">Nº 9969485), </w:t>
      </w:r>
      <w:r w:rsidR="008D2D87" w:rsidRPr="008D2D87">
        <w:rPr>
          <w:rFonts w:cs="Arial"/>
          <w:lang w:val="es-AR"/>
        </w:rPr>
        <w:t>adjuntando escrito de interposición de recurso de</w:t>
      </w:r>
      <w:r w:rsidR="008D2D87">
        <w:rPr>
          <w:rFonts w:cs="Arial"/>
          <w:lang w:val="es-AR"/>
        </w:rPr>
        <w:t xml:space="preserve"> </w:t>
      </w:r>
      <w:r w:rsidR="008D2D87" w:rsidRPr="008D2D87">
        <w:rPr>
          <w:rFonts w:cs="Arial"/>
          <w:lang w:val="es-AR"/>
        </w:rPr>
        <w:t xml:space="preserve">inconstitucionalidad y </w:t>
      </w:r>
      <w:r w:rsidR="003D4590">
        <w:rPr>
          <w:rFonts w:cs="Arial"/>
          <w:lang w:val="es-AR"/>
        </w:rPr>
        <w:t xml:space="preserve">la </w:t>
      </w:r>
      <w:r w:rsidR="008D2D87" w:rsidRPr="008D2D87">
        <w:rPr>
          <w:rFonts w:cs="Arial"/>
          <w:lang w:val="es-AR"/>
        </w:rPr>
        <w:t>fundamentación de recurso de casación.</w:t>
      </w:r>
    </w:p>
    <w:p w:rsidR="008E0E1F" w:rsidRPr="00A752F5" w:rsidRDefault="008E0E1F" w:rsidP="007C3953">
      <w:pPr>
        <w:pStyle w:val="Textoindependiente"/>
        <w:ind w:firstLine="1985"/>
        <w:rPr>
          <w:rFonts w:cs="Arial"/>
          <w:lang w:val="es-AR"/>
        </w:rPr>
      </w:pPr>
      <w:r w:rsidRPr="00C36F15">
        <w:rPr>
          <w:rFonts w:cs="Arial"/>
        </w:rPr>
        <w:t xml:space="preserve">2) </w:t>
      </w:r>
      <w:r w:rsidR="00A752F5" w:rsidRPr="00A752F5">
        <w:rPr>
          <w:rFonts w:cs="Arial"/>
          <w:u w:val="single"/>
        </w:rPr>
        <w:t>Dictamen del Procurador General</w:t>
      </w:r>
      <w:r w:rsidRPr="00A752F5">
        <w:rPr>
          <w:rFonts w:cs="Arial"/>
          <w:u w:val="single"/>
        </w:rPr>
        <w:t>:</w:t>
      </w:r>
      <w:r>
        <w:rPr>
          <w:rFonts w:cs="Arial"/>
          <w:b/>
        </w:rPr>
        <w:t xml:space="preserve"> </w:t>
      </w:r>
      <w:r w:rsidRPr="00C36F15">
        <w:rPr>
          <w:rFonts w:cs="Arial"/>
        </w:rPr>
        <w:t>Que el Sr. Procurador General</w:t>
      </w:r>
      <w:r>
        <w:rPr>
          <w:rFonts w:cs="Arial"/>
        </w:rPr>
        <w:t xml:space="preserve">, en fecha </w:t>
      </w:r>
      <w:r w:rsidR="00A752F5">
        <w:rPr>
          <w:rFonts w:cs="Arial"/>
        </w:rPr>
        <w:t xml:space="preserve">24/06/19 </w:t>
      </w:r>
      <w:r w:rsidRPr="00C36F15">
        <w:rPr>
          <w:rFonts w:cs="Arial"/>
        </w:rPr>
        <w:t>contesta vis</w:t>
      </w:r>
      <w:r>
        <w:rPr>
          <w:rFonts w:cs="Arial"/>
        </w:rPr>
        <w:t xml:space="preserve">ta mediante </w:t>
      </w:r>
      <w:r w:rsidR="008766A6">
        <w:rPr>
          <w:rFonts w:cs="Arial"/>
        </w:rPr>
        <w:t>a</w:t>
      </w:r>
      <w:r>
        <w:rPr>
          <w:rFonts w:cs="Arial"/>
        </w:rPr>
        <w:t xml:space="preserve">ctuación N° </w:t>
      </w:r>
      <w:r w:rsidR="00A752F5">
        <w:rPr>
          <w:rFonts w:cs="Arial"/>
        </w:rPr>
        <w:t xml:space="preserve">11893544 </w:t>
      </w:r>
      <w:r w:rsidRPr="00C36F15">
        <w:rPr>
          <w:rFonts w:cs="Arial"/>
        </w:rPr>
        <w:t xml:space="preserve"> </w:t>
      </w:r>
      <w:r>
        <w:rPr>
          <w:rFonts w:cs="Arial"/>
        </w:rPr>
        <w:t>y advierte que el recurso ha</w:t>
      </w:r>
      <w:r w:rsidR="00A752F5">
        <w:rPr>
          <w:rFonts w:cs="Arial"/>
        </w:rPr>
        <w:t xml:space="preserve"> sido fundado fuera de término, por lo que, </w:t>
      </w:r>
      <w:r w:rsidR="008766A6" w:rsidRPr="008766A6">
        <w:rPr>
          <w:rFonts w:cs="Arial"/>
          <w:i/>
        </w:rPr>
        <w:t>“…</w:t>
      </w:r>
      <w:r w:rsidR="00A752F5" w:rsidRPr="008766A6">
        <w:rPr>
          <w:rFonts w:cs="Arial"/>
          <w:i/>
        </w:rPr>
        <w:t xml:space="preserve">y  </w:t>
      </w:r>
      <w:r w:rsidR="00A752F5" w:rsidRPr="008766A6">
        <w:rPr>
          <w:rFonts w:cs="Arial"/>
          <w:i/>
          <w:lang w:val="es-AR"/>
        </w:rPr>
        <w:t>sin entrar en consideración del fondo de la cuestión, el recurso articulado es formalmente inadmisible</w:t>
      </w:r>
      <w:r w:rsidR="008766A6" w:rsidRPr="008766A6">
        <w:rPr>
          <w:rFonts w:cs="Arial"/>
          <w:i/>
          <w:lang w:val="es-AR"/>
        </w:rPr>
        <w:t>”</w:t>
      </w:r>
      <w:r w:rsidR="00A752F5" w:rsidRPr="00A752F5">
        <w:rPr>
          <w:rFonts w:cs="Arial"/>
          <w:lang w:val="es-AR"/>
        </w:rPr>
        <w:t>.</w:t>
      </w:r>
    </w:p>
    <w:p w:rsidR="008E0E1F" w:rsidRPr="00C36F15" w:rsidRDefault="008E0E1F" w:rsidP="007C3953">
      <w:pPr>
        <w:pStyle w:val="Textoindependiente"/>
        <w:ind w:firstLine="1985"/>
        <w:rPr>
          <w:rFonts w:cs="Arial"/>
        </w:rPr>
      </w:pPr>
      <w:r w:rsidRPr="00C36F15">
        <w:rPr>
          <w:rFonts w:cs="Arial"/>
        </w:rPr>
        <w:t>3)</w:t>
      </w:r>
      <w:r>
        <w:rPr>
          <w:rFonts w:cs="Arial"/>
        </w:rPr>
        <w:t xml:space="preserve"> </w:t>
      </w:r>
      <w:r w:rsidR="00A752F5">
        <w:rPr>
          <w:rFonts w:cs="Arial"/>
          <w:u w:val="single"/>
        </w:rPr>
        <w:t>A</w:t>
      </w:r>
      <w:r w:rsidR="00A752F5" w:rsidRPr="00A752F5">
        <w:rPr>
          <w:rFonts w:cs="Arial"/>
          <w:u w:val="single"/>
        </w:rPr>
        <w:t>nálisis de la cuestión planteada:</w:t>
      </w:r>
      <w:r w:rsidR="00A752F5">
        <w:rPr>
          <w:rFonts w:cs="Arial"/>
        </w:rPr>
        <w:t xml:space="preserve"> </w:t>
      </w:r>
      <w:r w:rsidRPr="00C36F15">
        <w:rPr>
          <w:rFonts w:cs="Arial"/>
        </w:rPr>
        <w:t xml:space="preserve">Que estando la causa en estado de dictar sentencia, corresponde examinar el cumplimiento de los recaudos formales que hacen a la admisibilidad de la vía </w:t>
      </w:r>
      <w:proofErr w:type="spellStart"/>
      <w:r w:rsidRPr="00C36F15">
        <w:rPr>
          <w:rFonts w:cs="Arial"/>
        </w:rPr>
        <w:t>casatoria</w:t>
      </w:r>
      <w:proofErr w:type="spellEnd"/>
      <w:r w:rsidRPr="00C36F15">
        <w:rPr>
          <w:rFonts w:cs="Arial"/>
        </w:rPr>
        <w:t xml:space="preserve"> intentada.</w:t>
      </w:r>
    </w:p>
    <w:p w:rsidR="008E0E1F" w:rsidRPr="00C36F15" w:rsidRDefault="008E0E1F" w:rsidP="007C3953">
      <w:pPr>
        <w:spacing w:line="360" w:lineRule="auto"/>
        <w:ind w:firstLine="1985"/>
        <w:jc w:val="both"/>
        <w:rPr>
          <w:rFonts w:cs="Arial"/>
          <w:color w:val="000000"/>
        </w:rPr>
      </w:pPr>
      <w:r w:rsidRPr="00C36F15">
        <w:rPr>
          <w:rFonts w:cs="Arial"/>
        </w:rPr>
        <w:t>En tal encomienda</w:t>
      </w:r>
      <w:r w:rsidRPr="00C36F15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considero que, como bien lo señala el Sr. Procurador General en su dictamen, </w:t>
      </w:r>
      <w:r w:rsidRPr="00C36F15">
        <w:rPr>
          <w:rFonts w:cs="Arial"/>
          <w:color w:val="000000"/>
        </w:rPr>
        <w:t xml:space="preserve">el recurso ha sido </w:t>
      </w:r>
      <w:r>
        <w:rPr>
          <w:rFonts w:cs="Arial"/>
          <w:color w:val="000000"/>
        </w:rPr>
        <w:t>fundado más allá del plazo</w:t>
      </w:r>
      <w:r w:rsidR="008766A6">
        <w:rPr>
          <w:rFonts w:cs="Arial"/>
          <w:color w:val="000000"/>
        </w:rPr>
        <w:t xml:space="preserve"> previsto por el art. 289 del CPC y C.</w:t>
      </w:r>
    </w:p>
    <w:p w:rsidR="008E0E1F" w:rsidRPr="00C36F15" w:rsidRDefault="008E0E1F" w:rsidP="007C3953">
      <w:pPr>
        <w:pStyle w:val="Sangradetextonormal"/>
        <w:ind w:firstLine="1985"/>
        <w:rPr>
          <w:rFonts w:cs="Arial"/>
          <w:bCs/>
        </w:rPr>
      </w:pPr>
      <w:r w:rsidRPr="00C36F15">
        <w:rPr>
          <w:rFonts w:cs="Arial"/>
        </w:rPr>
        <w:t>En efecto,</w:t>
      </w:r>
      <w:r w:rsidRPr="00C36F15">
        <w:rPr>
          <w:rFonts w:cs="Arial"/>
          <w:bCs/>
        </w:rPr>
        <w:t xml:space="preserve"> de</w:t>
      </w:r>
      <w:r>
        <w:rPr>
          <w:rFonts w:cs="Arial"/>
          <w:bCs/>
        </w:rPr>
        <w:t xml:space="preserve"> las constancias de la causa, se desprende que </w:t>
      </w:r>
      <w:r w:rsidRPr="00C36F15">
        <w:rPr>
          <w:rFonts w:cs="Arial"/>
          <w:bCs/>
        </w:rPr>
        <w:t>la</w:t>
      </w:r>
      <w:r w:rsidR="003D4590">
        <w:rPr>
          <w:rFonts w:cs="Arial"/>
          <w:bCs/>
        </w:rPr>
        <w:t xml:space="preserve"> recurrente es </w:t>
      </w:r>
      <w:r w:rsidR="00A752F5">
        <w:rPr>
          <w:rFonts w:cs="Arial"/>
          <w:bCs/>
        </w:rPr>
        <w:t>notificada</w:t>
      </w:r>
      <w:r>
        <w:rPr>
          <w:rFonts w:cs="Arial"/>
          <w:bCs/>
        </w:rPr>
        <w:t xml:space="preserve"> de la </w:t>
      </w:r>
      <w:r w:rsidR="00A752F5">
        <w:rPr>
          <w:rFonts w:cs="Arial"/>
          <w:bCs/>
        </w:rPr>
        <w:t xml:space="preserve">sentencia </w:t>
      </w:r>
      <w:r w:rsidRPr="00C36F15">
        <w:rPr>
          <w:rFonts w:cs="Arial"/>
          <w:bCs/>
        </w:rPr>
        <w:t>impugnada</w:t>
      </w:r>
      <w:r>
        <w:rPr>
          <w:rFonts w:cs="Arial"/>
          <w:bCs/>
        </w:rPr>
        <w:t xml:space="preserve"> el día </w:t>
      </w:r>
      <w:r w:rsidR="00A752F5">
        <w:rPr>
          <w:rFonts w:cs="Arial"/>
          <w:bCs/>
        </w:rPr>
        <w:t>03/09/18 (cfr. comprobante</w:t>
      </w:r>
      <w:r w:rsidR="003D4590">
        <w:rPr>
          <w:rFonts w:cs="Arial"/>
          <w:bCs/>
        </w:rPr>
        <w:t xml:space="preserve"> de cé</w:t>
      </w:r>
      <w:r w:rsidR="00A752F5">
        <w:rPr>
          <w:rFonts w:cs="Arial"/>
          <w:bCs/>
        </w:rPr>
        <w:t xml:space="preserve">dula electrónica Nº 9913504) </w:t>
      </w:r>
      <w:r>
        <w:rPr>
          <w:rFonts w:cs="Arial"/>
          <w:bCs/>
        </w:rPr>
        <w:t xml:space="preserve">y en fecha </w:t>
      </w:r>
      <w:r w:rsidR="00A752F5">
        <w:rPr>
          <w:rFonts w:cs="Arial"/>
          <w:bCs/>
        </w:rPr>
        <w:t xml:space="preserve">06/09/18 </w:t>
      </w:r>
      <w:r>
        <w:rPr>
          <w:rFonts w:cs="Arial"/>
          <w:bCs/>
        </w:rPr>
        <w:t>por ESC</w:t>
      </w:r>
      <w:r w:rsidR="00A752F5">
        <w:rPr>
          <w:rFonts w:cs="Arial"/>
          <w:bCs/>
        </w:rPr>
        <w:t xml:space="preserve">EXT Nº </w:t>
      </w:r>
      <w:r w:rsidR="00A752F5">
        <w:rPr>
          <w:rFonts w:cs="Arial"/>
        </w:rPr>
        <w:t>9948557</w:t>
      </w:r>
      <w:r w:rsidR="00A752F5">
        <w:rPr>
          <w:rFonts w:cs="Arial"/>
          <w:bCs/>
        </w:rPr>
        <w:t xml:space="preserve"> interpone</w:t>
      </w:r>
      <w:r>
        <w:rPr>
          <w:rFonts w:cs="Arial"/>
          <w:bCs/>
        </w:rPr>
        <w:t xml:space="preserve"> recurso de casación, de ahí que la fundamentación </w:t>
      </w:r>
      <w:r w:rsidR="00A752F5">
        <w:rPr>
          <w:rFonts w:cs="Arial"/>
          <w:bCs/>
        </w:rPr>
        <w:t xml:space="preserve">presentada en fecha </w:t>
      </w:r>
      <w:r w:rsidR="008766A6">
        <w:rPr>
          <w:rFonts w:cs="Arial"/>
          <w:lang w:val="es-AR"/>
        </w:rPr>
        <w:t>26/09/18 por ESC</w:t>
      </w:r>
      <w:r w:rsidR="00A752F5">
        <w:rPr>
          <w:rFonts w:cs="Arial"/>
          <w:lang w:val="es-AR"/>
        </w:rPr>
        <w:t>EXT Nº 10099359</w:t>
      </w:r>
      <w:r w:rsidR="00A752F5">
        <w:rPr>
          <w:rFonts w:cs="Arial"/>
          <w:bCs/>
        </w:rPr>
        <w:t xml:space="preserve"> </w:t>
      </w:r>
      <w:r w:rsidRPr="00C36F15">
        <w:rPr>
          <w:rFonts w:cs="Arial"/>
          <w:bCs/>
        </w:rPr>
        <w:t>es extemporánea</w:t>
      </w:r>
      <w:r w:rsidR="003D4590">
        <w:rPr>
          <w:rFonts w:cs="Arial"/>
          <w:bCs/>
        </w:rPr>
        <w:t xml:space="preserve">, conforme el plazo establecido en el art. </w:t>
      </w:r>
      <w:r w:rsidR="005C4401">
        <w:rPr>
          <w:rFonts w:cs="Arial"/>
          <w:bCs/>
        </w:rPr>
        <w:t>289 del C</w:t>
      </w:r>
      <w:r w:rsidR="008766A6">
        <w:rPr>
          <w:rFonts w:cs="Arial"/>
          <w:bCs/>
        </w:rPr>
        <w:t xml:space="preserve">PC y </w:t>
      </w:r>
      <w:r w:rsidR="005C4401">
        <w:rPr>
          <w:rFonts w:cs="Arial"/>
          <w:bCs/>
        </w:rPr>
        <w:t>C.</w:t>
      </w:r>
    </w:p>
    <w:p w:rsidR="008E0E1F" w:rsidRPr="00C36F15" w:rsidRDefault="008E0E1F" w:rsidP="007C3953">
      <w:pPr>
        <w:pStyle w:val="Textoindependiente"/>
        <w:ind w:firstLine="1985"/>
        <w:rPr>
          <w:rFonts w:cs="Arial"/>
        </w:rPr>
      </w:pPr>
      <w:r>
        <w:rPr>
          <w:rFonts w:cs="Arial"/>
        </w:rPr>
        <w:t>Frente a ello, se impone recordar q</w:t>
      </w:r>
      <w:r w:rsidRPr="005C52BC">
        <w:rPr>
          <w:rFonts w:cs="Arial"/>
        </w:rPr>
        <w:t xml:space="preserve">ue el término para fundar el recurso </w:t>
      </w:r>
      <w:r w:rsidRPr="005C52BC">
        <w:rPr>
          <w:rFonts w:cs="Arial"/>
          <w:color w:val="000000"/>
        </w:rPr>
        <w:t xml:space="preserve">es perentorio, y por consiguiente, la no presentación del escrito </w:t>
      </w:r>
      <w:r w:rsidRPr="005C52BC">
        <w:rPr>
          <w:rFonts w:cs="Arial"/>
          <w:color w:val="000000"/>
        </w:rPr>
        <w:lastRenderedPageBreak/>
        <w:t>dentro del plazo establecido, es razón suficiente para declarar la deserción del recurso,</w:t>
      </w:r>
      <w:r w:rsidRPr="005C52BC">
        <w:rPr>
          <w:rFonts w:cs="Arial"/>
        </w:rPr>
        <w:t xml:space="preserve"> siendo innecesario continuar con el examen de los demás recaudos formales. </w:t>
      </w:r>
      <w:r w:rsidR="008766A6">
        <w:rPr>
          <w:rFonts w:cs="Arial"/>
          <w:bCs/>
        </w:rPr>
        <w:t>(cfr. STJSL-S.J</w:t>
      </w:r>
      <w:proofErr w:type="gramStart"/>
      <w:r w:rsidR="008766A6">
        <w:rPr>
          <w:rFonts w:cs="Arial"/>
          <w:bCs/>
        </w:rPr>
        <w:t>.–</w:t>
      </w:r>
      <w:proofErr w:type="gramEnd"/>
      <w:r w:rsidRPr="005C52BC">
        <w:rPr>
          <w:rFonts w:cs="Arial"/>
          <w:bCs/>
        </w:rPr>
        <w:t>S.D. Nº 121/16</w:t>
      </w:r>
      <w:r w:rsidRPr="00C36F15">
        <w:rPr>
          <w:rFonts w:cs="Arial"/>
          <w:bCs/>
        </w:rPr>
        <w:t xml:space="preserve"> “GIL GABRIEL EDUARDO, AV. AMENAZAS REITERADAS CON ARMA DE FUEGO - RESISTENCIA A LA AUTORIDAD - LESIONES – RECURSO DE CASACIÓN”</w:t>
      </w:r>
      <w:r w:rsidRPr="00C36F15">
        <w:rPr>
          <w:rFonts w:cs="Arial"/>
        </w:rPr>
        <w:t xml:space="preserve">  - IURIX PEX N° 113205/12, del 7/07/2016)</w:t>
      </w:r>
      <w:r w:rsidR="008766A6">
        <w:rPr>
          <w:rFonts w:cs="Arial"/>
        </w:rPr>
        <w:t>.</w:t>
      </w:r>
    </w:p>
    <w:p w:rsidR="008766A6" w:rsidRDefault="008E0E1F" w:rsidP="007C3953">
      <w:pPr>
        <w:pStyle w:val="Sangradetextonormal"/>
        <w:ind w:firstLine="1985"/>
        <w:rPr>
          <w:rFonts w:cs="Arial"/>
          <w:color w:val="000000"/>
        </w:rPr>
      </w:pPr>
      <w:r w:rsidRPr="00C36F15">
        <w:rPr>
          <w:rFonts w:cs="Arial"/>
          <w:bCs/>
        </w:rPr>
        <w:t xml:space="preserve">Por ello, de conformidad con lo dictaminado por el Sr. el </w:t>
      </w:r>
      <w:r w:rsidRPr="00C36F15">
        <w:rPr>
          <w:rFonts w:cs="Arial"/>
          <w:color w:val="000000"/>
        </w:rPr>
        <w:t>Procurador Ge</w:t>
      </w:r>
      <w:r w:rsidR="0015567F">
        <w:rPr>
          <w:rFonts w:cs="Arial"/>
          <w:color w:val="000000"/>
        </w:rPr>
        <w:t>neral, VOTO esta PRIMERA CUESTIÓ</w:t>
      </w:r>
      <w:r w:rsidRPr="00C36F15">
        <w:rPr>
          <w:rFonts w:cs="Arial"/>
          <w:color w:val="000000"/>
        </w:rPr>
        <w:t>N por la NEGATIVA.</w:t>
      </w:r>
    </w:p>
    <w:p w:rsidR="008766A6" w:rsidRPr="002B7EC5" w:rsidRDefault="008766A6" w:rsidP="008766A6">
      <w:pPr>
        <w:tabs>
          <w:tab w:val="left" w:pos="900"/>
        </w:tabs>
        <w:spacing w:line="360" w:lineRule="auto"/>
        <w:ind w:firstLine="1985"/>
        <w:jc w:val="both"/>
        <w:rPr>
          <w:rFonts w:cs="Arial"/>
        </w:rPr>
      </w:pPr>
      <w:r w:rsidRPr="00B52025">
        <w:rPr>
          <w:rFonts w:eastAsia="Calibri" w:cs="Arial"/>
          <w:lang w:eastAsia="en-US"/>
        </w:rPr>
        <w:t>L</w:t>
      </w:r>
      <w:r>
        <w:rPr>
          <w:rFonts w:eastAsia="Calibri" w:cs="Arial"/>
          <w:lang w:eastAsia="en-US"/>
        </w:rPr>
        <w:t>o</w:t>
      </w:r>
      <w:r w:rsidRPr="00B52025">
        <w:rPr>
          <w:rFonts w:eastAsia="Calibri" w:cs="Arial"/>
          <w:lang w:eastAsia="en-US"/>
        </w:rPr>
        <w:t>s Señor</w:t>
      </w:r>
      <w:r>
        <w:rPr>
          <w:rFonts w:eastAsia="Calibri" w:cs="Arial"/>
          <w:lang w:eastAsia="en-US"/>
        </w:rPr>
        <w:t>e</w:t>
      </w:r>
      <w:r w:rsidRPr="00B52025">
        <w:rPr>
          <w:rFonts w:eastAsia="Calibri" w:cs="Arial"/>
          <w:lang w:eastAsia="en-US"/>
        </w:rPr>
        <w:t xml:space="preserve">s Ministros, </w:t>
      </w:r>
      <w:proofErr w:type="spellStart"/>
      <w:r w:rsidRPr="00B52025">
        <w:rPr>
          <w:rFonts w:eastAsia="Calibri" w:cs="Arial"/>
          <w:lang w:eastAsia="en-US"/>
        </w:rPr>
        <w:t>Dr</w:t>
      </w:r>
      <w:r>
        <w:rPr>
          <w:rFonts w:eastAsia="Calibri" w:cs="Arial"/>
          <w:lang w:eastAsia="en-US"/>
        </w:rPr>
        <w:t>e</w:t>
      </w:r>
      <w:r w:rsidRPr="00B52025">
        <w:rPr>
          <w:rFonts w:eastAsia="Calibri" w:cs="Arial"/>
          <w:lang w:eastAsia="en-US"/>
        </w:rPr>
        <w:t>s</w:t>
      </w:r>
      <w:proofErr w:type="spellEnd"/>
      <w:r>
        <w:rPr>
          <w:rFonts w:eastAsia="Calibri" w:cs="Arial"/>
          <w:lang w:eastAsia="en-US"/>
        </w:rPr>
        <w:t>.</w:t>
      </w:r>
      <w:r w:rsidRPr="00B52025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 xml:space="preserve">CARLOS ALBERTO COBO y </w:t>
      </w:r>
      <w:r w:rsidRPr="00B52025">
        <w:rPr>
          <w:rFonts w:eastAsia="Calibri" w:cs="Arial"/>
          <w:lang w:eastAsia="en-US"/>
        </w:rPr>
        <w:t xml:space="preserve">MARTHA RAQUEL CORVALÁN, </w:t>
      </w:r>
      <w:r w:rsidRPr="00B52025">
        <w:rPr>
          <w:rFonts w:eastAsia="Calibri" w:cs="Arial"/>
          <w:lang w:val="es-MX" w:eastAsia="en-US"/>
        </w:rPr>
        <w:t xml:space="preserve">comparten lo expresado por </w:t>
      </w:r>
      <w:r>
        <w:rPr>
          <w:rFonts w:eastAsia="Calibri" w:cs="Arial"/>
          <w:lang w:val="es-MX" w:eastAsia="en-US"/>
        </w:rPr>
        <w:t>la</w:t>
      </w:r>
      <w:r w:rsidRPr="00B52025">
        <w:rPr>
          <w:rFonts w:eastAsia="Calibri" w:cs="Arial"/>
          <w:lang w:val="es-MX" w:eastAsia="en-US"/>
        </w:rPr>
        <w:t xml:space="preserve"> Sr</w:t>
      </w:r>
      <w:r>
        <w:rPr>
          <w:rFonts w:eastAsia="Calibri" w:cs="Arial"/>
          <w:lang w:val="es-MX" w:eastAsia="en-US"/>
        </w:rPr>
        <w:t>a</w:t>
      </w:r>
      <w:r w:rsidRPr="00B52025">
        <w:rPr>
          <w:rFonts w:eastAsia="Calibri" w:cs="Arial"/>
          <w:lang w:val="es-MX" w:eastAsia="en-US"/>
        </w:rPr>
        <w:t>. Ministro, Dr</w:t>
      </w:r>
      <w:r>
        <w:rPr>
          <w:rFonts w:eastAsia="Calibri" w:cs="Arial"/>
          <w:lang w:val="es-MX" w:eastAsia="en-US"/>
        </w:rPr>
        <w:t>a</w:t>
      </w:r>
      <w:r w:rsidRPr="00B52025">
        <w:rPr>
          <w:rFonts w:eastAsia="Calibri" w:cs="Arial"/>
          <w:lang w:val="es-MX" w:eastAsia="en-US"/>
        </w:rPr>
        <w:t>.</w:t>
      </w:r>
      <w:r w:rsidRPr="00B52025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>LILIA ANA NOVILLO</w:t>
      </w:r>
      <w:r w:rsidRPr="00B52025">
        <w:rPr>
          <w:rFonts w:eastAsia="Calibri" w:cs="Arial"/>
          <w:lang w:eastAsia="en-US"/>
        </w:rPr>
        <w:t xml:space="preserve"> </w:t>
      </w:r>
      <w:r w:rsidRPr="00B52025">
        <w:rPr>
          <w:rFonts w:eastAsia="Calibri" w:cs="Arial"/>
          <w:lang w:val="es-MX" w:eastAsia="en-US"/>
        </w:rPr>
        <w:t>y</w:t>
      </w:r>
      <w:r w:rsidRPr="00B52025">
        <w:rPr>
          <w:rFonts w:eastAsia="Calibri" w:cs="Arial"/>
          <w:lang w:eastAsia="en-US"/>
        </w:rPr>
        <w:t xml:space="preserve"> </w:t>
      </w:r>
      <w:r w:rsidRPr="00B52025">
        <w:rPr>
          <w:rFonts w:eastAsia="Calibri" w:cs="Arial"/>
          <w:lang w:val="es-MX" w:eastAsia="en-US"/>
        </w:rPr>
        <w:t xml:space="preserve">votan en igual sentido a esta </w:t>
      </w:r>
      <w:r>
        <w:rPr>
          <w:rFonts w:eastAsia="Calibri" w:cs="Arial"/>
          <w:b/>
          <w:bCs/>
          <w:lang w:eastAsia="en-US"/>
        </w:rPr>
        <w:t xml:space="preserve">PRIMERA </w:t>
      </w:r>
      <w:r w:rsidRPr="00B52025">
        <w:rPr>
          <w:rFonts w:eastAsia="Calibri" w:cs="Arial"/>
          <w:b/>
          <w:bCs/>
          <w:lang w:eastAsia="en-US"/>
        </w:rPr>
        <w:t>CUESTIÓN</w:t>
      </w:r>
      <w:r>
        <w:rPr>
          <w:rFonts w:eastAsia="Calibri" w:cs="Arial"/>
          <w:b/>
          <w:bCs/>
          <w:lang w:eastAsia="en-US"/>
        </w:rPr>
        <w:t>.</w:t>
      </w:r>
    </w:p>
    <w:p w:rsidR="008766A6" w:rsidRDefault="008766A6" w:rsidP="008766A6">
      <w:pPr>
        <w:spacing w:line="360" w:lineRule="auto"/>
        <w:jc w:val="both"/>
        <w:rPr>
          <w:rFonts w:cs="Arial"/>
          <w:b/>
          <w:u w:val="single"/>
        </w:rPr>
      </w:pPr>
    </w:p>
    <w:p w:rsidR="008E0E1F" w:rsidRDefault="008E0E1F" w:rsidP="008766A6">
      <w:pPr>
        <w:spacing w:line="360" w:lineRule="auto"/>
        <w:jc w:val="both"/>
        <w:rPr>
          <w:rFonts w:cs="Arial"/>
        </w:rPr>
      </w:pPr>
      <w:r w:rsidRPr="00C36F15">
        <w:rPr>
          <w:rFonts w:cs="Arial"/>
          <w:b/>
          <w:u w:val="single"/>
        </w:rPr>
        <w:t xml:space="preserve">A </w:t>
      </w:r>
      <w:r w:rsidR="008766A6">
        <w:rPr>
          <w:rFonts w:cs="Arial"/>
          <w:b/>
          <w:u w:val="single"/>
        </w:rPr>
        <w:t>LA</w:t>
      </w:r>
      <w:r w:rsidR="00FE4D6B">
        <w:rPr>
          <w:rFonts w:cs="Arial"/>
          <w:b/>
          <w:u w:val="single"/>
        </w:rPr>
        <w:t xml:space="preserve"> SEGUNDA</w:t>
      </w:r>
      <w:r w:rsidRPr="00C36F15">
        <w:rPr>
          <w:rFonts w:cs="Arial"/>
          <w:b/>
          <w:u w:val="single"/>
        </w:rPr>
        <w:t xml:space="preserve"> y TERCERA CU</w:t>
      </w:r>
      <w:r w:rsidR="008766A6">
        <w:rPr>
          <w:rFonts w:cs="Arial"/>
          <w:b/>
          <w:u w:val="single"/>
        </w:rPr>
        <w:t>ESTIÓN</w:t>
      </w:r>
      <w:r>
        <w:rPr>
          <w:rFonts w:cs="Arial"/>
          <w:b/>
          <w:u w:val="single"/>
        </w:rPr>
        <w:t xml:space="preserve">, la Dra. </w:t>
      </w:r>
      <w:r w:rsidR="00A752F5">
        <w:rPr>
          <w:rFonts w:cs="Arial"/>
          <w:b/>
          <w:u w:val="single"/>
        </w:rPr>
        <w:t>LILIA ANA NOVILLO</w:t>
      </w:r>
      <w:r w:rsidR="00FE4D6B">
        <w:rPr>
          <w:rFonts w:cs="Arial"/>
          <w:b/>
          <w:u w:val="single"/>
        </w:rPr>
        <w:t>,</w:t>
      </w:r>
      <w:r w:rsidR="00A752F5">
        <w:rPr>
          <w:rFonts w:cs="Arial"/>
          <w:b/>
          <w:u w:val="single"/>
        </w:rPr>
        <w:t xml:space="preserve"> </w:t>
      </w:r>
      <w:r w:rsidRPr="00C36F15">
        <w:rPr>
          <w:rFonts w:cs="Arial"/>
          <w:b/>
          <w:u w:val="single"/>
        </w:rPr>
        <w:t>dijo:</w:t>
      </w:r>
      <w:r w:rsidRPr="00C36F15">
        <w:rPr>
          <w:rFonts w:cs="Arial"/>
        </w:rPr>
        <w:t xml:space="preserve"> Dado la forma como se ha votado</w:t>
      </w:r>
      <w:r w:rsidR="0015567F">
        <w:rPr>
          <w:rFonts w:cs="Arial"/>
        </w:rPr>
        <w:t xml:space="preserve"> la cuestión anterior, no corresponde</w:t>
      </w:r>
      <w:r w:rsidR="008766A6">
        <w:rPr>
          <w:rFonts w:cs="Arial"/>
        </w:rPr>
        <w:t xml:space="preserve"> su tratamiento. ASÍ</w:t>
      </w:r>
      <w:r w:rsidRPr="00C36F15">
        <w:rPr>
          <w:rFonts w:cs="Arial"/>
        </w:rPr>
        <w:t xml:space="preserve"> LO VOTO.</w:t>
      </w:r>
    </w:p>
    <w:p w:rsidR="008766A6" w:rsidRPr="002B7EC5" w:rsidRDefault="008766A6" w:rsidP="008766A6">
      <w:pPr>
        <w:tabs>
          <w:tab w:val="left" w:pos="900"/>
        </w:tabs>
        <w:spacing w:line="360" w:lineRule="auto"/>
        <w:ind w:firstLine="1985"/>
        <w:jc w:val="both"/>
        <w:rPr>
          <w:rFonts w:cs="Arial"/>
        </w:rPr>
      </w:pPr>
      <w:r w:rsidRPr="00B52025">
        <w:rPr>
          <w:rFonts w:eastAsia="Calibri" w:cs="Arial"/>
          <w:lang w:eastAsia="en-US"/>
        </w:rPr>
        <w:t>L</w:t>
      </w:r>
      <w:r>
        <w:rPr>
          <w:rFonts w:eastAsia="Calibri" w:cs="Arial"/>
          <w:lang w:eastAsia="en-US"/>
        </w:rPr>
        <w:t>o</w:t>
      </w:r>
      <w:r w:rsidRPr="00B52025">
        <w:rPr>
          <w:rFonts w:eastAsia="Calibri" w:cs="Arial"/>
          <w:lang w:eastAsia="en-US"/>
        </w:rPr>
        <w:t>s Señor</w:t>
      </w:r>
      <w:r>
        <w:rPr>
          <w:rFonts w:eastAsia="Calibri" w:cs="Arial"/>
          <w:lang w:eastAsia="en-US"/>
        </w:rPr>
        <w:t>e</w:t>
      </w:r>
      <w:r w:rsidRPr="00B52025">
        <w:rPr>
          <w:rFonts w:eastAsia="Calibri" w:cs="Arial"/>
          <w:lang w:eastAsia="en-US"/>
        </w:rPr>
        <w:t xml:space="preserve">s Ministros, </w:t>
      </w:r>
      <w:proofErr w:type="spellStart"/>
      <w:r w:rsidRPr="00B52025">
        <w:rPr>
          <w:rFonts w:eastAsia="Calibri" w:cs="Arial"/>
          <w:lang w:eastAsia="en-US"/>
        </w:rPr>
        <w:t>Dr</w:t>
      </w:r>
      <w:r>
        <w:rPr>
          <w:rFonts w:eastAsia="Calibri" w:cs="Arial"/>
          <w:lang w:eastAsia="en-US"/>
        </w:rPr>
        <w:t>e</w:t>
      </w:r>
      <w:r w:rsidRPr="00B52025">
        <w:rPr>
          <w:rFonts w:eastAsia="Calibri" w:cs="Arial"/>
          <w:lang w:eastAsia="en-US"/>
        </w:rPr>
        <w:t>s</w:t>
      </w:r>
      <w:proofErr w:type="spellEnd"/>
      <w:r>
        <w:rPr>
          <w:rFonts w:eastAsia="Calibri" w:cs="Arial"/>
          <w:lang w:eastAsia="en-US"/>
        </w:rPr>
        <w:t>.</w:t>
      </w:r>
      <w:r w:rsidRPr="00B52025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 xml:space="preserve">CARLOS ALBERTO COBO y </w:t>
      </w:r>
      <w:r w:rsidRPr="00B52025">
        <w:rPr>
          <w:rFonts w:eastAsia="Calibri" w:cs="Arial"/>
          <w:lang w:eastAsia="en-US"/>
        </w:rPr>
        <w:t xml:space="preserve">MARTHA RAQUEL CORVALÁN, </w:t>
      </w:r>
      <w:r w:rsidRPr="00B52025">
        <w:rPr>
          <w:rFonts w:eastAsia="Calibri" w:cs="Arial"/>
          <w:lang w:val="es-MX" w:eastAsia="en-US"/>
        </w:rPr>
        <w:t xml:space="preserve">comparten lo expresado por </w:t>
      </w:r>
      <w:r>
        <w:rPr>
          <w:rFonts w:eastAsia="Calibri" w:cs="Arial"/>
          <w:lang w:val="es-MX" w:eastAsia="en-US"/>
        </w:rPr>
        <w:t>la</w:t>
      </w:r>
      <w:r w:rsidRPr="00B52025">
        <w:rPr>
          <w:rFonts w:eastAsia="Calibri" w:cs="Arial"/>
          <w:lang w:val="es-MX" w:eastAsia="en-US"/>
        </w:rPr>
        <w:t xml:space="preserve"> Sr</w:t>
      </w:r>
      <w:r>
        <w:rPr>
          <w:rFonts w:eastAsia="Calibri" w:cs="Arial"/>
          <w:lang w:val="es-MX" w:eastAsia="en-US"/>
        </w:rPr>
        <w:t>a</w:t>
      </w:r>
      <w:r w:rsidRPr="00B52025">
        <w:rPr>
          <w:rFonts w:eastAsia="Calibri" w:cs="Arial"/>
          <w:lang w:val="es-MX" w:eastAsia="en-US"/>
        </w:rPr>
        <w:t>. Ministro, Dr</w:t>
      </w:r>
      <w:r>
        <w:rPr>
          <w:rFonts w:eastAsia="Calibri" w:cs="Arial"/>
          <w:lang w:val="es-MX" w:eastAsia="en-US"/>
        </w:rPr>
        <w:t>a</w:t>
      </w:r>
      <w:r w:rsidRPr="00B52025">
        <w:rPr>
          <w:rFonts w:eastAsia="Calibri" w:cs="Arial"/>
          <w:lang w:val="es-MX" w:eastAsia="en-US"/>
        </w:rPr>
        <w:t>.</w:t>
      </w:r>
      <w:r w:rsidRPr="00B52025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>LILIA ANA NOVILLO</w:t>
      </w:r>
      <w:r w:rsidRPr="00B52025">
        <w:rPr>
          <w:rFonts w:eastAsia="Calibri" w:cs="Arial"/>
          <w:lang w:eastAsia="en-US"/>
        </w:rPr>
        <w:t xml:space="preserve"> </w:t>
      </w:r>
      <w:r w:rsidRPr="00B52025">
        <w:rPr>
          <w:rFonts w:eastAsia="Calibri" w:cs="Arial"/>
          <w:lang w:val="es-MX" w:eastAsia="en-US"/>
        </w:rPr>
        <w:t>y</w:t>
      </w:r>
      <w:r w:rsidRPr="00B52025">
        <w:rPr>
          <w:rFonts w:eastAsia="Calibri" w:cs="Arial"/>
          <w:lang w:eastAsia="en-US"/>
        </w:rPr>
        <w:t xml:space="preserve"> </w:t>
      </w:r>
      <w:r w:rsidRPr="00B52025">
        <w:rPr>
          <w:rFonts w:eastAsia="Calibri" w:cs="Arial"/>
          <w:lang w:val="es-MX" w:eastAsia="en-US"/>
        </w:rPr>
        <w:t>votan en igual sentido a esta</w:t>
      </w:r>
      <w:r>
        <w:rPr>
          <w:rFonts w:eastAsia="Calibri" w:cs="Arial"/>
          <w:lang w:val="es-MX" w:eastAsia="en-US"/>
        </w:rPr>
        <w:t>s</w:t>
      </w:r>
      <w:r w:rsidRPr="00B52025">
        <w:rPr>
          <w:rFonts w:eastAsia="Calibri" w:cs="Arial"/>
          <w:lang w:val="es-MX" w:eastAsia="en-US"/>
        </w:rPr>
        <w:t xml:space="preserve"> </w:t>
      </w:r>
      <w:r>
        <w:rPr>
          <w:rFonts w:eastAsia="Calibri" w:cs="Arial"/>
          <w:b/>
          <w:bCs/>
          <w:lang w:eastAsia="en-US"/>
        </w:rPr>
        <w:t xml:space="preserve">SEGUNDA y TERCERA </w:t>
      </w:r>
      <w:r w:rsidRPr="00B52025">
        <w:rPr>
          <w:rFonts w:eastAsia="Calibri" w:cs="Arial"/>
          <w:b/>
          <w:bCs/>
          <w:lang w:eastAsia="en-US"/>
        </w:rPr>
        <w:t>CUESTIÓN</w:t>
      </w:r>
      <w:r>
        <w:rPr>
          <w:rFonts w:eastAsia="Calibri" w:cs="Arial"/>
          <w:b/>
          <w:bCs/>
          <w:lang w:eastAsia="en-US"/>
        </w:rPr>
        <w:t>.</w:t>
      </w:r>
    </w:p>
    <w:p w:rsidR="008766A6" w:rsidRPr="00C36F15" w:rsidRDefault="008766A6" w:rsidP="008766A6">
      <w:pPr>
        <w:spacing w:line="360" w:lineRule="auto"/>
        <w:jc w:val="both"/>
        <w:rPr>
          <w:rFonts w:cs="Arial"/>
        </w:rPr>
      </w:pPr>
    </w:p>
    <w:p w:rsidR="008E0E1F" w:rsidRDefault="008E0E1F" w:rsidP="008766A6">
      <w:pPr>
        <w:spacing w:line="360" w:lineRule="auto"/>
        <w:jc w:val="both"/>
        <w:rPr>
          <w:rFonts w:cs="Arial"/>
        </w:rPr>
      </w:pPr>
      <w:r w:rsidRPr="00C36F15">
        <w:rPr>
          <w:rFonts w:cs="Arial"/>
          <w:b/>
          <w:u w:val="single"/>
        </w:rPr>
        <w:t>A LA CUARTA CUE</w:t>
      </w:r>
      <w:r w:rsidR="00A752F5">
        <w:rPr>
          <w:rFonts w:cs="Arial"/>
          <w:b/>
          <w:u w:val="single"/>
        </w:rPr>
        <w:t>STIÓ</w:t>
      </w:r>
      <w:r>
        <w:rPr>
          <w:rFonts w:cs="Arial"/>
          <w:b/>
          <w:u w:val="single"/>
        </w:rPr>
        <w:t xml:space="preserve">N, la Dra. </w:t>
      </w:r>
      <w:r w:rsidR="00A752F5">
        <w:rPr>
          <w:rFonts w:cs="Arial"/>
          <w:b/>
          <w:u w:val="single"/>
        </w:rPr>
        <w:t>LILIA ANA NOVILLO</w:t>
      </w:r>
      <w:r w:rsidR="00FE4D6B">
        <w:rPr>
          <w:rFonts w:cs="Arial"/>
          <w:b/>
          <w:u w:val="single"/>
        </w:rPr>
        <w:t>,</w:t>
      </w:r>
      <w:r w:rsidR="00A752F5">
        <w:rPr>
          <w:rFonts w:cs="Arial"/>
          <w:b/>
          <w:u w:val="single"/>
        </w:rPr>
        <w:t xml:space="preserve"> </w:t>
      </w:r>
      <w:r w:rsidRPr="00C36F15">
        <w:rPr>
          <w:rFonts w:cs="Arial"/>
          <w:b/>
          <w:u w:val="single"/>
        </w:rPr>
        <w:t>dijo:</w:t>
      </w:r>
      <w:r w:rsidRPr="00C36F15">
        <w:rPr>
          <w:rFonts w:cs="Arial"/>
        </w:rPr>
        <w:t xml:space="preserve"> De conformidad a lo resuelto en la primera cuestión, corresponde declarar desierto el R</w:t>
      </w:r>
      <w:r w:rsidR="00A752F5">
        <w:rPr>
          <w:rFonts w:cs="Arial"/>
        </w:rPr>
        <w:t>ecurso de Casación interpuesto por la apoderad</w:t>
      </w:r>
      <w:r w:rsidR="0015567F">
        <w:rPr>
          <w:rFonts w:cs="Arial"/>
        </w:rPr>
        <w:t>a</w:t>
      </w:r>
      <w:r w:rsidR="00A752F5">
        <w:rPr>
          <w:rFonts w:cs="Arial"/>
        </w:rPr>
        <w:t xml:space="preserve"> de la parte demandada, </w:t>
      </w:r>
      <w:r w:rsidRPr="00C36F15">
        <w:rPr>
          <w:rFonts w:cs="Arial"/>
        </w:rPr>
        <w:t>por resultar exte</w:t>
      </w:r>
      <w:r w:rsidR="000E55F7">
        <w:rPr>
          <w:rFonts w:cs="Arial"/>
        </w:rPr>
        <w:t xml:space="preserve">mporánea su </w:t>
      </w:r>
      <w:r w:rsidR="008766A6">
        <w:rPr>
          <w:rFonts w:cs="Arial"/>
        </w:rPr>
        <w:t>fundamentación</w:t>
      </w:r>
      <w:r w:rsidR="000E55F7">
        <w:rPr>
          <w:rFonts w:cs="Arial"/>
        </w:rPr>
        <w:t>, con pérdida del depósito</w:t>
      </w:r>
      <w:r w:rsidR="008766A6">
        <w:rPr>
          <w:rFonts w:cs="Arial"/>
        </w:rPr>
        <w:t>. ASÍ</w:t>
      </w:r>
      <w:r w:rsidRPr="00C36F15">
        <w:rPr>
          <w:rFonts w:cs="Arial"/>
        </w:rPr>
        <w:t xml:space="preserve"> LO VOTO.</w:t>
      </w:r>
    </w:p>
    <w:p w:rsidR="008766A6" w:rsidRPr="002B7EC5" w:rsidRDefault="008766A6" w:rsidP="008766A6">
      <w:pPr>
        <w:tabs>
          <w:tab w:val="left" w:pos="900"/>
        </w:tabs>
        <w:spacing w:line="360" w:lineRule="auto"/>
        <w:ind w:firstLine="1985"/>
        <w:jc w:val="both"/>
        <w:rPr>
          <w:rFonts w:cs="Arial"/>
        </w:rPr>
      </w:pPr>
      <w:r w:rsidRPr="00B52025">
        <w:rPr>
          <w:rFonts w:eastAsia="Calibri" w:cs="Arial"/>
          <w:lang w:eastAsia="en-US"/>
        </w:rPr>
        <w:t>L</w:t>
      </w:r>
      <w:r>
        <w:rPr>
          <w:rFonts w:eastAsia="Calibri" w:cs="Arial"/>
          <w:lang w:eastAsia="en-US"/>
        </w:rPr>
        <w:t>o</w:t>
      </w:r>
      <w:r w:rsidRPr="00B52025">
        <w:rPr>
          <w:rFonts w:eastAsia="Calibri" w:cs="Arial"/>
          <w:lang w:eastAsia="en-US"/>
        </w:rPr>
        <w:t>s Señor</w:t>
      </w:r>
      <w:r>
        <w:rPr>
          <w:rFonts w:eastAsia="Calibri" w:cs="Arial"/>
          <w:lang w:eastAsia="en-US"/>
        </w:rPr>
        <w:t>e</w:t>
      </w:r>
      <w:r w:rsidRPr="00B52025">
        <w:rPr>
          <w:rFonts w:eastAsia="Calibri" w:cs="Arial"/>
          <w:lang w:eastAsia="en-US"/>
        </w:rPr>
        <w:t xml:space="preserve">s Ministros, </w:t>
      </w:r>
      <w:proofErr w:type="spellStart"/>
      <w:r w:rsidRPr="00B52025">
        <w:rPr>
          <w:rFonts w:eastAsia="Calibri" w:cs="Arial"/>
          <w:lang w:eastAsia="en-US"/>
        </w:rPr>
        <w:t>Dr</w:t>
      </w:r>
      <w:r>
        <w:rPr>
          <w:rFonts w:eastAsia="Calibri" w:cs="Arial"/>
          <w:lang w:eastAsia="en-US"/>
        </w:rPr>
        <w:t>e</w:t>
      </w:r>
      <w:r w:rsidRPr="00B52025">
        <w:rPr>
          <w:rFonts w:eastAsia="Calibri" w:cs="Arial"/>
          <w:lang w:eastAsia="en-US"/>
        </w:rPr>
        <w:t>s</w:t>
      </w:r>
      <w:proofErr w:type="spellEnd"/>
      <w:r>
        <w:rPr>
          <w:rFonts w:eastAsia="Calibri" w:cs="Arial"/>
          <w:lang w:eastAsia="en-US"/>
        </w:rPr>
        <w:t>.</w:t>
      </w:r>
      <w:r w:rsidRPr="00B52025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 xml:space="preserve">CARLOS ALBERTO COBO y </w:t>
      </w:r>
      <w:r w:rsidRPr="00B52025">
        <w:rPr>
          <w:rFonts w:eastAsia="Calibri" w:cs="Arial"/>
          <w:lang w:eastAsia="en-US"/>
        </w:rPr>
        <w:t xml:space="preserve">MARTHA RAQUEL CORVALÁN, </w:t>
      </w:r>
      <w:r w:rsidRPr="00B52025">
        <w:rPr>
          <w:rFonts w:eastAsia="Calibri" w:cs="Arial"/>
          <w:lang w:val="es-MX" w:eastAsia="en-US"/>
        </w:rPr>
        <w:t xml:space="preserve">comparten lo expresado por </w:t>
      </w:r>
      <w:r>
        <w:rPr>
          <w:rFonts w:eastAsia="Calibri" w:cs="Arial"/>
          <w:lang w:val="es-MX" w:eastAsia="en-US"/>
        </w:rPr>
        <w:t>la</w:t>
      </w:r>
      <w:r w:rsidRPr="00B52025">
        <w:rPr>
          <w:rFonts w:eastAsia="Calibri" w:cs="Arial"/>
          <w:lang w:val="es-MX" w:eastAsia="en-US"/>
        </w:rPr>
        <w:t xml:space="preserve"> Sr</w:t>
      </w:r>
      <w:r>
        <w:rPr>
          <w:rFonts w:eastAsia="Calibri" w:cs="Arial"/>
          <w:lang w:val="es-MX" w:eastAsia="en-US"/>
        </w:rPr>
        <w:t>a</w:t>
      </w:r>
      <w:r w:rsidRPr="00B52025">
        <w:rPr>
          <w:rFonts w:eastAsia="Calibri" w:cs="Arial"/>
          <w:lang w:val="es-MX" w:eastAsia="en-US"/>
        </w:rPr>
        <w:t>. Ministro, Dr</w:t>
      </w:r>
      <w:r>
        <w:rPr>
          <w:rFonts w:eastAsia="Calibri" w:cs="Arial"/>
          <w:lang w:val="es-MX" w:eastAsia="en-US"/>
        </w:rPr>
        <w:t>a</w:t>
      </w:r>
      <w:r w:rsidRPr="00B52025">
        <w:rPr>
          <w:rFonts w:eastAsia="Calibri" w:cs="Arial"/>
          <w:lang w:val="es-MX" w:eastAsia="en-US"/>
        </w:rPr>
        <w:t>.</w:t>
      </w:r>
      <w:r w:rsidRPr="00B52025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>LILIA ANA NOVILLO</w:t>
      </w:r>
      <w:r w:rsidRPr="00B52025">
        <w:rPr>
          <w:rFonts w:eastAsia="Calibri" w:cs="Arial"/>
          <w:lang w:eastAsia="en-US"/>
        </w:rPr>
        <w:t xml:space="preserve"> </w:t>
      </w:r>
      <w:r w:rsidRPr="00B52025">
        <w:rPr>
          <w:rFonts w:eastAsia="Calibri" w:cs="Arial"/>
          <w:lang w:val="es-MX" w:eastAsia="en-US"/>
        </w:rPr>
        <w:t>y</w:t>
      </w:r>
      <w:r w:rsidRPr="00B52025">
        <w:rPr>
          <w:rFonts w:eastAsia="Calibri" w:cs="Arial"/>
          <w:lang w:eastAsia="en-US"/>
        </w:rPr>
        <w:t xml:space="preserve"> </w:t>
      </w:r>
      <w:r w:rsidRPr="00B52025">
        <w:rPr>
          <w:rFonts w:eastAsia="Calibri" w:cs="Arial"/>
          <w:lang w:val="es-MX" w:eastAsia="en-US"/>
        </w:rPr>
        <w:t xml:space="preserve">votan en igual sentido a esta </w:t>
      </w:r>
      <w:r>
        <w:rPr>
          <w:rFonts w:eastAsia="Calibri" w:cs="Arial"/>
          <w:b/>
          <w:bCs/>
          <w:lang w:eastAsia="en-US"/>
        </w:rPr>
        <w:t xml:space="preserve">CUARTA </w:t>
      </w:r>
      <w:r w:rsidRPr="00B52025">
        <w:rPr>
          <w:rFonts w:eastAsia="Calibri" w:cs="Arial"/>
          <w:b/>
          <w:bCs/>
          <w:lang w:eastAsia="en-US"/>
        </w:rPr>
        <w:t>CUESTIÓN</w:t>
      </w:r>
      <w:r>
        <w:rPr>
          <w:rFonts w:eastAsia="Calibri" w:cs="Arial"/>
          <w:b/>
          <w:bCs/>
          <w:lang w:eastAsia="en-US"/>
        </w:rPr>
        <w:t>.</w:t>
      </w:r>
    </w:p>
    <w:p w:rsidR="008766A6" w:rsidRPr="00C36F15" w:rsidRDefault="008766A6" w:rsidP="008766A6">
      <w:pPr>
        <w:spacing w:line="360" w:lineRule="auto"/>
        <w:jc w:val="both"/>
        <w:rPr>
          <w:rFonts w:cs="Arial"/>
        </w:rPr>
      </w:pPr>
    </w:p>
    <w:p w:rsidR="008E0E1F" w:rsidRDefault="008E0E1F" w:rsidP="008766A6">
      <w:pPr>
        <w:spacing w:line="360" w:lineRule="auto"/>
        <w:jc w:val="both"/>
        <w:rPr>
          <w:rFonts w:eastAsia="MS Mincho" w:cs="Arial"/>
        </w:rPr>
      </w:pPr>
      <w:r w:rsidRPr="00C36F15">
        <w:rPr>
          <w:rFonts w:cs="Arial"/>
          <w:b/>
          <w:u w:val="single"/>
        </w:rPr>
        <w:lastRenderedPageBreak/>
        <w:t xml:space="preserve">A LA QUINTA </w:t>
      </w:r>
      <w:r w:rsidR="00BA736E">
        <w:rPr>
          <w:rFonts w:cs="Arial"/>
          <w:b/>
          <w:u w:val="single"/>
        </w:rPr>
        <w:t>CUESTIÓ</w:t>
      </w:r>
      <w:r>
        <w:rPr>
          <w:rFonts w:cs="Arial"/>
          <w:b/>
          <w:u w:val="single"/>
        </w:rPr>
        <w:t xml:space="preserve">N, </w:t>
      </w:r>
      <w:r w:rsidR="00A752F5">
        <w:rPr>
          <w:rFonts w:cs="Arial"/>
          <w:b/>
          <w:u w:val="single"/>
        </w:rPr>
        <w:t>la Dra. LILIA ANA NOVILLO</w:t>
      </w:r>
      <w:r w:rsidR="00FE4D6B">
        <w:rPr>
          <w:rFonts w:cs="Arial"/>
          <w:b/>
          <w:u w:val="single"/>
        </w:rPr>
        <w:t>,</w:t>
      </w:r>
      <w:r w:rsidR="00A752F5">
        <w:rPr>
          <w:rFonts w:cs="Arial"/>
          <w:b/>
          <w:u w:val="single"/>
        </w:rPr>
        <w:t xml:space="preserve"> </w:t>
      </w:r>
      <w:r w:rsidRPr="00C36F15">
        <w:rPr>
          <w:rFonts w:cs="Arial"/>
          <w:b/>
          <w:u w:val="single"/>
        </w:rPr>
        <w:t>dijo:</w:t>
      </w:r>
      <w:r w:rsidRPr="00C36F15">
        <w:rPr>
          <w:rFonts w:cs="Arial"/>
          <w:b/>
        </w:rPr>
        <w:t xml:space="preserve"> </w:t>
      </w:r>
      <w:r w:rsidRPr="00C36F15">
        <w:rPr>
          <w:rFonts w:cs="Arial"/>
        </w:rPr>
        <w:t>Costas al vencido</w:t>
      </w:r>
      <w:r w:rsidR="008766A6">
        <w:rPr>
          <w:rFonts w:eastAsia="MS Mincho" w:cs="Arial"/>
        </w:rPr>
        <w:t>. ASÍ</w:t>
      </w:r>
      <w:r w:rsidRPr="00C36F15">
        <w:rPr>
          <w:rFonts w:eastAsia="MS Mincho" w:cs="Arial"/>
        </w:rPr>
        <w:t xml:space="preserve"> LO VOTO.</w:t>
      </w:r>
    </w:p>
    <w:p w:rsidR="008766A6" w:rsidRDefault="008766A6" w:rsidP="008766A6">
      <w:pPr>
        <w:tabs>
          <w:tab w:val="left" w:pos="900"/>
        </w:tabs>
        <w:spacing w:line="360" w:lineRule="auto"/>
        <w:ind w:firstLine="1985"/>
        <w:jc w:val="both"/>
        <w:rPr>
          <w:rFonts w:eastAsia="Calibri" w:cs="Arial"/>
          <w:b/>
          <w:bCs/>
          <w:lang w:eastAsia="en-US"/>
        </w:rPr>
      </w:pPr>
      <w:r w:rsidRPr="00B52025">
        <w:rPr>
          <w:rFonts w:eastAsia="Calibri" w:cs="Arial"/>
          <w:lang w:eastAsia="en-US"/>
        </w:rPr>
        <w:t>L</w:t>
      </w:r>
      <w:r>
        <w:rPr>
          <w:rFonts w:eastAsia="Calibri" w:cs="Arial"/>
          <w:lang w:eastAsia="en-US"/>
        </w:rPr>
        <w:t>o</w:t>
      </w:r>
      <w:r w:rsidRPr="00B52025">
        <w:rPr>
          <w:rFonts w:eastAsia="Calibri" w:cs="Arial"/>
          <w:lang w:eastAsia="en-US"/>
        </w:rPr>
        <w:t>s Señor</w:t>
      </w:r>
      <w:r>
        <w:rPr>
          <w:rFonts w:eastAsia="Calibri" w:cs="Arial"/>
          <w:lang w:eastAsia="en-US"/>
        </w:rPr>
        <w:t>e</w:t>
      </w:r>
      <w:r w:rsidRPr="00B52025">
        <w:rPr>
          <w:rFonts w:eastAsia="Calibri" w:cs="Arial"/>
          <w:lang w:eastAsia="en-US"/>
        </w:rPr>
        <w:t xml:space="preserve">s Ministros, </w:t>
      </w:r>
      <w:proofErr w:type="spellStart"/>
      <w:r w:rsidRPr="00B52025">
        <w:rPr>
          <w:rFonts w:eastAsia="Calibri" w:cs="Arial"/>
          <w:lang w:eastAsia="en-US"/>
        </w:rPr>
        <w:t>Dr</w:t>
      </w:r>
      <w:r>
        <w:rPr>
          <w:rFonts w:eastAsia="Calibri" w:cs="Arial"/>
          <w:lang w:eastAsia="en-US"/>
        </w:rPr>
        <w:t>e</w:t>
      </w:r>
      <w:r w:rsidRPr="00B52025">
        <w:rPr>
          <w:rFonts w:eastAsia="Calibri" w:cs="Arial"/>
          <w:lang w:eastAsia="en-US"/>
        </w:rPr>
        <w:t>s</w:t>
      </w:r>
      <w:proofErr w:type="spellEnd"/>
      <w:r>
        <w:rPr>
          <w:rFonts w:eastAsia="Calibri" w:cs="Arial"/>
          <w:lang w:eastAsia="en-US"/>
        </w:rPr>
        <w:t>.</w:t>
      </w:r>
      <w:r w:rsidRPr="00B52025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 xml:space="preserve">CARLOS ALBERTO COBO y </w:t>
      </w:r>
      <w:r w:rsidRPr="00B52025">
        <w:rPr>
          <w:rFonts w:eastAsia="Calibri" w:cs="Arial"/>
          <w:lang w:eastAsia="en-US"/>
        </w:rPr>
        <w:t xml:space="preserve">MARTHA RAQUEL CORVALÁN, </w:t>
      </w:r>
      <w:r w:rsidRPr="00B52025">
        <w:rPr>
          <w:rFonts w:eastAsia="Calibri" w:cs="Arial"/>
          <w:lang w:val="es-MX" w:eastAsia="en-US"/>
        </w:rPr>
        <w:t xml:space="preserve">comparten lo expresado por </w:t>
      </w:r>
      <w:r>
        <w:rPr>
          <w:rFonts w:eastAsia="Calibri" w:cs="Arial"/>
          <w:lang w:val="es-MX" w:eastAsia="en-US"/>
        </w:rPr>
        <w:t>la</w:t>
      </w:r>
      <w:r w:rsidRPr="00B52025">
        <w:rPr>
          <w:rFonts w:eastAsia="Calibri" w:cs="Arial"/>
          <w:lang w:val="es-MX" w:eastAsia="en-US"/>
        </w:rPr>
        <w:t xml:space="preserve"> Sr</w:t>
      </w:r>
      <w:r>
        <w:rPr>
          <w:rFonts w:eastAsia="Calibri" w:cs="Arial"/>
          <w:lang w:val="es-MX" w:eastAsia="en-US"/>
        </w:rPr>
        <w:t>a</w:t>
      </w:r>
      <w:r w:rsidRPr="00B52025">
        <w:rPr>
          <w:rFonts w:eastAsia="Calibri" w:cs="Arial"/>
          <w:lang w:val="es-MX" w:eastAsia="en-US"/>
        </w:rPr>
        <w:t>. Ministro, Dr</w:t>
      </w:r>
      <w:r>
        <w:rPr>
          <w:rFonts w:eastAsia="Calibri" w:cs="Arial"/>
          <w:lang w:val="es-MX" w:eastAsia="en-US"/>
        </w:rPr>
        <w:t>a</w:t>
      </w:r>
      <w:r w:rsidRPr="00B52025">
        <w:rPr>
          <w:rFonts w:eastAsia="Calibri" w:cs="Arial"/>
          <w:lang w:val="es-MX" w:eastAsia="en-US"/>
        </w:rPr>
        <w:t>.</w:t>
      </w:r>
      <w:r w:rsidRPr="00B52025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>LILIA ANA NOVILLO</w:t>
      </w:r>
      <w:r w:rsidRPr="00B52025">
        <w:rPr>
          <w:rFonts w:eastAsia="Calibri" w:cs="Arial"/>
          <w:lang w:eastAsia="en-US"/>
        </w:rPr>
        <w:t xml:space="preserve"> </w:t>
      </w:r>
      <w:r w:rsidRPr="00B52025">
        <w:rPr>
          <w:rFonts w:eastAsia="Calibri" w:cs="Arial"/>
          <w:lang w:val="es-MX" w:eastAsia="en-US"/>
        </w:rPr>
        <w:t>y</w:t>
      </w:r>
      <w:r w:rsidRPr="00B52025">
        <w:rPr>
          <w:rFonts w:eastAsia="Calibri" w:cs="Arial"/>
          <w:lang w:eastAsia="en-US"/>
        </w:rPr>
        <w:t xml:space="preserve"> </w:t>
      </w:r>
      <w:r w:rsidRPr="00B52025">
        <w:rPr>
          <w:rFonts w:eastAsia="Calibri" w:cs="Arial"/>
          <w:lang w:val="es-MX" w:eastAsia="en-US"/>
        </w:rPr>
        <w:t xml:space="preserve">votan en igual sentido a esta </w:t>
      </w:r>
      <w:r>
        <w:rPr>
          <w:rFonts w:eastAsia="Calibri" w:cs="Arial"/>
          <w:b/>
          <w:bCs/>
          <w:lang w:eastAsia="en-US"/>
        </w:rPr>
        <w:t xml:space="preserve">QUINTA </w:t>
      </w:r>
      <w:r w:rsidRPr="00B52025">
        <w:rPr>
          <w:rFonts w:eastAsia="Calibri" w:cs="Arial"/>
          <w:b/>
          <w:bCs/>
          <w:lang w:eastAsia="en-US"/>
        </w:rPr>
        <w:t>CUESTIÓN</w:t>
      </w:r>
      <w:r>
        <w:rPr>
          <w:rFonts w:eastAsia="Calibri" w:cs="Arial"/>
          <w:b/>
          <w:bCs/>
          <w:lang w:eastAsia="en-US"/>
        </w:rPr>
        <w:t>.</w:t>
      </w:r>
    </w:p>
    <w:p w:rsidR="008766A6" w:rsidRPr="00B52025" w:rsidRDefault="008766A6" w:rsidP="008766A6">
      <w:pPr>
        <w:widowControl w:val="0"/>
        <w:spacing w:line="360" w:lineRule="auto"/>
        <w:ind w:firstLine="1985"/>
        <w:jc w:val="both"/>
        <w:rPr>
          <w:rFonts w:eastAsia="Calibri" w:cs="Arial"/>
          <w:bCs/>
          <w:lang w:eastAsia="en-US"/>
        </w:rPr>
      </w:pPr>
      <w:r w:rsidRPr="00B52025">
        <w:rPr>
          <w:rFonts w:eastAsia="Calibri" w:cs="Arial"/>
          <w:bCs/>
          <w:lang w:eastAsia="en-US"/>
        </w:rPr>
        <w:t>Con lo que se da por finalizado el acto, disponiendo los Sres. Ministros la Sentencia que va a continuación:</w:t>
      </w:r>
    </w:p>
    <w:p w:rsidR="008766A6" w:rsidRPr="00B52025" w:rsidRDefault="008766A6" w:rsidP="008766A6">
      <w:pPr>
        <w:widowControl w:val="0"/>
        <w:spacing w:line="360" w:lineRule="auto"/>
        <w:ind w:firstLine="1985"/>
        <w:jc w:val="both"/>
        <w:rPr>
          <w:rFonts w:eastAsia="Calibri" w:cs="Arial"/>
          <w:bCs/>
          <w:lang w:eastAsia="en-US"/>
        </w:rPr>
      </w:pPr>
    </w:p>
    <w:p w:rsidR="008766A6" w:rsidRDefault="008766A6" w:rsidP="008766A6">
      <w:pPr>
        <w:widowControl w:val="0"/>
        <w:spacing w:line="360" w:lineRule="auto"/>
        <w:jc w:val="both"/>
        <w:rPr>
          <w:rFonts w:eastAsia="Calibri" w:cs="Arial"/>
          <w:b/>
          <w:bCs/>
          <w:lang w:eastAsia="en-US"/>
        </w:rPr>
      </w:pPr>
      <w:r w:rsidRPr="00B52025">
        <w:rPr>
          <w:rFonts w:eastAsia="Calibri" w:cs="Arial"/>
          <w:b/>
          <w:bCs/>
          <w:lang w:eastAsia="en-US"/>
        </w:rPr>
        <w:t xml:space="preserve">San Luis, </w:t>
      </w:r>
      <w:r w:rsidR="008D43A9">
        <w:rPr>
          <w:rFonts w:eastAsia="Calibri" w:cs="Arial"/>
          <w:b/>
          <w:bCs/>
          <w:lang w:eastAsia="en-US"/>
        </w:rPr>
        <w:t xml:space="preserve">cuatro </w:t>
      </w:r>
      <w:r w:rsidRPr="00B52025">
        <w:rPr>
          <w:rFonts w:eastAsia="Calibri" w:cs="Arial"/>
          <w:b/>
          <w:bCs/>
          <w:lang w:eastAsia="en-US"/>
        </w:rPr>
        <w:t xml:space="preserve">de </w:t>
      </w:r>
      <w:r>
        <w:rPr>
          <w:rFonts w:eastAsia="Calibri" w:cs="Arial"/>
          <w:b/>
          <w:bCs/>
          <w:lang w:eastAsia="en-US"/>
        </w:rPr>
        <w:t>febrero</w:t>
      </w:r>
      <w:r w:rsidRPr="00B52025">
        <w:rPr>
          <w:rFonts w:eastAsia="Calibri" w:cs="Arial"/>
          <w:b/>
          <w:bCs/>
          <w:lang w:eastAsia="en-US"/>
        </w:rPr>
        <w:t xml:space="preserve"> de dos mil </w:t>
      </w:r>
      <w:r>
        <w:rPr>
          <w:rFonts w:eastAsia="Calibri" w:cs="Arial"/>
          <w:b/>
          <w:bCs/>
          <w:lang w:eastAsia="en-US"/>
        </w:rPr>
        <w:t>veinte.</w:t>
      </w:r>
    </w:p>
    <w:p w:rsidR="008766A6" w:rsidRPr="002B7EC5" w:rsidRDefault="008766A6" w:rsidP="008766A6">
      <w:pPr>
        <w:tabs>
          <w:tab w:val="left" w:pos="900"/>
        </w:tabs>
        <w:spacing w:line="360" w:lineRule="auto"/>
        <w:ind w:firstLine="1985"/>
        <w:jc w:val="both"/>
        <w:rPr>
          <w:rFonts w:cs="Arial"/>
        </w:rPr>
      </w:pPr>
      <w:r w:rsidRPr="00B52025">
        <w:rPr>
          <w:rFonts w:eastAsia="Calibri" w:cs="Arial"/>
          <w:b/>
          <w:bCs/>
          <w:u w:val="single"/>
          <w:lang w:eastAsia="en-US"/>
        </w:rPr>
        <w:t>Y VISTOS</w:t>
      </w:r>
      <w:r w:rsidRPr="00B52025">
        <w:rPr>
          <w:rFonts w:eastAsia="Calibri" w:cs="Arial"/>
          <w:b/>
          <w:bCs/>
          <w:lang w:eastAsia="en-US"/>
        </w:rPr>
        <w:t>:</w:t>
      </w:r>
      <w:r w:rsidRPr="00B52025">
        <w:rPr>
          <w:rFonts w:eastAsia="Calibri" w:cs="Arial"/>
          <w:bCs/>
          <w:lang w:eastAsia="en-US"/>
        </w:rPr>
        <w:t xml:space="preserve"> En mérito al resultado obtenido en la votación del Acuerdo que antecede, </w:t>
      </w:r>
      <w:r w:rsidRPr="00B52025">
        <w:rPr>
          <w:rFonts w:eastAsia="Calibri" w:cs="Arial"/>
          <w:b/>
          <w:bCs/>
          <w:u w:val="single"/>
          <w:lang w:eastAsia="en-US"/>
        </w:rPr>
        <w:t>SE RESUELVE:</w:t>
      </w:r>
      <w:r w:rsidRPr="00B52025">
        <w:rPr>
          <w:rFonts w:eastAsia="Calibri" w:cs="Arial"/>
          <w:lang w:eastAsia="en-US"/>
        </w:rPr>
        <w:t xml:space="preserve"> I) </w:t>
      </w:r>
      <w:r>
        <w:rPr>
          <w:rFonts w:cs="Arial"/>
        </w:rPr>
        <w:t>D</w:t>
      </w:r>
      <w:r w:rsidRPr="00C36F15">
        <w:rPr>
          <w:rFonts w:cs="Arial"/>
        </w:rPr>
        <w:t>eclarar desierto el R</w:t>
      </w:r>
      <w:r>
        <w:rPr>
          <w:rFonts w:cs="Arial"/>
        </w:rPr>
        <w:t xml:space="preserve">ecurso de Casación interpuesto por la apoderada de la parte demandada, </w:t>
      </w:r>
      <w:r w:rsidRPr="00C36F15">
        <w:rPr>
          <w:rFonts w:cs="Arial"/>
        </w:rPr>
        <w:t>por resultar exte</w:t>
      </w:r>
      <w:r>
        <w:rPr>
          <w:rFonts w:cs="Arial"/>
        </w:rPr>
        <w:t>mporánea su fundamentación</w:t>
      </w:r>
      <w:r w:rsidR="008D43A9">
        <w:rPr>
          <w:rFonts w:cs="Arial"/>
        </w:rPr>
        <w:t>, con pérdida del depósito</w:t>
      </w:r>
      <w:r>
        <w:rPr>
          <w:rFonts w:cs="Arial"/>
        </w:rPr>
        <w:t>.</w:t>
      </w:r>
    </w:p>
    <w:p w:rsidR="008766A6" w:rsidRPr="00CA08A1" w:rsidRDefault="008766A6" w:rsidP="008766A6">
      <w:pPr>
        <w:tabs>
          <w:tab w:val="left" w:pos="1680"/>
        </w:tabs>
        <w:spacing w:line="360" w:lineRule="auto"/>
        <w:ind w:firstLine="1985"/>
        <w:jc w:val="both"/>
        <w:rPr>
          <w:rFonts w:eastAsia="Calibri" w:cs="Arial"/>
          <w:lang w:eastAsia="en-US"/>
        </w:rPr>
      </w:pPr>
      <w:r>
        <w:rPr>
          <w:rFonts w:cs="Arial"/>
        </w:rPr>
        <w:t>II)</w:t>
      </w:r>
      <w:r w:rsidRPr="003A443C">
        <w:rPr>
          <w:rFonts w:cs="Arial"/>
        </w:rPr>
        <w:t xml:space="preserve"> </w:t>
      </w:r>
      <w:r>
        <w:rPr>
          <w:rFonts w:cs="Arial"/>
        </w:rPr>
        <w:t>Costas al vencido.</w:t>
      </w:r>
    </w:p>
    <w:p w:rsidR="008766A6" w:rsidRPr="00CE097D" w:rsidRDefault="008766A6" w:rsidP="008766A6">
      <w:pPr>
        <w:widowControl w:val="0"/>
        <w:spacing w:line="360" w:lineRule="auto"/>
        <w:ind w:firstLine="1985"/>
        <w:jc w:val="both"/>
        <w:rPr>
          <w:rFonts w:cs="Arial"/>
        </w:rPr>
      </w:pPr>
      <w:r w:rsidRPr="00CE097D">
        <w:rPr>
          <w:rFonts w:cs="Arial"/>
        </w:rPr>
        <w:t xml:space="preserve">REGÍSTRESE y NOTIFÍQUESE.- </w:t>
      </w:r>
    </w:p>
    <w:p w:rsidR="008766A6" w:rsidRPr="00C20F04" w:rsidRDefault="008766A6" w:rsidP="008766A6">
      <w:pPr>
        <w:widowControl w:val="0"/>
        <w:spacing w:line="360" w:lineRule="auto"/>
        <w:ind w:firstLine="1985"/>
        <w:jc w:val="both"/>
        <w:rPr>
          <w:rFonts w:eastAsia="Calibri" w:cs="Arial"/>
          <w:bCs/>
          <w:lang w:eastAsia="en-US"/>
        </w:rPr>
      </w:pPr>
    </w:p>
    <w:p w:rsidR="008766A6" w:rsidRPr="00BE2CA8" w:rsidRDefault="008766A6" w:rsidP="008766A6">
      <w:pPr>
        <w:pBdr>
          <w:top w:val="single" w:sz="4" w:space="2" w:color="auto"/>
        </w:pBdr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8766A6" w:rsidRPr="00815894" w:rsidRDefault="008766A6" w:rsidP="008766A6">
      <w:pPr>
        <w:jc w:val="both"/>
        <w:rPr>
          <w:rFonts w:cs="Arial"/>
        </w:rPr>
      </w:pPr>
      <w:r w:rsidRPr="00BE2CA8">
        <w:rPr>
          <w:rFonts w:ascii="Times New Roman" w:eastAsia="Calibri" w:hAnsi="Times New Roman"/>
          <w:i/>
          <w:sz w:val="16"/>
          <w:szCs w:val="16"/>
          <w:lang w:eastAsia="en-US"/>
        </w:rPr>
        <w:t xml:space="preserve">La presente Resolución se encuentra firmada digitalmente por los Sres. Ministros del Superior Tribunal de Justicia, </w:t>
      </w:r>
      <w:proofErr w:type="spellStart"/>
      <w:r w:rsidRPr="00BE2CA8">
        <w:rPr>
          <w:rFonts w:ascii="Times New Roman" w:eastAsia="Calibri" w:hAnsi="Times New Roman"/>
          <w:i/>
          <w:sz w:val="16"/>
          <w:szCs w:val="16"/>
          <w:lang w:eastAsia="en-US"/>
        </w:rPr>
        <w:t>Dres</w:t>
      </w:r>
      <w:proofErr w:type="spellEnd"/>
      <w:r w:rsidRPr="00BE2CA8">
        <w:rPr>
          <w:rFonts w:ascii="Times New Roman" w:eastAsia="Calibri" w:hAnsi="Times New Roman"/>
          <w:i/>
          <w:sz w:val="16"/>
          <w:szCs w:val="16"/>
          <w:lang w:eastAsia="en-US"/>
        </w:rPr>
        <w:t xml:space="preserve">. </w:t>
      </w:r>
      <w:r w:rsidR="00C163D6" w:rsidRPr="00BE2CA8">
        <w:rPr>
          <w:rFonts w:ascii="Times New Roman" w:eastAsia="Calibri" w:hAnsi="Times New Roman"/>
          <w:i/>
          <w:sz w:val="16"/>
          <w:szCs w:val="16"/>
          <w:lang w:eastAsia="en-US"/>
        </w:rPr>
        <w:t>CARLOS ALBERTO COBO</w:t>
      </w:r>
      <w:r w:rsidR="00C163D6">
        <w:rPr>
          <w:rFonts w:ascii="Times New Roman" w:eastAsia="Calibri" w:hAnsi="Times New Roman"/>
          <w:i/>
          <w:sz w:val="16"/>
          <w:szCs w:val="16"/>
          <w:lang w:eastAsia="en-US"/>
        </w:rPr>
        <w:t>,</w:t>
      </w:r>
      <w:r w:rsidR="00C163D6" w:rsidRPr="00BE2CA8">
        <w:rPr>
          <w:rFonts w:ascii="Times New Roman" w:eastAsia="Calibri" w:hAnsi="Times New Roman"/>
          <w:i/>
          <w:sz w:val="16"/>
          <w:szCs w:val="16"/>
          <w:lang w:eastAsia="en-US"/>
        </w:rPr>
        <w:t xml:space="preserve"> </w:t>
      </w:r>
      <w:r w:rsidRPr="00BE2CA8">
        <w:rPr>
          <w:rFonts w:ascii="Times New Roman" w:eastAsia="Calibri" w:hAnsi="Times New Roman"/>
          <w:i/>
          <w:sz w:val="16"/>
          <w:szCs w:val="16"/>
          <w:lang w:eastAsia="en-US"/>
        </w:rPr>
        <w:t>MARTHA RAQUEL CORVALÁN</w:t>
      </w:r>
      <w:r w:rsidR="00C163D6">
        <w:rPr>
          <w:rFonts w:ascii="Times New Roman" w:eastAsia="Calibri" w:hAnsi="Times New Roman"/>
          <w:i/>
          <w:sz w:val="16"/>
          <w:szCs w:val="16"/>
          <w:lang w:eastAsia="en-US"/>
        </w:rPr>
        <w:t xml:space="preserve"> y</w:t>
      </w:r>
      <w:r w:rsidRPr="00BE2CA8">
        <w:rPr>
          <w:rFonts w:ascii="Times New Roman" w:eastAsia="Calibri" w:hAnsi="Times New Roman"/>
          <w:i/>
          <w:sz w:val="16"/>
          <w:szCs w:val="16"/>
          <w:lang w:eastAsia="en-US"/>
        </w:rPr>
        <w:t xml:space="preserve"> LILIA ANA NOVILLO, en el sistema de Gestión Informático del Poder Judicial de la Provincia de San Luis.-</w:t>
      </w:r>
    </w:p>
    <w:p w:rsidR="008766A6" w:rsidRPr="00604053" w:rsidRDefault="008766A6" w:rsidP="008766A6">
      <w:pPr>
        <w:spacing w:line="360" w:lineRule="auto"/>
        <w:ind w:firstLine="1985"/>
        <w:jc w:val="both"/>
        <w:rPr>
          <w:rFonts w:cs="Arial"/>
        </w:rPr>
      </w:pPr>
    </w:p>
    <w:p w:rsidR="008766A6" w:rsidRDefault="008766A6" w:rsidP="008766A6">
      <w:pPr>
        <w:spacing w:line="360" w:lineRule="auto"/>
        <w:jc w:val="both"/>
        <w:rPr>
          <w:rFonts w:eastAsia="MS Mincho" w:cs="Arial"/>
        </w:rPr>
      </w:pPr>
    </w:p>
    <w:sectPr w:rsidR="008766A6" w:rsidSect="007C3953">
      <w:footerReference w:type="default" r:id="rId6"/>
      <w:pgSz w:w="11907" w:h="16840" w:code="9"/>
      <w:pgMar w:top="2552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6A6" w:rsidRDefault="008766A6" w:rsidP="00A752F5">
      <w:r>
        <w:separator/>
      </w:r>
    </w:p>
  </w:endnote>
  <w:endnote w:type="continuationSeparator" w:id="1">
    <w:p w:rsidR="008766A6" w:rsidRDefault="008766A6" w:rsidP="00A75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9417"/>
      <w:docPartObj>
        <w:docPartGallery w:val="Page Numbers (Bottom of Page)"/>
        <w:docPartUnique/>
      </w:docPartObj>
    </w:sdtPr>
    <w:sdtContent>
      <w:p w:rsidR="008766A6" w:rsidRDefault="00A0275D">
        <w:pPr>
          <w:pStyle w:val="Piedepgina"/>
          <w:jc w:val="right"/>
        </w:pPr>
        <w:fldSimple w:instr=" PAGE   \* MERGEFORMAT ">
          <w:r w:rsidR="008D43A9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6A6" w:rsidRDefault="008766A6" w:rsidP="00A752F5">
      <w:r>
        <w:separator/>
      </w:r>
    </w:p>
  </w:footnote>
  <w:footnote w:type="continuationSeparator" w:id="1">
    <w:p w:rsidR="008766A6" w:rsidRDefault="008766A6" w:rsidP="00A752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E1F"/>
    <w:rsid w:val="000E55F7"/>
    <w:rsid w:val="0015567F"/>
    <w:rsid w:val="002759AE"/>
    <w:rsid w:val="002F26B2"/>
    <w:rsid w:val="00300BF6"/>
    <w:rsid w:val="003645AC"/>
    <w:rsid w:val="00391EAE"/>
    <w:rsid w:val="003D4590"/>
    <w:rsid w:val="003F0662"/>
    <w:rsid w:val="005B0ED2"/>
    <w:rsid w:val="005C4401"/>
    <w:rsid w:val="007C3953"/>
    <w:rsid w:val="008766A6"/>
    <w:rsid w:val="008D2D87"/>
    <w:rsid w:val="008D43A9"/>
    <w:rsid w:val="008E0E1F"/>
    <w:rsid w:val="00A0275D"/>
    <w:rsid w:val="00A32900"/>
    <w:rsid w:val="00A752F5"/>
    <w:rsid w:val="00A80A20"/>
    <w:rsid w:val="00BA736E"/>
    <w:rsid w:val="00C163D6"/>
    <w:rsid w:val="00D56183"/>
    <w:rsid w:val="00D737D1"/>
    <w:rsid w:val="00EB5C55"/>
    <w:rsid w:val="00FE4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E1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8E0E1F"/>
    <w:pPr>
      <w:spacing w:line="360" w:lineRule="auto"/>
      <w:ind w:firstLine="2057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8E0E1F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E0E1F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E0E1F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752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52F5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52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2F5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973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justicia</dc:creator>
  <cp:lastModifiedBy>judicial</cp:lastModifiedBy>
  <cp:revision>10</cp:revision>
  <cp:lastPrinted>2019-12-03T13:50:00Z</cp:lastPrinted>
  <dcterms:created xsi:type="dcterms:W3CDTF">2019-12-27T12:43:00Z</dcterms:created>
  <dcterms:modified xsi:type="dcterms:W3CDTF">2020-02-03T13:11:00Z</dcterms:modified>
</cp:coreProperties>
</file>